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6272" w14:textId="3C3BAB5A" w:rsidR="00F5548E" w:rsidRPr="004957E2" w:rsidRDefault="00F5548E" w:rsidP="00AB484E">
      <w:pPr>
        <w:rPr>
          <w:sz w:val="18"/>
          <w:szCs w:val="18"/>
        </w:rPr>
      </w:pPr>
    </w:p>
    <w:p w14:paraId="289058A4" w14:textId="2A2A6B2E" w:rsidR="00E4185A" w:rsidRDefault="000723A1" w:rsidP="00E4185A">
      <w:pPr>
        <w:jc w:val="center"/>
        <w:rPr>
          <w:b/>
          <w:bCs/>
          <w:color w:val="ED7D31" w:themeColor="accent2"/>
          <w:sz w:val="96"/>
          <w:szCs w:val="96"/>
        </w:rPr>
      </w:pPr>
      <w:r>
        <w:rPr>
          <w:b/>
          <w:bCs/>
          <w:color w:val="ED7D31" w:themeColor="accent2"/>
          <w:sz w:val="96"/>
          <w:szCs w:val="96"/>
        </w:rPr>
        <w:t xml:space="preserve">MC-PRAXIS </w:t>
      </w:r>
      <w:r w:rsidR="00E4185A" w:rsidRPr="004A410D">
        <w:rPr>
          <w:b/>
          <w:bCs/>
          <w:color w:val="ED7D31" w:themeColor="accent2"/>
          <w:sz w:val="96"/>
          <w:szCs w:val="96"/>
        </w:rPr>
        <w:t>CDQM-</w:t>
      </w:r>
    </w:p>
    <w:p w14:paraId="5166BCF5" w14:textId="70DBE61D" w:rsidR="00E4185A" w:rsidRDefault="00E4185A" w:rsidP="00E4185A">
      <w:pPr>
        <w:jc w:val="center"/>
        <w:rPr>
          <w:b/>
          <w:bCs/>
          <w:color w:val="ED7D31" w:themeColor="accent2"/>
          <w:sz w:val="96"/>
          <w:szCs w:val="96"/>
        </w:rPr>
      </w:pPr>
      <w:r>
        <w:rPr>
          <w:b/>
          <w:bCs/>
          <w:color w:val="ED7D31" w:themeColor="accent2"/>
          <w:sz w:val="96"/>
          <w:szCs w:val="96"/>
        </w:rPr>
        <w:t>Kompendium</w:t>
      </w:r>
    </w:p>
    <w:p w14:paraId="3F17DCD9" w14:textId="77777777" w:rsidR="00E4185A" w:rsidRDefault="00E4185A" w:rsidP="00E4185A">
      <w:pPr>
        <w:jc w:val="center"/>
        <w:rPr>
          <w:b/>
          <w:bCs/>
          <w:color w:val="ED7D31" w:themeColor="accent2"/>
          <w:sz w:val="96"/>
          <w:szCs w:val="96"/>
        </w:rPr>
      </w:pPr>
    </w:p>
    <w:p w14:paraId="44A55A7A" w14:textId="7D65558E" w:rsidR="00E4185A" w:rsidRPr="004A410D" w:rsidRDefault="00E4185A" w:rsidP="00E4185A">
      <w:pPr>
        <w:jc w:val="center"/>
        <w:rPr>
          <w:b/>
          <w:bCs/>
          <w:color w:val="ED7D31" w:themeColor="accent2"/>
          <w:sz w:val="96"/>
          <w:szCs w:val="96"/>
        </w:rPr>
      </w:pPr>
      <w:r w:rsidRPr="00C90540">
        <w:rPr>
          <w:b/>
          <w:bCs/>
          <w:color w:val="4472C4" w:themeColor="accent1"/>
          <w:sz w:val="44"/>
          <w:szCs w:val="44"/>
        </w:rPr>
        <w:t>Cyber</w:t>
      </w:r>
      <w:r>
        <w:rPr>
          <w:b/>
          <w:bCs/>
          <w:color w:val="4472C4" w:themeColor="accent1"/>
          <w:sz w:val="44"/>
          <w:szCs w:val="44"/>
        </w:rPr>
        <w:t>-S</w:t>
      </w:r>
      <w:r w:rsidRPr="00C90540">
        <w:rPr>
          <w:b/>
          <w:bCs/>
          <w:color w:val="4472C4" w:themeColor="accent1"/>
          <w:sz w:val="44"/>
          <w:szCs w:val="44"/>
        </w:rPr>
        <w:t>icherheit, Datenschutz &amp; Qualitätsmanagement</w:t>
      </w:r>
      <w:r>
        <w:rPr>
          <w:b/>
          <w:bCs/>
          <w:color w:val="4472C4" w:themeColor="accent1"/>
          <w:sz w:val="44"/>
          <w:szCs w:val="44"/>
        </w:rPr>
        <w:t xml:space="preserve"> </w:t>
      </w:r>
      <w:r w:rsidRPr="00E4185A">
        <w:rPr>
          <w:b/>
          <w:bCs/>
          <w:color w:val="4472C4" w:themeColor="accent1"/>
          <w:sz w:val="44"/>
          <w:szCs w:val="44"/>
        </w:rPr>
        <w:t>(ISMS-DSMS-QMS) für kleine und mittlere Arzt-, Zahnarztpraxen und Kliniken</w:t>
      </w:r>
    </w:p>
    <w:p w14:paraId="353DC8DA" w14:textId="77777777" w:rsidR="00E4185A" w:rsidRDefault="00E4185A" w:rsidP="00E4185A"/>
    <w:p w14:paraId="1E4F1117" w14:textId="77777777" w:rsidR="00E4185A" w:rsidRDefault="00E4185A" w:rsidP="00E4185A"/>
    <w:p w14:paraId="784BC676" w14:textId="09A7CB0D" w:rsidR="007D4107" w:rsidRPr="003B2B95" w:rsidRDefault="007D4107" w:rsidP="00AB484E">
      <w:pPr>
        <w:rPr>
          <w:sz w:val="36"/>
          <w:szCs w:val="36"/>
        </w:rPr>
      </w:pPr>
      <w:r w:rsidRPr="003B2B95">
        <w:rPr>
          <w:sz w:val="36"/>
          <w:szCs w:val="36"/>
        </w:rPr>
        <w:t>Entwickelt nach</w:t>
      </w:r>
      <w:r w:rsidR="003B2B95">
        <w:rPr>
          <w:sz w:val="36"/>
          <w:szCs w:val="36"/>
        </w:rPr>
        <w:t xml:space="preserve"> </w:t>
      </w:r>
      <w:r w:rsidRPr="003B2B95">
        <w:rPr>
          <w:sz w:val="36"/>
          <w:szCs w:val="36"/>
        </w:rPr>
        <w:t>aktuellen Rechtsnormen:</w:t>
      </w:r>
    </w:p>
    <w:p w14:paraId="2A92890D" w14:textId="52A09455" w:rsidR="007D4107" w:rsidRDefault="007D4107" w:rsidP="00AB484E">
      <w:pPr>
        <w:rPr>
          <w:sz w:val="40"/>
          <w:szCs w:val="40"/>
        </w:rPr>
      </w:pPr>
    </w:p>
    <w:p w14:paraId="75676E32" w14:textId="7EBDC7F5" w:rsidR="007D4107" w:rsidRPr="005C3C36" w:rsidRDefault="007D4107" w:rsidP="00AB484E">
      <w:pPr>
        <w:rPr>
          <w:sz w:val="32"/>
          <w:szCs w:val="32"/>
        </w:rPr>
      </w:pPr>
      <w:r w:rsidRPr="005C3C36">
        <w:rPr>
          <w:sz w:val="32"/>
          <w:szCs w:val="32"/>
        </w:rPr>
        <w:t xml:space="preserve">Informationssicherheit nach </w:t>
      </w:r>
      <w:r w:rsidR="00633D07">
        <w:rPr>
          <w:sz w:val="32"/>
          <w:szCs w:val="32"/>
        </w:rPr>
        <w:t>§ 75b SGB V (</w:t>
      </w:r>
      <w:proofErr w:type="spellStart"/>
      <w:r w:rsidRPr="005C3C36">
        <w:rPr>
          <w:sz w:val="32"/>
          <w:szCs w:val="32"/>
        </w:rPr>
        <w:t>VdS</w:t>
      </w:r>
      <w:proofErr w:type="spellEnd"/>
      <w:r w:rsidRPr="005C3C36">
        <w:rPr>
          <w:sz w:val="32"/>
          <w:szCs w:val="32"/>
        </w:rPr>
        <w:t xml:space="preserve"> RL 10000</w:t>
      </w:r>
      <w:r w:rsidR="00633D07">
        <w:rPr>
          <w:sz w:val="32"/>
          <w:szCs w:val="32"/>
        </w:rPr>
        <w:t>)</w:t>
      </w:r>
    </w:p>
    <w:p w14:paraId="3DBF5E7A" w14:textId="410F7928" w:rsidR="007D4107" w:rsidRPr="005C3C36" w:rsidRDefault="007D4107" w:rsidP="00AB484E">
      <w:pPr>
        <w:rPr>
          <w:sz w:val="32"/>
          <w:szCs w:val="32"/>
        </w:rPr>
      </w:pPr>
      <w:r w:rsidRPr="005C3C36">
        <w:rPr>
          <w:sz w:val="32"/>
          <w:szCs w:val="32"/>
        </w:rPr>
        <w:t xml:space="preserve">Datenschutz </w:t>
      </w:r>
      <w:r w:rsidR="00633D07">
        <w:rPr>
          <w:sz w:val="32"/>
          <w:szCs w:val="32"/>
        </w:rPr>
        <w:t xml:space="preserve">nach </w:t>
      </w:r>
      <w:r w:rsidRPr="005C3C36">
        <w:rPr>
          <w:sz w:val="32"/>
          <w:szCs w:val="32"/>
        </w:rPr>
        <w:t xml:space="preserve">DSGVO </w:t>
      </w:r>
      <w:r w:rsidR="00633D07">
        <w:rPr>
          <w:sz w:val="32"/>
          <w:szCs w:val="32"/>
        </w:rPr>
        <w:t>(</w:t>
      </w:r>
      <w:proofErr w:type="spellStart"/>
      <w:r w:rsidRPr="005C3C36">
        <w:rPr>
          <w:sz w:val="32"/>
          <w:szCs w:val="32"/>
        </w:rPr>
        <w:t>VdS</w:t>
      </w:r>
      <w:proofErr w:type="spellEnd"/>
      <w:r w:rsidRPr="005C3C36">
        <w:rPr>
          <w:sz w:val="32"/>
          <w:szCs w:val="32"/>
        </w:rPr>
        <w:t xml:space="preserve"> RL 10010</w:t>
      </w:r>
      <w:r w:rsidR="00633D07">
        <w:rPr>
          <w:sz w:val="32"/>
          <w:szCs w:val="32"/>
        </w:rPr>
        <w:t>)</w:t>
      </w:r>
    </w:p>
    <w:p w14:paraId="54E87AF1" w14:textId="5EC56242" w:rsidR="007D4107" w:rsidRPr="005C3C36" w:rsidRDefault="007D4107" w:rsidP="00AB484E">
      <w:pPr>
        <w:rPr>
          <w:sz w:val="32"/>
          <w:szCs w:val="32"/>
        </w:rPr>
      </w:pPr>
      <w:r w:rsidRPr="005C3C36">
        <w:rPr>
          <w:sz w:val="32"/>
          <w:szCs w:val="32"/>
        </w:rPr>
        <w:t>Qualitätsmanagement nach GBA QM RL § 4</w:t>
      </w:r>
    </w:p>
    <w:p w14:paraId="1556F9EA" w14:textId="44BE3F2E" w:rsidR="007D4107" w:rsidRPr="005C3C36" w:rsidRDefault="007D4107" w:rsidP="00AB484E">
      <w:pPr>
        <w:rPr>
          <w:sz w:val="32"/>
          <w:szCs w:val="32"/>
        </w:rPr>
      </w:pPr>
    </w:p>
    <w:p w14:paraId="13DE1CD1" w14:textId="72EB01CF" w:rsidR="0082474B" w:rsidRDefault="007D4107" w:rsidP="005C3C36">
      <w:pPr>
        <w:jc w:val="center"/>
      </w:pPr>
      <w:r w:rsidRPr="005C3C36">
        <w:rPr>
          <w:sz w:val="32"/>
          <w:szCs w:val="32"/>
        </w:rPr>
        <w:t xml:space="preserve">Stand </w:t>
      </w:r>
      <w:r w:rsidR="00633D07">
        <w:rPr>
          <w:sz w:val="32"/>
          <w:szCs w:val="32"/>
        </w:rPr>
        <w:t>11</w:t>
      </w:r>
      <w:r w:rsidRPr="005C3C36">
        <w:rPr>
          <w:sz w:val="32"/>
          <w:szCs w:val="32"/>
        </w:rPr>
        <w:t>-202</w:t>
      </w:r>
      <w:r w:rsidR="00633D07">
        <w:rPr>
          <w:sz w:val="32"/>
          <w:szCs w:val="32"/>
        </w:rPr>
        <w:t>2</w:t>
      </w:r>
    </w:p>
    <w:p w14:paraId="7A60F42A" w14:textId="7483F0E2" w:rsidR="0082474B" w:rsidRDefault="0082474B" w:rsidP="00AB484E"/>
    <w:p w14:paraId="0F01B64F" w14:textId="77777777" w:rsidR="0082474B" w:rsidRDefault="0082474B" w:rsidP="0082474B">
      <w:pPr>
        <w:autoSpaceDE w:val="0"/>
        <w:autoSpaceDN w:val="0"/>
        <w:adjustRightInd w:val="0"/>
        <w:spacing w:line="240" w:lineRule="auto"/>
        <w:rPr>
          <w:rFonts w:ascii="MyriadPro-SemiCnIt" w:hAnsi="MyriadPro-SemiCnIt" w:cs="MyriadPro-SemiCnIt"/>
          <w:i/>
          <w:iCs/>
          <w:color w:val="4A4A49"/>
          <w:sz w:val="20"/>
          <w:szCs w:val="20"/>
        </w:rPr>
      </w:pPr>
      <w:r w:rsidRPr="009F1B6D">
        <w:rPr>
          <w:rFonts w:ascii="MyriadPro-SemiCnIt" w:hAnsi="MyriadPro-SemiCnIt" w:cs="MyriadPro-SemiCnIt"/>
          <w:i/>
          <w:iCs/>
          <w:color w:val="4A4A49"/>
          <w:sz w:val="20"/>
          <w:szCs w:val="20"/>
        </w:rPr>
        <w:t xml:space="preserve">Diese </w:t>
      </w:r>
      <w:r>
        <w:rPr>
          <w:rFonts w:ascii="MyriadPro-SemiCnIt" w:hAnsi="MyriadPro-SemiCnIt" w:cs="MyriadPro-SemiCnIt"/>
          <w:i/>
          <w:iCs/>
          <w:color w:val="4A4A49"/>
          <w:sz w:val="20"/>
          <w:szCs w:val="20"/>
        </w:rPr>
        <w:t>Dokumentation</w:t>
      </w:r>
      <w:r w:rsidRPr="009F1B6D">
        <w:rPr>
          <w:rFonts w:ascii="MyriadPro-SemiCnIt" w:hAnsi="MyriadPro-SemiCnIt" w:cs="MyriadPro-SemiCnIt"/>
          <w:i/>
          <w:iCs/>
          <w:color w:val="4A4A49"/>
          <w:sz w:val="20"/>
          <w:szCs w:val="20"/>
        </w:rPr>
        <w:t xml:space="preserve"> unterliegt dem </w:t>
      </w:r>
      <w:r>
        <w:rPr>
          <w:rFonts w:ascii="MyriadPro-SemiCnIt" w:hAnsi="MyriadPro-SemiCnIt" w:cs="MyriadPro-SemiCnIt"/>
          <w:i/>
          <w:iCs/>
          <w:color w:val="4A4A49"/>
          <w:sz w:val="20"/>
          <w:szCs w:val="20"/>
        </w:rPr>
        <w:t xml:space="preserve">deutschen </w:t>
      </w:r>
      <w:r w:rsidRPr="009F1B6D">
        <w:rPr>
          <w:rFonts w:ascii="MyriadPro-SemiCnIt" w:hAnsi="MyriadPro-SemiCnIt" w:cs="MyriadPro-SemiCnIt"/>
          <w:i/>
          <w:iCs/>
          <w:color w:val="4A4A49"/>
          <w:sz w:val="20"/>
          <w:szCs w:val="20"/>
        </w:rPr>
        <w:t xml:space="preserve">Urheberrecht. Alle Rechte, </w:t>
      </w:r>
      <w:r>
        <w:rPr>
          <w:rFonts w:ascii="MyriadPro-SemiCnIt" w:hAnsi="MyriadPro-SemiCnIt" w:cs="MyriadPro-SemiCnIt"/>
          <w:i/>
          <w:iCs/>
          <w:color w:val="4A4A49"/>
          <w:sz w:val="20"/>
          <w:szCs w:val="20"/>
        </w:rPr>
        <w:t>egal</w:t>
      </w:r>
      <w:r w:rsidRPr="009F1B6D">
        <w:rPr>
          <w:rFonts w:ascii="MyriadPro-SemiCnIt" w:hAnsi="MyriadPro-SemiCnIt" w:cs="MyriadPro-SemiCnIt"/>
          <w:i/>
          <w:iCs/>
          <w:color w:val="4A4A49"/>
          <w:sz w:val="20"/>
          <w:szCs w:val="20"/>
        </w:rPr>
        <w:t xml:space="preserve"> ob es sich um das gesamte oder einen Teil</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de</w:t>
      </w:r>
      <w:r>
        <w:rPr>
          <w:rFonts w:ascii="MyriadPro-SemiCnIt" w:hAnsi="MyriadPro-SemiCnIt" w:cs="MyriadPro-SemiCnIt"/>
          <w:i/>
          <w:iCs/>
          <w:color w:val="4A4A49"/>
          <w:sz w:val="20"/>
          <w:szCs w:val="20"/>
        </w:rPr>
        <w:t>r</w:t>
      </w:r>
      <w:r w:rsidRPr="009F1B6D">
        <w:rPr>
          <w:rFonts w:ascii="MyriadPro-SemiCnIt" w:hAnsi="MyriadPro-SemiCnIt" w:cs="MyriadPro-SemiCnIt"/>
          <w:i/>
          <w:iCs/>
          <w:color w:val="4A4A49"/>
          <w:sz w:val="20"/>
          <w:szCs w:val="20"/>
        </w:rPr>
        <w:t xml:space="preserve"> </w:t>
      </w:r>
      <w:r>
        <w:rPr>
          <w:rFonts w:ascii="MyriadPro-SemiCnIt" w:hAnsi="MyriadPro-SemiCnIt" w:cs="MyriadPro-SemiCnIt"/>
          <w:i/>
          <w:iCs/>
          <w:color w:val="4A4A49"/>
          <w:sz w:val="20"/>
          <w:szCs w:val="20"/>
        </w:rPr>
        <w:t>Inhalte</w:t>
      </w:r>
      <w:r w:rsidRPr="009F1B6D">
        <w:rPr>
          <w:rFonts w:ascii="MyriadPro-SemiCnIt" w:hAnsi="MyriadPro-SemiCnIt" w:cs="MyriadPro-SemiCnIt"/>
          <w:i/>
          <w:iCs/>
          <w:color w:val="4A4A49"/>
          <w:sz w:val="20"/>
          <w:szCs w:val="20"/>
        </w:rPr>
        <w:t xml:space="preserve"> handelt, insbesondere um die Rechte auf Übersetzung, Wiederverwendung von Illustrationen,</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Rezitation</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Vervielfältigung, sowie die Speicherung in Datenbanken sind vorbehalten. Die</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Vervielfältigung dieser Publikation oder von Teilen daraus ist nur nach den Bestimmungen des deutschen</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Urheberrechtsgesetzes zulässig</w:t>
      </w:r>
      <w:r>
        <w:rPr>
          <w:rFonts w:ascii="MyriadPro-SemiCnIt" w:hAnsi="MyriadPro-SemiCnIt" w:cs="MyriadPro-SemiCnIt"/>
          <w:i/>
          <w:iCs/>
          <w:color w:val="4A4A49"/>
          <w:sz w:val="20"/>
          <w:szCs w:val="20"/>
        </w:rPr>
        <w:t>. D</w:t>
      </w:r>
      <w:r w:rsidRPr="009F1B6D">
        <w:rPr>
          <w:rFonts w:ascii="MyriadPro-SemiCnIt" w:hAnsi="MyriadPro-SemiCnIt" w:cs="MyriadPro-SemiCnIt"/>
          <w:i/>
          <w:iCs/>
          <w:color w:val="4A4A49"/>
          <w:sz w:val="20"/>
          <w:szCs w:val="20"/>
        </w:rPr>
        <w:t>ie Erlaubnis zur</w:t>
      </w:r>
      <w:r>
        <w:rPr>
          <w:rFonts w:ascii="MyriadPro-SemiCnIt" w:hAnsi="MyriadPro-SemiCnIt" w:cs="MyriadPro-SemiCnIt"/>
          <w:i/>
          <w:iCs/>
          <w:color w:val="4A4A49"/>
          <w:sz w:val="20"/>
          <w:szCs w:val="20"/>
        </w:rPr>
        <w:t xml:space="preserve"> </w:t>
      </w:r>
      <w:r w:rsidRPr="009F1B6D">
        <w:rPr>
          <w:rFonts w:ascii="MyriadPro-SemiCnIt" w:hAnsi="MyriadPro-SemiCnIt" w:cs="MyriadPro-SemiCnIt"/>
          <w:i/>
          <w:iCs/>
          <w:color w:val="4A4A49"/>
          <w:sz w:val="20"/>
          <w:szCs w:val="20"/>
        </w:rPr>
        <w:t xml:space="preserve">Verwendung muss immer eingeholt werden. </w:t>
      </w:r>
    </w:p>
    <w:p w14:paraId="4FBBAC38" w14:textId="77777777" w:rsidR="0082474B" w:rsidRDefault="0082474B" w:rsidP="0082474B">
      <w:pPr>
        <w:autoSpaceDE w:val="0"/>
        <w:autoSpaceDN w:val="0"/>
        <w:adjustRightInd w:val="0"/>
        <w:spacing w:line="240" w:lineRule="auto"/>
        <w:rPr>
          <w:rFonts w:ascii="MyriadPro-SemiCnIt" w:hAnsi="MyriadPro-SemiCnIt" w:cs="MyriadPro-SemiCnIt"/>
          <w:i/>
          <w:iCs/>
          <w:color w:val="4A4A49"/>
          <w:sz w:val="20"/>
          <w:szCs w:val="20"/>
        </w:rPr>
      </w:pPr>
    </w:p>
    <w:p w14:paraId="6DCAD109" w14:textId="77777777" w:rsidR="0082474B" w:rsidRPr="009F1B6D" w:rsidRDefault="0082474B" w:rsidP="0082474B">
      <w:pPr>
        <w:autoSpaceDE w:val="0"/>
        <w:autoSpaceDN w:val="0"/>
        <w:adjustRightInd w:val="0"/>
        <w:spacing w:line="240" w:lineRule="auto"/>
        <w:rPr>
          <w:rFonts w:ascii="MyriadPro-SemiCnIt" w:hAnsi="MyriadPro-SemiCnIt" w:cs="MyriadPro-SemiCnIt"/>
          <w:i/>
          <w:iCs/>
          <w:color w:val="4A4A49"/>
          <w:sz w:val="20"/>
          <w:szCs w:val="20"/>
        </w:rPr>
      </w:pPr>
      <w:r w:rsidRPr="009F1B6D">
        <w:rPr>
          <w:rFonts w:ascii="MyriadPro-SemiCnIt" w:hAnsi="MyriadPro-SemiCnIt" w:cs="MyriadPro-SemiCnIt"/>
          <w:i/>
          <w:iCs/>
          <w:color w:val="4A4A49"/>
          <w:sz w:val="20"/>
          <w:szCs w:val="20"/>
        </w:rPr>
        <w:t>Der Herausgeber kann keine Gewähr für die Richtigkeit der in diesem Whitepaper enthaltenen Informationen</w:t>
      </w:r>
    </w:p>
    <w:p w14:paraId="18C2274E" w14:textId="77777777" w:rsidR="0082474B" w:rsidRDefault="0082474B" w:rsidP="0082474B">
      <w:pPr>
        <w:autoSpaceDE w:val="0"/>
        <w:autoSpaceDN w:val="0"/>
        <w:adjustRightInd w:val="0"/>
        <w:spacing w:line="240" w:lineRule="auto"/>
        <w:rPr>
          <w:rFonts w:ascii="MyriadPro-SemiCnIt" w:hAnsi="MyriadPro-SemiCnIt" w:cs="MyriadPro-SemiCnIt"/>
          <w:i/>
          <w:iCs/>
          <w:color w:val="4A4A49"/>
          <w:sz w:val="20"/>
          <w:szCs w:val="20"/>
        </w:rPr>
      </w:pPr>
      <w:r w:rsidRPr="009F1B6D">
        <w:rPr>
          <w:rFonts w:ascii="MyriadPro-SemiCnIt" w:hAnsi="MyriadPro-SemiCnIt" w:cs="MyriadPro-SemiCnIt"/>
          <w:i/>
          <w:iCs/>
          <w:color w:val="4A4A49"/>
          <w:sz w:val="20"/>
          <w:szCs w:val="20"/>
        </w:rPr>
        <w:t xml:space="preserve">übernehmen. In jedem Einzelfall muss der Nutzer diese Informationen durch Einsichtnahme in </w:t>
      </w:r>
      <w:r>
        <w:rPr>
          <w:rFonts w:ascii="MyriadPro-SemiCnIt" w:hAnsi="MyriadPro-SemiCnIt" w:cs="MyriadPro-SemiCnIt"/>
          <w:i/>
          <w:iCs/>
          <w:color w:val="4A4A49"/>
          <w:sz w:val="20"/>
          <w:szCs w:val="20"/>
        </w:rPr>
        <w:t xml:space="preserve">qualifizierte </w:t>
      </w:r>
      <w:r w:rsidRPr="009F1B6D">
        <w:rPr>
          <w:rFonts w:ascii="MyriadPro-SemiCnIt" w:hAnsi="MyriadPro-SemiCnIt" w:cs="MyriadPro-SemiCnIt"/>
          <w:i/>
          <w:iCs/>
          <w:color w:val="4A4A49"/>
          <w:sz w:val="20"/>
          <w:szCs w:val="20"/>
        </w:rPr>
        <w:t>Fachliteratur</w:t>
      </w:r>
      <w:r>
        <w:rPr>
          <w:rFonts w:ascii="MyriadPro-SemiCnIt" w:hAnsi="MyriadPro-SemiCnIt" w:cs="MyriadPro-SemiCnIt"/>
          <w:i/>
          <w:iCs/>
          <w:color w:val="4A4A49"/>
          <w:sz w:val="20"/>
          <w:szCs w:val="20"/>
        </w:rPr>
        <w:t xml:space="preserve"> (siehe Quellennachweis) </w:t>
      </w:r>
      <w:r w:rsidRPr="009F1B6D">
        <w:rPr>
          <w:rFonts w:ascii="MyriadPro-SemiCnIt" w:hAnsi="MyriadPro-SemiCnIt" w:cs="MyriadPro-SemiCnIt"/>
          <w:i/>
          <w:iCs/>
          <w:color w:val="4A4A49"/>
          <w:sz w:val="20"/>
          <w:szCs w:val="20"/>
        </w:rPr>
        <w:t>prüfen.</w:t>
      </w:r>
    </w:p>
    <w:p w14:paraId="0C4D7F05" w14:textId="140EAC79" w:rsidR="0082474B" w:rsidRDefault="0082474B" w:rsidP="00AB484E"/>
    <w:p w14:paraId="11FB66A4" w14:textId="749D5C65" w:rsidR="0082474B" w:rsidRDefault="0082474B" w:rsidP="00AB484E"/>
    <w:p w14:paraId="664BD015" w14:textId="77777777" w:rsidR="00854E4F" w:rsidRDefault="00854E4F" w:rsidP="00AB484E">
      <w:r w:rsidRPr="00854E4F">
        <w:br w:type="page"/>
      </w:r>
    </w:p>
    <w:sdt>
      <w:sdtPr>
        <w:rPr>
          <w:rFonts w:ascii="Arial" w:eastAsiaTheme="minorHAnsi" w:hAnsi="Arial" w:cs="Arial"/>
          <w:color w:val="auto"/>
          <w:sz w:val="24"/>
          <w:szCs w:val="24"/>
          <w:lang w:eastAsia="en-US"/>
        </w:rPr>
        <w:id w:val="193508559"/>
        <w:docPartObj>
          <w:docPartGallery w:val="Table of Contents"/>
          <w:docPartUnique/>
        </w:docPartObj>
      </w:sdtPr>
      <w:sdtEndPr>
        <w:rPr>
          <w:b/>
          <w:bCs/>
        </w:rPr>
      </w:sdtEndPr>
      <w:sdtContent>
        <w:p w14:paraId="057A9D55" w14:textId="77777777" w:rsidR="00602B24" w:rsidRDefault="00602B24">
          <w:pPr>
            <w:pStyle w:val="Inhaltsverzeichnisberschrift"/>
          </w:pPr>
          <w:r>
            <w:t>Inhalt</w:t>
          </w:r>
        </w:p>
        <w:p w14:paraId="771BE116" w14:textId="38DB14C5" w:rsidR="00D31FFE" w:rsidRDefault="00602B24">
          <w:pPr>
            <w:pStyle w:val="Verzeichnis1"/>
            <w:tabs>
              <w:tab w:val="left" w:pos="480"/>
              <w:tab w:val="right" w:leader="dot" w:pos="9062"/>
            </w:tabs>
            <w:rPr>
              <w:rFonts w:asciiTheme="minorHAnsi" w:eastAsiaTheme="minorEastAsia" w:hAnsiTheme="minorHAnsi" w:cstheme="minorBidi"/>
              <w:noProof/>
              <w:sz w:val="22"/>
              <w:szCs w:val="22"/>
              <w:lang w:eastAsia="de-DE"/>
            </w:rPr>
          </w:pPr>
          <w:r>
            <w:fldChar w:fldCharType="begin"/>
          </w:r>
          <w:r>
            <w:instrText xml:space="preserve"> TOC \o "1-4" \h \z \u </w:instrText>
          </w:r>
          <w:r>
            <w:fldChar w:fldCharType="separate"/>
          </w:r>
          <w:hyperlink w:anchor="_Toc51520723" w:history="1">
            <w:r w:rsidR="00D31FFE" w:rsidRPr="001009BD">
              <w:rPr>
                <w:rStyle w:val="Hyperlink"/>
                <w:noProof/>
              </w:rPr>
              <w:t>1</w:t>
            </w:r>
            <w:r w:rsidR="00D31FFE">
              <w:rPr>
                <w:rFonts w:asciiTheme="minorHAnsi" w:eastAsiaTheme="minorEastAsia" w:hAnsiTheme="minorHAnsi" w:cstheme="minorBidi"/>
                <w:noProof/>
                <w:sz w:val="22"/>
                <w:szCs w:val="22"/>
                <w:lang w:eastAsia="de-DE"/>
              </w:rPr>
              <w:tab/>
            </w:r>
            <w:r w:rsidR="00D31FFE" w:rsidRPr="001009BD">
              <w:rPr>
                <w:rStyle w:val="Hyperlink"/>
                <w:noProof/>
              </w:rPr>
              <w:t>Allgemeine Grundlagen</w:t>
            </w:r>
            <w:r w:rsidR="00D31FFE">
              <w:rPr>
                <w:noProof/>
                <w:webHidden/>
              </w:rPr>
              <w:tab/>
            </w:r>
            <w:r w:rsidR="00D31FFE">
              <w:rPr>
                <w:noProof/>
                <w:webHidden/>
              </w:rPr>
              <w:fldChar w:fldCharType="begin"/>
            </w:r>
            <w:r w:rsidR="00D31FFE">
              <w:rPr>
                <w:noProof/>
                <w:webHidden/>
              </w:rPr>
              <w:instrText xml:space="preserve"> PAGEREF _Toc51520723 \h </w:instrText>
            </w:r>
            <w:r w:rsidR="00D31FFE">
              <w:rPr>
                <w:noProof/>
                <w:webHidden/>
              </w:rPr>
            </w:r>
            <w:r w:rsidR="00D31FFE">
              <w:rPr>
                <w:noProof/>
                <w:webHidden/>
              </w:rPr>
              <w:fldChar w:fldCharType="separate"/>
            </w:r>
            <w:r w:rsidR="00D31FFE">
              <w:rPr>
                <w:noProof/>
                <w:webHidden/>
              </w:rPr>
              <w:t>13</w:t>
            </w:r>
            <w:r w:rsidR="00D31FFE">
              <w:rPr>
                <w:noProof/>
                <w:webHidden/>
              </w:rPr>
              <w:fldChar w:fldCharType="end"/>
            </w:r>
          </w:hyperlink>
        </w:p>
        <w:p w14:paraId="039704ED" w14:textId="124427EB"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24" w:history="1">
            <w:r w:rsidR="00D31FFE" w:rsidRPr="001009BD">
              <w:rPr>
                <w:rStyle w:val="Hyperlink"/>
                <w:noProof/>
              </w:rPr>
              <w:t>1.1</w:t>
            </w:r>
            <w:r w:rsidR="00D31FFE">
              <w:rPr>
                <w:rFonts w:asciiTheme="minorHAnsi" w:eastAsiaTheme="minorEastAsia" w:hAnsiTheme="minorHAnsi" w:cstheme="minorBidi"/>
                <w:noProof/>
                <w:sz w:val="22"/>
                <w:szCs w:val="22"/>
                <w:lang w:eastAsia="de-DE"/>
              </w:rPr>
              <w:tab/>
            </w:r>
            <w:r w:rsidR="00D31FFE" w:rsidRPr="001009BD">
              <w:rPr>
                <w:rStyle w:val="Hyperlink"/>
                <w:noProof/>
              </w:rPr>
              <w:t>Anwendungsgrundlagen</w:t>
            </w:r>
            <w:r w:rsidR="00D31FFE">
              <w:rPr>
                <w:noProof/>
                <w:webHidden/>
              </w:rPr>
              <w:tab/>
            </w:r>
            <w:r w:rsidR="00D31FFE">
              <w:rPr>
                <w:noProof/>
                <w:webHidden/>
              </w:rPr>
              <w:fldChar w:fldCharType="begin"/>
            </w:r>
            <w:r w:rsidR="00D31FFE">
              <w:rPr>
                <w:noProof/>
                <w:webHidden/>
              </w:rPr>
              <w:instrText xml:space="preserve"> PAGEREF _Toc51520724 \h </w:instrText>
            </w:r>
            <w:r w:rsidR="00D31FFE">
              <w:rPr>
                <w:noProof/>
                <w:webHidden/>
              </w:rPr>
            </w:r>
            <w:r w:rsidR="00D31FFE">
              <w:rPr>
                <w:noProof/>
                <w:webHidden/>
              </w:rPr>
              <w:fldChar w:fldCharType="separate"/>
            </w:r>
            <w:r w:rsidR="00D31FFE">
              <w:rPr>
                <w:noProof/>
                <w:webHidden/>
              </w:rPr>
              <w:t>13</w:t>
            </w:r>
            <w:r w:rsidR="00D31FFE">
              <w:rPr>
                <w:noProof/>
                <w:webHidden/>
              </w:rPr>
              <w:fldChar w:fldCharType="end"/>
            </w:r>
          </w:hyperlink>
        </w:p>
        <w:p w14:paraId="53A4BC5B" w14:textId="40C21B9B"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25" w:history="1">
            <w:r w:rsidR="00D31FFE" w:rsidRPr="001009BD">
              <w:rPr>
                <w:rStyle w:val="Hyperlink"/>
                <w:noProof/>
              </w:rPr>
              <w:t>1.1.1</w:t>
            </w:r>
            <w:r w:rsidR="00D31FFE">
              <w:rPr>
                <w:rFonts w:asciiTheme="minorHAnsi" w:eastAsiaTheme="minorEastAsia" w:hAnsiTheme="minorHAnsi" w:cstheme="minorBidi"/>
                <w:noProof/>
                <w:sz w:val="22"/>
                <w:szCs w:val="22"/>
                <w:lang w:eastAsia="de-DE"/>
              </w:rPr>
              <w:tab/>
            </w:r>
            <w:r w:rsidR="00D31FFE" w:rsidRPr="001009BD">
              <w:rPr>
                <w:rStyle w:val="Hyperlink"/>
                <w:noProof/>
              </w:rPr>
              <w:t>Anwendungsgrundlagen Informationssicherheit</w:t>
            </w:r>
            <w:r w:rsidR="00D31FFE">
              <w:rPr>
                <w:noProof/>
                <w:webHidden/>
              </w:rPr>
              <w:tab/>
            </w:r>
            <w:r w:rsidR="00D31FFE">
              <w:rPr>
                <w:noProof/>
                <w:webHidden/>
              </w:rPr>
              <w:fldChar w:fldCharType="begin"/>
            </w:r>
            <w:r w:rsidR="00D31FFE">
              <w:rPr>
                <w:noProof/>
                <w:webHidden/>
              </w:rPr>
              <w:instrText xml:space="preserve"> PAGEREF _Toc51520725 \h </w:instrText>
            </w:r>
            <w:r w:rsidR="00D31FFE">
              <w:rPr>
                <w:noProof/>
                <w:webHidden/>
              </w:rPr>
            </w:r>
            <w:r w:rsidR="00D31FFE">
              <w:rPr>
                <w:noProof/>
                <w:webHidden/>
              </w:rPr>
              <w:fldChar w:fldCharType="separate"/>
            </w:r>
            <w:r w:rsidR="00D31FFE">
              <w:rPr>
                <w:noProof/>
                <w:webHidden/>
              </w:rPr>
              <w:t>13</w:t>
            </w:r>
            <w:r w:rsidR="00D31FFE">
              <w:rPr>
                <w:noProof/>
                <w:webHidden/>
              </w:rPr>
              <w:fldChar w:fldCharType="end"/>
            </w:r>
          </w:hyperlink>
        </w:p>
        <w:p w14:paraId="71DADB1A" w14:textId="253A40B4"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26" w:history="1">
            <w:r w:rsidR="00D31FFE" w:rsidRPr="001009BD">
              <w:rPr>
                <w:rStyle w:val="Hyperlink"/>
                <w:noProof/>
              </w:rPr>
              <w:t>1.1.2</w:t>
            </w:r>
            <w:r w:rsidR="00D31FFE">
              <w:rPr>
                <w:rFonts w:asciiTheme="minorHAnsi" w:eastAsiaTheme="minorEastAsia" w:hAnsiTheme="minorHAnsi" w:cstheme="minorBidi"/>
                <w:noProof/>
                <w:sz w:val="22"/>
                <w:szCs w:val="22"/>
                <w:lang w:eastAsia="de-DE"/>
              </w:rPr>
              <w:tab/>
            </w:r>
            <w:r w:rsidR="00D31FFE" w:rsidRPr="001009BD">
              <w:rPr>
                <w:rStyle w:val="Hyperlink"/>
                <w:noProof/>
              </w:rPr>
              <w:t>Anwendungsgrundlagen Datenschutz</w:t>
            </w:r>
            <w:r w:rsidR="00D31FFE">
              <w:rPr>
                <w:noProof/>
                <w:webHidden/>
              </w:rPr>
              <w:tab/>
            </w:r>
            <w:r w:rsidR="00D31FFE">
              <w:rPr>
                <w:noProof/>
                <w:webHidden/>
              </w:rPr>
              <w:fldChar w:fldCharType="begin"/>
            </w:r>
            <w:r w:rsidR="00D31FFE">
              <w:rPr>
                <w:noProof/>
                <w:webHidden/>
              </w:rPr>
              <w:instrText xml:space="preserve"> PAGEREF _Toc51520726 \h </w:instrText>
            </w:r>
            <w:r w:rsidR="00D31FFE">
              <w:rPr>
                <w:noProof/>
                <w:webHidden/>
              </w:rPr>
            </w:r>
            <w:r w:rsidR="00D31FFE">
              <w:rPr>
                <w:noProof/>
                <w:webHidden/>
              </w:rPr>
              <w:fldChar w:fldCharType="separate"/>
            </w:r>
            <w:r w:rsidR="00D31FFE">
              <w:rPr>
                <w:noProof/>
                <w:webHidden/>
              </w:rPr>
              <w:t>13</w:t>
            </w:r>
            <w:r w:rsidR="00D31FFE">
              <w:rPr>
                <w:noProof/>
                <w:webHidden/>
              </w:rPr>
              <w:fldChar w:fldCharType="end"/>
            </w:r>
          </w:hyperlink>
        </w:p>
        <w:p w14:paraId="741471CC" w14:textId="33C2B626"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27" w:history="1">
            <w:r w:rsidR="00D31FFE" w:rsidRPr="001009BD">
              <w:rPr>
                <w:rStyle w:val="Hyperlink"/>
                <w:noProof/>
              </w:rPr>
              <w:t>1.2</w:t>
            </w:r>
            <w:r w:rsidR="00D31FFE">
              <w:rPr>
                <w:rFonts w:asciiTheme="minorHAnsi" w:eastAsiaTheme="minorEastAsia" w:hAnsiTheme="minorHAnsi" w:cstheme="minorBidi"/>
                <w:noProof/>
                <w:sz w:val="22"/>
                <w:szCs w:val="22"/>
                <w:lang w:eastAsia="de-DE"/>
              </w:rPr>
              <w:tab/>
            </w:r>
            <w:r w:rsidR="00D31FFE" w:rsidRPr="001009BD">
              <w:rPr>
                <w:rStyle w:val="Hyperlink"/>
                <w:noProof/>
              </w:rPr>
              <w:t>Anwendungs- und Geltungsbereich</w:t>
            </w:r>
            <w:r w:rsidR="00D31FFE">
              <w:rPr>
                <w:noProof/>
                <w:webHidden/>
              </w:rPr>
              <w:tab/>
            </w:r>
            <w:r w:rsidR="00D31FFE">
              <w:rPr>
                <w:noProof/>
                <w:webHidden/>
              </w:rPr>
              <w:fldChar w:fldCharType="begin"/>
            </w:r>
            <w:r w:rsidR="00D31FFE">
              <w:rPr>
                <w:noProof/>
                <w:webHidden/>
              </w:rPr>
              <w:instrText xml:space="preserve"> PAGEREF _Toc51520727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4F5E9AF7" w14:textId="21C324B3"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28" w:history="1">
            <w:r w:rsidR="00D31FFE" w:rsidRPr="001009BD">
              <w:rPr>
                <w:rStyle w:val="Hyperlink"/>
                <w:noProof/>
              </w:rPr>
              <w:t>1.3</w:t>
            </w:r>
            <w:r w:rsidR="00D31FFE">
              <w:rPr>
                <w:rFonts w:asciiTheme="minorHAnsi" w:eastAsiaTheme="minorEastAsia" w:hAnsiTheme="minorHAnsi" w:cstheme="minorBidi"/>
                <w:noProof/>
                <w:sz w:val="22"/>
                <w:szCs w:val="22"/>
                <w:lang w:eastAsia="de-DE"/>
              </w:rPr>
              <w:tab/>
            </w:r>
            <w:r w:rsidR="00D31FFE" w:rsidRPr="001009BD">
              <w:rPr>
                <w:rStyle w:val="Hyperlink"/>
                <w:noProof/>
              </w:rPr>
              <w:t>Gültigkeit und Anwendungsbereiche</w:t>
            </w:r>
            <w:r w:rsidR="00D31FFE">
              <w:rPr>
                <w:noProof/>
                <w:webHidden/>
              </w:rPr>
              <w:tab/>
            </w:r>
            <w:r w:rsidR="00D31FFE">
              <w:rPr>
                <w:noProof/>
                <w:webHidden/>
              </w:rPr>
              <w:fldChar w:fldCharType="begin"/>
            </w:r>
            <w:r w:rsidR="00D31FFE">
              <w:rPr>
                <w:noProof/>
                <w:webHidden/>
              </w:rPr>
              <w:instrText xml:space="preserve"> PAGEREF _Toc51520728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7B6BD94F" w14:textId="0236B391"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29" w:history="1">
            <w:r w:rsidR="00D31FFE" w:rsidRPr="001009BD">
              <w:rPr>
                <w:rStyle w:val="Hyperlink"/>
                <w:noProof/>
              </w:rPr>
              <w:t>1.4</w:t>
            </w:r>
            <w:r w:rsidR="00D31FFE">
              <w:rPr>
                <w:rFonts w:asciiTheme="minorHAnsi" w:eastAsiaTheme="minorEastAsia" w:hAnsiTheme="minorHAnsi" w:cstheme="minorBidi"/>
                <w:noProof/>
                <w:sz w:val="22"/>
                <w:szCs w:val="22"/>
                <w:lang w:eastAsia="de-DE"/>
              </w:rPr>
              <w:tab/>
            </w:r>
            <w:r w:rsidR="00D31FFE" w:rsidRPr="001009BD">
              <w:rPr>
                <w:rStyle w:val="Hyperlink"/>
                <w:noProof/>
              </w:rPr>
              <w:t>Anleitung zur Anwendung</w:t>
            </w:r>
            <w:r w:rsidR="00D31FFE">
              <w:rPr>
                <w:noProof/>
                <w:webHidden/>
              </w:rPr>
              <w:tab/>
            </w:r>
            <w:r w:rsidR="00D31FFE">
              <w:rPr>
                <w:noProof/>
                <w:webHidden/>
              </w:rPr>
              <w:fldChar w:fldCharType="begin"/>
            </w:r>
            <w:r w:rsidR="00D31FFE">
              <w:rPr>
                <w:noProof/>
                <w:webHidden/>
              </w:rPr>
              <w:instrText xml:space="preserve"> PAGEREF _Toc51520729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737C94E5" w14:textId="3BF2628E"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0" w:history="1">
            <w:r w:rsidR="00D31FFE" w:rsidRPr="001009BD">
              <w:rPr>
                <w:rStyle w:val="Hyperlink"/>
                <w:noProof/>
              </w:rPr>
              <w:t>1.4.1</w:t>
            </w:r>
            <w:r w:rsidR="00D31FFE">
              <w:rPr>
                <w:rFonts w:asciiTheme="minorHAnsi" w:eastAsiaTheme="minorEastAsia" w:hAnsiTheme="minorHAnsi" w:cstheme="minorBidi"/>
                <w:noProof/>
                <w:sz w:val="22"/>
                <w:szCs w:val="22"/>
                <w:lang w:eastAsia="de-DE"/>
              </w:rPr>
              <w:tab/>
            </w:r>
            <w:r w:rsidR="00D31FFE" w:rsidRPr="001009BD">
              <w:rPr>
                <w:rStyle w:val="Hyperlink"/>
                <w:noProof/>
              </w:rPr>
              <w:t>Analoges Handbuch</w:t>
            </w:r>
            <w:r w:rsidR="00D31FFE">
              <w:rPr>
                <w:noProof/>
                <w:webHidden/>
              </w:rPr>
              <w:tab/>
            </w:r>
            <w:r w:rsidR="00D31FFE">
              <w:rPr>
                <w:noProof/>
                <w:webHidden/>
              </w:rPr>
              <w:fldChar w:fldCharType="begin"/>
            </w:r>
            <w:r w:rsidR="00D31FFE">
              <w:rPr>
                <w:noProof/>
                <w:webHidden/>
              </w:rPr>
              <w:instrText xml:space="preserve"> PAGEREF _Toc51520730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0D69164C" w14:textId="6385727C"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1" w:history="1">
            <w:r w:rsidR="00D31FFE" w:rsidRPr="001009BD">
              <w:rPr>
                <w:rStyle w:val="Hyperlink"/>
                <w:noProof/>
              </w:rPr>
              <w:t>1.4.2</w:t>
            </w:r>
            <w:r w:rsidR="00D31FFE">
              <w:rPr>
                <w:rFonts w:asciiTheme="minorHAnsi" w:eastAsiaTheme="minorEastAsia" w:hAnsiTheme="minorHAnsi" w:cstheme="minorBidi"/>
                <w:noProof/>
                <w:sz w:val="22"/>
                <w:szCs w:val="22"/>
                <w:lang w:eastAsia="de-DE"/>
              </w:rPr>
              <w:tab/>
            </w:r>
            <w:r w:rsidR="00D31FFE" w:rsidRPr="001009BD">
              <w:rPr>
                <w:rStyle w:val="Hyperlink"/>
                <w:noProof/>
              </w:rPr>
              <w:t>Digitales Kompendium</w:t>
            </w:r>
            <w:r w:rsidR="00D31FFE">
              <w:rPr>
                <w:noProof/>
                <w:webHidden/>
              </w:rPr>
              <w:tab/>
            </w:r>
            <w:r w:rsidR="00D31FFE">
              <w:rPr>
                <w:noProof/>
                <w:webHidden/>
              </w:rPr>
              <w:fldChar w:fldCharType="begin"/>
            </w:r>
            <w:r w:rsidR="00D31FFE">
              <w:rPr>
                <w:noProof/>
                <w:webHidden/>
              </w:rPr>
              <w:instrText xml:space="preserve"> PAGEREF _Toc51520731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138913E4" w14:textId="5F8ADB25"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2" w:history="1">
            <w:r w:rsidR="00D31FFE" w:rsidRPr="001009BD">
              <w:rPr>
                <w:rStyle w:val="Hyperlink"/>
                <w:noProof/>
              </w:rPr>
              <w:t>1.4.3</w:t>
            </w:r>
            <w:r w:rsidR="00D31FFE">
              <w:rPr>
                <w:rFonts w:asciiTheme="minorHAnsi" w:eastAsiaTheme="minorEastAsia" w:hAnsiTheme="minorHAnsi" w:cstheme="minorBidi"/>
                <w:noProof/>
                <w:sz w:val="22"/>
                <w:szCs w:val="22"/>
                <w:lang w:eastAsia="de-DE"/>
              </w:rPr>
              <w:tab/>
            </w:r>
            <w:r w:rsidR="00D31FFE" w:rsidRPr="001009BD">
              <w:rPr>
                <w:rStyle w:val="Hyperlink"/>
                <w:noProof/>
              </w:rPr>
              <w:t>Einführung und Sensibilisierung</w:t>
            </w:r>
            <w:r w:rsidR="00D31FFE">
              <w:rPr>
                <w:noProof/>
                <w:webHidden/>
              </w:rPr>
              <w:tab/>
            </w:r>
            <w:r w:rsidR="00D31FFE">
              <w:rPr>
                <w:noProof/>
                <w:webHidden/>
              </w:rPr>
              <w:fldChar w:fldCharType="begin"/>
            </w:r>
            <w:r w:rsidR="00D31FFE">
              <w:rPr>
                <w:noProof/>
                <w:webHidden/>
              </w:rPr>
              <w:instrText xml:space="preserve"> PAGEREF _Toc51520732 \h </w:instrText>
            </w:r>
            <w:r w:rsidR="00D31FFE">
              <w:rPr>
                <w:noProof/>
                <w:webHidden/>
              </w:rPr>
            </w:r>
            <w:r w:rsidR="00D31FFE">
              <w:rPr>
                <w:noProof/>
                <w:webHidden/>
              </w:rPr>
              <w:fldChar w:fldCharType="separate"/>
            </w:r>
            <w:r w:rsidR="00D31FFE">
              <w:rPr>
                <w:noProof/>
                <w:webHidden/>
              </w:rPr>
              <w:t>14</w:t>
            </w:r>
            <w:r w:rsidR="00D31FFE">
              <w:rPr>
                <w:noProof/>
                <w:webHidden/>
              </w:rPr>
              <w:fldChar w:fldCharType="end"/>
            </w:r>
          </w:hyperlink>
        </w:p>
        <w:p w14:paraId="0CCCC0BD" w14:textId="2287B9AC"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3" w:history="1">
            <w:r w:rsidR="00D31FFE" w:rsidRPr="001009BD">
              <w:rPr>
                <w:rStyle w:val="Hyperlink"/>
                <w:noProof/>
              </w:rPr>
              <w:t>1.4.4</w:t>
            </w:r>
            <w:r w:rsidR="00D31FFE">
              <w:rPr>
                <w:rFonts w:asciiTheme="minorHAnsi" w:eastAsiaTheme="minorEastAsia" w:hAnsiTheme="minorHAnsi" w:cstheme="minorBidi"/>
                <w:noProof/>
                <w:sz w:val="22"/>
                <w:szCs w:val="22"/>
                <w:lang w:eastAsia="de-DE"/>
              </w:rPr>
              <w:tab/>
            </w:r>
            <w:r w:rsidR="00D31FFE" w:rsidRPr="001009BD">
              <w:rPr>
                <w:rStyle w:val="Hyperlink"/>
                <w:noProof/>
              </w:rPr>
              <w:t>Planung</w:t>
            </w:r>
            <w:r w:rsidR="00D31FFE">
              <w:rPr>
                <w:noProof/>
                <w:webHidden/>
              </w:rPr>
              <w:tab/>
            </w:r>
            <w:r w:rsidR="00D31FFE">
              <w:rPr>
                <w:noProof/>
                <w:webHidden/>
              </w:rPr>
              <w:fldChar w:fldCharType="begin"/>
            </w:r>
            <w:r w:rsidR="00D31FFE">
              <w:rPr>
                <w:noProof/>
                <w:webHidden/>
              </w:rPr>
              <w:instrText xml:space="preserve"> PAGEREF _Toc51520733 \h </w:instrText>
            </w:r>
            <w:r w:rsidR="00D31FFE">
              <w:rPr>
                <w:noProof/>
                <w:webHidden/>
              </w:rPr>
            </w:r>
            <w:r w:rsidR="00D31FFE">
              <w:rPr>
                <w:noProof/>
                <w:webHidden/>
              </w:rPr>
              <w:fldChar w:fldCharType="separate"/>
            </w:r>
            <w:r w:rsidR="00D31FFE">
              <w:rPr>
                <w:noProof/>
                <w:webHidden/>
              </w:rPr>
              <w:t>15</w:t>
            </w:r>
            <w:r w:rsidR="00D31FFE">
              <w:rPr>
                <w:noProof/>
                <w:webHidden/>
              </w:rPr>
              <w:fldChar w:fldCharType="end"/>
            </w:r>
          </w:hyperlink>
        </w:p>
        <w:p w14:paraId="260ABAE6" w14:textId="6EB54529"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4" w:history="1">
            <w:r w:rsidR="00D31FFE" w:rsidRPr="001009BD">
              <w:rPr>
                <w:rStyle w:val="Hyperlink"/>
                <w:noProof/>
              </w:rPr>
              <w:t>1.4.5</w:t>
            </w:r>
            <w:r w:rsidR="00D31FFE">
              <w:rPr>
                <w:rFonts w:asciiTheme="minorHAnsi" w:eastAsiaTheme="minorEastAsia" w:hAnsiTheme="minorHAnsi" w:cstheme="minorBidi"/>
                <w:noProof/>
                <w:sz w:val="22"/>
                <w:szCs w:val="22"/>
                <w:lang w:eastAsia="de-DE"/>
              </w:rPr>
              <w:tab/>
            </w:r>
            <w:r w:rsidR="00D31FFE" w:rsidRPr="001009BD">
              <w:rPr>
                <w:rStyle w:val="Hyperlink"/>
                <w:noProof/>
              </w:rPr>
              <w:t>Umsetzung mit Curriculum (Einführungs- und Zielplanung)</w:t>
            </w:r>
            <w:r w:rsidR="00D31FFE">
              <w:rPr>
                <w:noProof/>
                <w:webHidden/>
              </w:rPr>
              <w:tab/>
            </w:r>
            <w:r w:rsidR="00D31FFE">
              <w:rPr>
                <w:noProof/>
                <w:webHidden/>
              </w:rPr>
              <w:fldChar w:fldCharType="begin"/>
            </w:r>
            <w:r w:rsidR="00D31FFE">
              <w:rPr>
                <w:noProof/>
                <w:webHidden/>
              </w:rPr>
              <w:instrText xml:space="preserve"> PAGEREF _Toc51520734 \h </w:instrText>
            </w:r>
            <w:r w:rsidR="00D31FFE">
              <w:rPr>
                <w:noProof/>
                <w:webHidden/>
              </w:rPr>
            </w:r>
            <w:r w:rsidR="00D31FFE">
              <w:rPr>
                <w:noProof/>
                <w:webHidden/>
              </w:rPr>
              <w:fldChar w:fldCharType="separate"/>
            </w:r>
            <w:r w:rsidR="00D31FFE">
              <w:rPr>
                <w:noProof/>
                <w:webHidden/>
              </w:rPr>
              <w:t>15</w:t>
            </w:r>
            <w:r w:rsidR="00D31FFE">
              <w:rPr>
                <w:noProof/>
                <w:webHidden/>
              </w:rPr>
              <w:fldChar w:fldCharType="end"/>
            </w:r>
          </w:hyperlink>
        </w:p>
        <w:p w14:paraId="04B0D1CA" w14:textId="6C7B86A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5" w:history="1">
            <w:r w:rsidR="00D31FFE" w:rsidRPr="001009BD">
              <w:rPr>
                <w:rStyle w:val="Hyperlink"/>
                <w:noProof/>
              </w:rPr>
              <w:t>1.4.6</w:t>
            </w:r>
            <w:r w:rsidR="00D31FFE">
              <w:rPr>
                <w:rFonts w:asciiTheme="minorHAnsi" w:eastAsiaTheme="minorEastAsia" w:hAnsiTheme="minorHAnsi" w:cstheme="minorBidi"/>
                <w:noProof/>
                <w:sz w:val="22"/>
                <w:szCs w:val="22"/>
                <w:lang w:eastAsia="de-DE"/>
              </w:rPr>
              <w:tab/>
            </w:r>
            <w:r w:rsidR="00D31FFE" w:rsidRPr="001009BD">
              <w:rPr>
                <w:rStyle w:val="Hyperlink"/>
                <w:noProof/>
              </w:rPr>
              <w:t>Modulare Anwendung</w:t>
            </w:r>
            <w:r w:rsidR="00D31FFE">
              <w:rPr>
                <w:noProof/>
                <w:webHidden/>
              </w:rPr>
              <w:tab/>
            </w:r>
            <w:r w:rsidR="00D31FFE">
              <w:rPr>
                <w:noProof/>
                <w:webHidden/>
              </w:rPr>
              <w:fldChar w:fldCharType="begin"/>
            </w:r>
            <w:r w:rsidR="00D31FFE">
              <w:rPr>
                <w:noProof/>
                <w:webHidden/>
              </w:rPr>
              <w:instrText xml:space="preserve"> PAGEREF _Toc51520735 \h </w:instrText>
            </w:r>
            <w:r w:rsidR="00D31FFE">
              <w:rPr>
                <w:noProof/>
                <w:webHidden/>
              </w:rPr>
            </w:r>
            <w:r w:rsidR="00D31FFE">
              <w:rPr>
                <w:noProof/>
                <w:webHidden/>
              </w:rPr>
              <w:fldChar w:fldCharType="separate"/>
            </w:r>
            <w:r w:rsidR="00D31FFE">
              <w:rPr>
                <w:noProof/>
                <w:webHidden/>
              </w:rPr>
              <w:t>16</w:t>
            </w:r>
            <w:r w:rsidR="00D31FFE">
              <w:rPr>
                <w:noProof/>
                <w:webHidden/>
              </w:rPr>
              <w:fldChar w:fldCharType="end"/>
            </w:r>
          </w:hyperlink>
        </w:p>
        <w:p w14:paraId="0E6CE9C2" w14:textId="50B06FF2"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36" w:history="1">
            <w:r w:rsidR="00D31FFE" w:rsidRPr="001009BD">
              <w:rPr>
                <w:rStyle w:val="Hyperlink"/>
                <w:noProof/>
              </w:rPr>
              <w:t>1.4.7</w:t>
            </w:r>
            <w:r w:rsidR="00D31FFE">
              <w:rPr>
                <w:rFonts w:asciiTheme="minorHAnsi" w:eastAsiaTheme="minorEastAsia" w:hAnsiTheme="minorHAnsi" w:cstheme="minorBidi"/>
                <w:noProof/>
                <w:sz w:val="22"/>
                <w:szCs w:val="22"/>
                <w:lang w:eastAsia="de-DE"/>
              </w:rPr>
              <w:tab/>
            </w:r>
            <w:r w:rsidR="00D31FFE" w:rsidRPr="001009BD">
              <w:rPr>
                <w:rStyle w:val="Hyperlink"/>
                <w:noProof/>
              </w:rPr>
              <w:t>Grundsätze der Anwendung</w:t>
            </w:r>
            <w:r w:rsidR="00D31FFE">
              <w:rPr>
                <w:noProof/>
                <w:webHidden/>
              </w:rPr>
              <w:tab/>
            </w:r>
            <w:r w:rsidR="00D31FFE">
              <w:rPr>
                <w:noProof/>
                <w:webHidden/>
              </w:rPr>
              <w:fldChar w:fldCharType="begin"/>
            </w:r>
            <w:r w:rsidR="00D31FFE">
              <w:rPr>
                <w:noProof/>
                <w:webHidden/>
              </w:rPr>
              <w:instrText xml:space="preserve"> PAGEREF _Toc51520736 \h </w:instrText>
            </w:r>
            <w:r w:rsidR="00D31FFE">
              <w:rPr>
                <w:noProof/>
                <w:webHidden/>
              </w:rPr>
            </w:r>
            <w:r w:rsidR="00D31FFE">
              <w:rPr>
                <w:noProof/>
                <w:webHidden/>
              </w:rPr>
              <w:fldChar w:fldCharType="separate"/>
            </w:r>
            <w:r w:rsidR="00D31FFE">
              <w:rPr>
                <w:noProof/>
                <w:webHidden/>
              </w:rPr>
              <w:t>16</w:t>
            </w:r>
            <w:r w:rsidR="00D31FFE">
              <w:rPr>
                <w:noProof/>
                <w:webHidden/>
              </w:rPr>
              <w:fldChar w:fldCharType="end"/>
            </w:r>
          </w:hyperlink>
        </w:p>
        <w:p w14:paraId="035073DF" w14:textId="1C8468B9"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737" w:history="1">
            <w:r w:rsidR="00D31FFE" w:rsidRPr="001009BD">
              <w:rPr>
                <w:rStyle w:val="Hyperlink"/>
                <w:noProof/>
              </w:rPr>
              <w:t>2</w:t>
            </w:r>
            <w:r w:rsidR="00D31FFE">
              <w:rPr>
                <w:rFonts w:asciiTheme="minorHAnsi" w:eastAsiaTheme="minorEastAsia" w:hAnsiTheme="minorHAnsi" w:cstheme="minorBidi"/>
                <w:noProof/>
                <w:sz w:val="22"/>
                <w:szCs w:val="22"/>
                <w:lang w:eastAsia="de-DE"/>
              </w:rPr>
              <w:tab/>
            </w:r>
            <w:r w:rsidR="00D31FFE" w:rsidRPr="001009BD">
              <w:rPr>
                <w:rStyle w:val="Hyperlink"/>
                <w:noProof/>
              </w:rPr>
              <w:t>Normen</w:t>
            </w:r>
            <w:r w:rsidR="00D31FFE">
              <w:rPr>
                <w:noProof/>
                <w:webHidden/>
              </w:rPr>
              <w:tab/>
            </w:r>
            <w:r w:rsidR="00D31FFE">
              <w:rPr>
                <w:noProof/>
                <w:webHidden/>
              </w:rPr>
              <w:fldChar w:fldCharType="begin"/>
            </w:r>
            <w:r w:rsidR="00D31FFE">
              <w:rPr>
                <w:noProof/>
                <w:webHidden/>
              </w:rPr>
              <w:instrText xml:space="preserve"> PAGEREF _Toc51520737 \h </w:instrText>
            </w:r>
            <w:r w:rsidR="00D31FFE">
              <w:rPr>
                <w:noProof/>
                <w:webHidden/>
              </w:rPr>
            </w:r>
            <w:r w:rsidR="00D31FFE">
              <w:rPr>
                <w:noProof/>
                <w:webHidden/>
              </w:rPr>
              <w:fldChar w:fldCharType="separate"/>
            </w:r>
            <w:r w:rsidR="00D31FFE">
              <w:rPr>
                <w:noProof/>
                <w:webHidden/>
              </w:rPr>
              <w:t>17</w:t>
            </w:r>
            <w:r w:rsidR="00D31FFE">
              <w:rPr>
                <w:noProof/>
                <w:webHidden/>
              </w:rPr>
              <w:fldChar w:fldCharType="end"/>
            </w:r>
          </w:hyperlink>
        </w:p>
        <w:p w14:paraId="4079F4EC" w14:textId="6658D2C0"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38" w:history="1">
            <w:r w:rsidR="00D31FFE" w:rsidRPr="001009BD">
              <w:rPr>
                <w:rStyle w:val="Hyperlink"/>
                <w:noProof/>
              </w:rPr>
              <w:t>2.1</w:t>
            </w:r>
            <w:r w:rsidR="00D31FFE">
              <w:rPr>
                <w:rFonts w:asciiTheme="minorHAnsi" w:eastAsiaTheme="minorEastAsia" w:hAnsiTheme="minorHAnsi" w:cstheme="minorBidi"/>
                <w:noProof/>
                <w:sz w:val="22"/>
                <w:szCs w:val="22"/>
                <w:lang w:eastAsia="de-DE"/>
              </w:rPr>
              <w:tab/>
            </w:r>
            <w:r w:rsidR="00D31FFE" w:rsidRPr="001009BD">
              <w:rPr>
                <w:rStyle w:val="Hyperlink"/>
                <w:noProof/>
              </w:rPr>
              <w:t>Normen Informationssicherheit</w:t>
            </w:r>
            <w:r w:rsidR="00D31FFE">
              <w:rPr>
                <w:noProof/>
                <w:webHidden/>
              </w:rPr>
              <w:tab/>
            </w:r>
            <w:r w:rsidR="00D31FFE">
              <w:rPr>
                <w:noProof/>
                <w:webHidden/>
              </w:rPr>
              <w:fldChar w:fldCharType="begin"/>
            </w:r>
            <w:r w:rsidR="00D31FFE">
              <w:rPr>
                <w:noProof/>
                <w:webHidden/>
              </w:rPr>
              <w:instrText xml:space="preserve"> PAGEREF _Toc51520738 \h </w:instrText>
            </w:r>
            <w:r w:rsidR="00D31FFE">
              <w:rPr>
                <w:noProof/>
                <w:webHidden/>
              </w:rPr>
            </w:r>
            <w:r w:rsidR="00D31FFE">
              <w:rPr>
                <w:noProof/>
                <w:webHidden/>
              </w:rPr>
              <w:fldChar w:fldCharType="separate"/>
            </w:r>
            <w:r w:rsidR="00D31FFE">
              <w:rPr>
                <w:noProof/>
                <w:webHidden/>
              </w:rPr>
              <w:t>17</w:t>
            </w:r>
            <w:r w:rsidR="00D31FFE">
              <w:rPr>
                <w:noProof/>
                <w:webHidden/>
              </w:rPr>
              <w:fldChar w:fldCharType="end"/>
            </w:r>
          </w:hyperlink>
        </w:p>
        <w:p w14:paraId="21B5E372" w14:textId="6FF20DA8"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39" w:history="1">
            <w:r w:rsidR="00D31FFE" w:rsidRPr="001009BD">
              <w:rPr>
                <w:rStyle w:val="Hyperlink"/>
                <w:noProof/>
              </w:rPr>
              <w:t>2.2</w:t>
            </w:r>
            <w:r w:rsidR="00D31FFE">
              <w:rPr>
                <w:rFonts w:asciiTheme="minorHAnsi" w:eastAsiaTheme="minorEastAsia" w:hAnsiTheme="minorHAnsi" w:cstheme="minorBidi"/>
                <w:noProof/>
                <w:sz w:val="22"/>
                <w:szCs w:val="22"/>
                <w:lang w:eastAsia="de-DE"/>
              </w:rPr>
              <w:tab/>
            </w:r>
            <w:r w:rsidR="00D31FFE" w:rsidRPr="001009BD">
              <w:rPr>
                <w:rStyle w:val="Hyperlink"/>
                <w:noProof/>
              </w:rPr>
              <w:t>Normen Datenschutz</w:t>
            </w:r>
            <w:r w:rsidR="00D31FFE">
              <w:rPr>
                <w:noProof/>
                <w:webHidden/>
              </w:rPr>
              <w:tab/>
            </w:r>
            <w:r w:rsidR="00D31FFE">
              <w:rPr>
                <w:noProof/>
                <w:webHidden/>
              </w:rPr>
              <w:fldChar w:fldCharType="begin"/>
            </w:r>
            <w:r w:rsidR="00D31FFE">
              <w:rPr>
                <w:noProof/>
                <w:webHidden/>
              </w:rPr>
              <w:instrText xml:space="preserve"> PAGEREF _Toc51520739 \h </w:instrText>
            </w:r>
            <w:r w:rsidR="00D31FFE">
              <w:rPr>
                <w:noProof/>
                <w:webHidden/>
              </w:rPr>
            </w:r>
            <w:r w:rsidR="00D31FFE">
              <w:rPr>
                <w:noProof/>
                <w:webHidden/>
              </w:rPr>
              <w:fldChar w:fldCharType="separate"/>
            </w:r>
            <w:r w:rsidR="00D31FFE">
              <w:rPr>
                <w:noProof/>
                <w:webHidden/>
              </w:rPr>
              <w:t>17</w:t>
            </w:r>
            <w:r w:rsidR="00D31FFE">
              <w:rPr>
                <w:noProof/>
                <w:webHidden/>
              </w:rPr>
              <w:fldChar w:fldCharType="end"/>
            </w:r>
          </w:hyperlink>
        </w:p>
        <w:p w14:paraId="59E3517F" w14:textId="2195ECAD"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740" w:history="1">
            <w:r w:rsidR="00D31FFE" w:rsidRPr="001009BD">
              <w:rPr>
                <w:rStyle w:val="Hyperlink"/>
                <w:noProof/>
              </w:rPr>
              <w:t>3</w:t>
            </w:r>
            <w:r w:rsidR="00D31FFE">
              <w:rPr>
                <w:rFonts w:asciiTheme="minorHAnsi" w:eastAsiaTheme="minorEastAsia" w:hAnsiTheme="minorHAnsi" w:cstheme="minorBidi"/>
                <w:noProof/>
                <w:sz w:val="22"/>
                <w:szCs w:val="22"/>
                <w:lang w:eastAsia="de-DE"/>
              </w:rPr>
              <w:tab/>
            </w:r>
            <w:r w:rsidR="00D31FFE" w:rsidRPr="001009BD">
              <w:rPr>
                <w:rStyle w:val="Hyperlink"/>
                <w:noProof/>
              </w:rPr>
              <w:t>Glossar</w:t>
            </w:r>
            <w:r w:rsidR="00D31FFE">
              <w:rPr>
                <w:noProof/>
                <w:webHidden/>
              </w:rPr>
              <w:tab/>
            </w:r>
            <w:r w:rsidR="00D31FFE">
              <w:rPr>
                <w:noProof/>
                <w:webHidden/>
              </w:rPr>
              <w:fldChar w:fldCharType="begin"/>
            </w:r>
            <w:r w:rsidR="00D31FFE">
              <w:rPr>
                <w:noProof/>
                <w:webHidden/>
              </w:rPr>
              <w:instrText xml:space="preserve"> PAGEREF _Toc51520740 \h </w:instrText>
            </w:r>
            <w:r w:rsidR="00D31FFE">
              <w:rPr>
                <w:noProof/>
                <w:webHidden/>
              </w:rPr>
            </w:r>
            <w:r w:rsidR="00D31FFE">
              <w:rPr>
                <w:noProof/>
                <w:webHidden/>
              </w:rPr>
              <w:fldChar w:fldCharType="separate"/>
            </w:r>
            <w:r w:rsidR="00D31FFE">
              <w:rPr>
                <w:noProof/>
                <w:webHidden/>
              </w:rPr>
              <w:t>18</w:t>
            </w:r>
            <w:r w:rsidR="00D31FFE">
              <w:rPr>
                <w:noProof/>
                <w:webHidden/>
              </w:rPr>
              <w:fldChar w:fldCharType="end"/>
            </w:r>
          </w:hyperlink>
        </w:p>
        <w:p w14:paraId="00BA611D" w14:textId="17B57EF4"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741" w:history="1">
            <w:r w:rsidR="00D31FFE" w:rsidRPr="001009BD">
              <w:rPr>
                <w:rStyle w:val="Hyperlink"/>
                <w:noProof/>
              </w:rPr>
              <w:t>4</w:t>
            </w:r>
            <w:r w:rsidR="00D31FFE">
              <w:rPr>
                <w:rFonts w:asciiTheme="minorHAnsi" w:eastAsiaTheme="minorEastAsia" w:hAnsiTheme="minorHAnsi" w:cstheme="minorBidi"/>
                <w:noProof/>
                <w:sz w:val="22"/>
                <w:szCs w:val="22"/>
                <w:lang w:eastAsia="de-DE"/>
              </w:rPr>
              <w:tab/>
            </w:r>
            <w:r w:rsidR="00D31FFE" w:rsidRPr="001009BD">
              <w:rPr>
                <w:rStyle w:val="Hyperlink"/>
                <w:noProof/>
              </w:rPr>
              <w:t>Organisation</w:t>
            </w:r>
            <w:r w:rsidR="00D31FFE">
              <w:rPr>
                <w:noProof/>
                <w:webHidden/>
              </w:rPr>
              <w:tab/>
            </w:r>
            <w:r w:rsidR="00D31FFE">
              <w:rPr>
                <w:noProof/>
                <w:webHidden/>
              </w:rPr>
              <w:fldChar w:fldCharType="begin"/>
            </w:r>
            <w:r w:rsidR="00D31FFE">
              <w:rPr>
                <w:noProof/>
                <w:webHidden/>
              </w:rPr>
              <w:instrText xml:space="preserve"> PAGEREF _Toc51520741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092C3F33" w14:textId="261E2E86"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42" w:history="1">
            <w:r w:rsidR="00D31FFE" w:rsidRPr="001009BD">
              <w:rPr>
                <w:rStyle w:val="Hyperlink"/>
                <w:noProof/>
              </w:rPr>
              <w:t>4.1</w:t>
            </w:r>
            <w:r w:rsidR="00D31FFE">
              <w:rPr>
                <w:rFonts w:asciiTheme="minorHAnsi" w:eastAsiaTheme="minorEastAsia" w:hAnsiTheme="minorHAnsi" w:cstheme="minorBidi"/>
                <w:noProof/>
                <w:sz w:val="22"/>
                <w:szCs w:val="22"/>
                <w:lang w:eastAsia="de-DE"/>
              </w:rPr>
              <w:tab/>
            </w:r>
            <w:r w:rsidR="00D31FFE" w:rsidRPr="001009BD">
              <w:rPr>
                <w:rStyle w:val="Hyperlink"/>
                <w:noProof/>
              </w:rPr>
              <w:t>Verantwortlichkeiten</w:t>
            </w:r>
            <w:r w:rsidR="00D31FFE">
              <w:rPr>
                <w:noProof/>
                <w:webHidden/>
              </w:rPr>
              <w:tab/>
            </w:r>
            <w:r w:rsidR="00D31FFE">
              <w:rPr>
                <w:noProof/>
                <w:webHidden/>
              </w:rPr>
              <w:fldChar w:fldCharType="begin"/>
            </w:r>
            <w:r w:rsidR="00D31FFE">
              <w:rPr>
                <w:noProof/>
                <w:webHidden/>
              </w:rPr>
              <w:instrText xml:space="preserve"> PAGEREF _Toc51520742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01813AB5" w14:textId="192AE77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43" w:history="1">
            <w:r w:rsidR="00D31FFE" w:rsidRPr="001009BD">
              <w:rPr>
                <w:rStyle w:val="Hyperlink"/>
                <w:noProof/>
              </w:rPr>
              <w:t>4.1.1</w:t>
            </w:r>
            <w:r w:rsidR="00D31FFE">
              <w:rPr>
                <w:rFonts w:asciiTheme="minorHAnsi" w:eastAsiaTheme="minorEastAsia" w:hAnsiTheme="minorHAnsi" w:cstheme="minorBidi"/>
                <w:noProof/>
                <w:sz w:val="22"/>
                <w:szCs w:val="22"/>
                <w:lang w:eastAsia="de-DE"/>
              </w:rPr>
              <w:tab/>
            </w:r>
            <w:r w:rsidR="00D31FFE" w:rsidRPr="001009BD">
              <w:rPr>
                <w:rStyle w:val="Hyperlink"/>
                <w:noProof/>
              </w:rPr>
              <w:t>Verantwortlichkeiten Informationssicherheit</w:t>
            </w:r>
            <w:r w:rsidR="00D31FFE">
              <w:rPr>
                <w:noProof/>
                <w:webHidden/>
              </w:rPr>
              <w:tab/>
            </w:r>
            <w:r w:rsidR="00D31FFE">
              <w:rPr>
                <w:noProof/>
                <w:webHidden/>
              </w:rPr>
              <w:fldChar w:fldCharType="begin"/>
            </w:r>
            <w:r w:rsidR="00D31FFE">
              <w:rPr>
                <w:noProof/>
                <w:webHidden/>
              </w:rPr>
              <w:instrText xml:space="preserve"> PAGEREF _Toc51520743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55B5F30E" w14:textId="309E40AB"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44" w:history="1">
            <w:r w:rsidR="00D31FFE" w:rsidRPr="001009BD">
              <w:rPr>
                <w:rStyle w:val="Hyperlink"/>
                <w:noProof/>
              </w:rPr>
              <w:t>4.1.2</w:t>
            </w:r>
            <w:r w:rsidR="00D31FFE">
              <w:rPr>
                <w:rFonts w:asciiTheme="minorHAnsi" w:eastAsiaTheme="minorEastAsia" w:hAnsiTheme="minorHAnsi" w:cstheme="minorBidi"/>
                <w:noProof/>
                <w:sz w:val="22"/>
                <w:szCs w:val="22"/>
                <w:lang w:eastAsia="de-DE"/>
              </w:rPr>
              <w:tab/>
            </w:r>
            <w:r w:rsidR="00D31FFE" w:rsidRPr="001009BD">
              <w:rPr>
                <w:rStyle w:val="Hyperlink"/>
                <w:noProof/>
              </w:rPr>
              <w:t>Verantwortlichkeiten Datenschutz</w:t>
            </w:r>
            <w:r w:rsidR="00D31FFE">
              <w:rPr>
                <w:noProof/>
                <w:webHidden/>
              </w:rPr>
              <w:tab/>
            </w:r>
            <w:r w:rsidR="00D31FFE">
              <w:rPr>
                <w:noProof/>
                <w:webHidden/>
              </w:rPr>
              <w:fldChar w:fldCharType="begin"/>
            </w:r>
            <w:r w:rsidR="00D31FFE">
              <w:rPr>
                <w:noProof/>
                <w:webHidden/>
              </w:rPr>
              <w:instrText xml:space="preserve"> PAGEREF _Toc51520744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403A323F" w14:textId="5D4356E4"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45" w:history="1">
            <w:r w:rsidR="00D31FFE" w:rsidRPr="001009BD">
              <w:rPr>
                <w:rStyle w:val="Hyperlink"/>
                <w:noProof/>
              </w:rPr>
              <w:t>4.1.3</w:t>
            </w:r>
            <w:r w:rsidR="00D31FFE">
              <w:rPr>
                <w:rFonts w:asciiTheme="minorHAnsi" w:eastAsiaTheme="minorEastAsia" w:hAnsiTheme="minorHAnsi" w:cstheme="minorBidi"/>
                <w:noProof/>
                <w:sz w:val="22"/>
                <w:szCs w:val="22"/>
                <w:lang w:eastAsia="de-DE"/>
              </w:rPr>
              <w:tab/>
            </w:r>
            <w:r w:rsidR="00D31FFE" w:rsidRPr="001009BD">
              <w:rPr>
                <w:rStyle w:val="Hyperlink"/>
                <w:noProof/>
              </w:rPr>
              <w:t>Zuweisung Dokumentation</w:t>
            </w:r>
            <w:r w:rsidR="00D31FFE">
              <w:rPr>
                <w:noProof/>
                <w:webHidden/>
              </w:rPr>
              <w:tab/>
            </w:r>
            <w:r w:rsidR="00D31FFE">
              <w:rPr>
                <w:noProof/>
                <w:webHidden/>
              </w:rPr>
              <w:fldChar w:fldCharType="begin"/>
            </w:r>
            <w:r w:rsidR="00D31FFE">
              <w:rPr>
                <w:noProof/>
                <w:webHidden/>
              </w:rPr>
              <w:instrText xml:space="preserve"> PAGEREF _Toc51520745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13A67388" w14:textId="06BFAFFB"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46" w:history="1">
            <w:r w:rsidR="00D31FFE" w:rsidRPr="001009BD">
              <w:rPr>
                <w:rStyle w:val="Hyperlink"/>
                <w:rFonts w:eastAsia="Times New Roman"/>
                <w:noProof/>
                <w:lang w:eastAsia="de-DE"/>
              </w:rPr>
              <w:t>4.1.3.1</w:t>
            </w:r>
            <w:r w:rsidR="00D31FFE">
              <w:rPr>
                <w:rFonts w:asciiTheme="minorHAnsi" w:eastAsiaTheme="minorEastAsia" w:hAnsiTheme="minorHAnsi" w:cstheme="minorBidi"/>
                <w:noProof/>
                <w:sz w:val="22"/>
                <w:szCs w:val="22"/>
                <w:lang w:eastAsia="de-DE"/>
              </w:rPr>
              <w:tab/>
            </w:r>
            <w:r w:rsidR="00D31FFE" w:rsidRPr="001009BD">
              <w:rPr>
                <w:rStyle w:val="Hyperlink"/>
                <w:rFonts w:eastAsia="Times New Roman"/>
                <w:noProof/>
                <w:lang w:eastAsia="de-DE"/>
              </w:rPr>
              <w:t>Zuweisung und Dokumentation Informationssicherheit</w:t>
            </w:r>
            <w:r w:rsidR="00D31FFE">
              <w:rPr>
                <w:noProof/>
                <w:webHidden/>
              </w:rPr>
              <w:tab/>
            </w:r>
            <w:r w:rsidR="00D31FFE">
              <w:rPr>
                <w:noProof/>
                <w:webHidden/>
              </w:rPr>
              <w:fldChar w:fldCharType="begin"/>
            </w:r>
            <w:r w:rsidR="00D31FFE">
              <w:rPr>
                <w:noProof/>
                <w:webHidden/>
              </w:rPr>
              <w:instrText xml:space="preserve"> PAGEREF _Toc51520746 \h </w:instrText>
            </w:r>
            <w:r w:rsidR="00D31FFE">
              <w:rPr>
                <w:noProof/>
                <w:webHidden/>
              </w:rPr>
            </w:r>
            <w:r w:rsidR="00D31FFE">
              <w:rPr>
                <w:noProof/>
                <w:webHidden/>
              </w:rPr>
              <w:fldChar w:fldCharType="separate"/>
            </w:r>
            <w:r w:rsidR="00D31FFE">
              <w:rPr>
                <w:noProof/>
                <w:webHidden/>
              </w:rPr>
              <w:t>38</w:t>
            </w:r>
            <w:r w:rsidR="00D31FFE">
              <w:rPr>
                <w:noProof/>
                <w:webHidden/>
              </w:rPr>
              <w:fldChar w:fldCharType="end"/>
            </w:r>
          </w:hyperlink>
        </w:p>
        <w:p w14:paraId="73AAD74F" w14:textId="35E514E2"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47" w:history="1">
            <w:r w:rsidR="00D31FFE" w:rsidRPr="001009BD">
              <w:rPr>
                <w:rStyle w:val="Hyperlink"/>
                <w:noProof/>
              </w:rPr>
              <w:t>4.1.3.2</w:t>
            </w:r>
            <w:r w:rsidR="00D31FFE">
              <w:rPr>
                <w:rFonts w:asciiTheme="minorHAnsi" w:eastAsiaTheme="minorEastAsia" w:hAnsiTheme="minorHAnsi" w:cstheme="minorBidi"/>
                <w:noProof/>
                <w:sz w:val="22"/>
                <w:szCs w:val="22"/>
                <w:lang w:eastAsia="de-DE"/>
              </w:rPr>
              <w:tab/>
            </w:r>
            <w:r w:rsidR="00D31FFE" w:rsidRPr="001009BD">
              <w:rPr>
                <w:rStyle w:val="Hyperlink"/>
                <w:noProof/>
              </w:rPr>
              <w:t>Zuweisung und Dokumentation Datenschutz</w:t>
            </w:r>
            <w:r w:rsidR="00D31FFE">
              <w:rPr>
                <w:noProof/>
                <w:webHidden/>
              </w:rPr>
              <w:tab/>
            </w:r>
            <w:r w:rsidR="00D31FFE">
              <w:rPr>
                <w:noProof/>
                <w:webHidden/>
              </w:rPr>
              <w:fldChar w:fldCharType="begin"/>
            </w:r>
            <w:r w:rsidR="00D31FFE">
              <w:rPr>
                <w:noProof/>
                <w:webHidden/>
              </w:rPr>
              <w:instrText xml:space="preserve"> PAGEREF _Toc51520747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7C12E6A9" w14:textId="0D423A42"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48" w:history="1">
            <w:r w:rsidR="00D31FFE" w:rsidRPr="001009BD">
              <w:rPr>
                <w:rStyle w:val="Hyperlink"/>
                <w:noProof/>
              </w:rPr>
              <w:t>4.1.4</w:t>
            </w:r>
            <w:r w:rsidR="00D31FFE">
              <w:rPr>
                <w:rFonts w:asciiTheme="minorHAnsi" w:eastAsiaTheme="minorEastAsia" w:hAnsiTheme="minorHAnsi" w:cstheme="minorBidi"/>
                <w:noProof/>
                <w:sz w:val="22"/>
                <w:szCs w:val="22"/>
                <w:lang w:eastAsia="de-DE"/>
              </w:rPr>
              <w:tab/>
            </w:r>
            <w:r w:rsidR="00D31FFE" w:rsidRPr="001009BD">
              <w:rPr>
                <w:rStyle w:val="Hyperlink"/>
                <w:noProof/>
              </w:rPr>
              <w:t>Funktionstrennungen</w:t>
            </w:r>
            <w:r w:rsidR="00D31FFE">
              <w:rPr>
                <w:noProof/>
                <w:webHidden/>
              </w:rPr>
              <w:tab/>
            </w:r>
            <w:r w:rsidR="00D31FFE">
              <w:rPr>
                <w:noProof/>
                <w:webHidden/>
              </w:rPr>
              <w:fldChar w:fldCharType="begin"/>
            </w:r>
            <w:r w:rsidR="00D31FFE">
              <w:rPr>
                <w:noProof/>
                <w:webHidden/>
              </w:rPr>
              <w:instrText xml:space="preserve"> PAGEREF _Toc51520748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7C27D00F" w14:textId="313BBB99"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49" w:history="1">
            <w:r w:rsidR="00D31FFE" w:rsidRPr="001009BD">
              <w:rPr>
                <w:rStyle w:val="Hyperlink"/>
                <w:noProof/>
              </w:rPr>
              <w:t>4.1.4.1</w:t>
            </w:r>
            <w:r w:rsidR="00D31FFE">
              <w:rPr>
                <w:rFonts w:asciiTheme="minorHAnsi" w:eastAsiaTheme="minorEastAsia" w:hAnsiTheme="minorHAnsi" w:cstheme="minorBidi"/>
                <w:noProof/>
                <w:sz w:val="22"/>
                <w:szCs w:val="22"/>
                <w:lang w:eastAsia="de-DE"/>
              </w:rPr>
              <w:tab/>
            </w:r>
            <w:r w:rsidR="00D31FFE" w:rsidRPr="001009BD">
              <w:rPr>
                <w:rStyle w:val="Hyperlink"/>
                <w:noProof/>
              </w:rPr>
              <w:t>Funktionstrennungen Informationssicherheit</w:t>
            </w:r>
            <w:r w:rsidR="00D31FFE">
              <w:rPr>
                <w:noProof/>
                <w:webHidden/>
              </w:rPr>
              <w:tab/>
            </w:r>
            <w:r w:rsidR="00D31FFE">
              <w:rPr>
                <w:noProof/>
                <w:webHidden/>
              </w:rPr>
              <w:fldChar w:fldCharType="begin"/>
            </w:r>
            <w:r w:rsidR="00D31FFE">
              <w:rPr>
                <w:noProof/>
                <w:webHidden/>
              </w:rPr>
              <w:instrText xml:space="preserve"> PAGEREF _Toc51520749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1E65DA98" w14:textId="3132796B"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50" w:history="1">
            <w:r w:rsidR="00D31FFE" w:rsidRPr="001009BD">
              <w:rPr>
                <w:rStyle w:val="Hyperlink"/>
                <w:noProof/>
              </w:rPr>
              <w:t>4.1.4.2</w:t>
            </w:r>
            <w:r w:rsidR="00D31FFE">
              <w:rPr>
                <w:rFonts w:asciiTheme="minorHAnsi" w:eastAsiaTheme="minorEastAsia" w:hAnsiTheme="minorHAnsi" w:cstheme="minorBidi"/>
                <w:noProof/>
                <w:sz w:val="22"/>
                <w:szCs w:val="22"/>
                <w:lang w:eastAsia="de-DE"/>
              </w:rPr>
              <w:tab/>
            </w:r>
            <w:r w:rsidR="00D31FFE" w:rsidRPr="001009BD">
              <w:rPr>
                <w:rStyle w:val="Hyperlink"/>
                <w:noProof/>
              </w:rPr>
              <w:t>Funktionstrennungen Datenschutz</w:t>
            </w:r>
            <w:r w:rsidR="00D31FFE">
              <w:rPr>
                <w:noProof/>
                <w:webHidden/>
              </w:rPr>
              <w:tab/>
            </w:r>
            <w:r w:rsidR="00D31FFE">
              <w:rPr>
                <w:noProof/>
                <w:webHidden/>
              </w:rPr>
              <w:fldChar w:fldCharType="begin"/>
            </w:r>
            <w:r w:rsidR="00D31FFE">
              <w:rPr>
                <w:noProof/>
                <w:webHidden/>
              </w:rPr>
              <w:instrText xml:space="preserve"> PAGEREF _Toc51520750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447FB889" w14:textId="5D6B5B72"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51" w:history="1">
            <w:r w:rsidR="00D31FFE" w:rsidRPr="001009BD">
              <w:rPr>
                <w:rStyle w:val="Hyperlink"/>
                <w:noProof/>
              </w:rPr>
              <w:t>4.1.5</w:t>
            </w:r>
            <w:r w:rsidR="00D31FFE">
              <w:rPr>
                <w:rFonts w:asciiTheme="minorHAnsi" w:eastAsiaTheme="minorEastAsia" w:hAnsiTheme="minorHAnsi" w:cstheme="minorBidi"/>
                <w:noProof/>
                <w:sz w:val="22"/>
                <w:szCs w:val="22"/>
                <w:lang w:eastAsia="de-DE"/>
              </w:rPr>
              <w:tab/>
            </w:r>
            <w:r w:rsidR="00D31FFE" w:rsidRPr="001009BD">
              <w:rPr>
                <w:rStyle w:val="Hyperlink"/>
                <w:noProof/>
              </w:rPr>
              <w:t>Zeit-Ressourcen</w:t>
            </w:r>
            <w:r w:rsidR="00D31FFE">
              <w:rPr>
                <w:noProof/>
                <w:webHidden/>
              </w:rPr>
              <w:tab/>
            </w:r>
            <w:r w:rsidR="00D31FFE">
              <w:rPr>
                <w:noProof/>
                <w:webHidden/>
              </w:rPr>
              <w:fldChar w:fldCharType="begin"/>
            </w:r>
            <w:r w:rsidR="00D31FFE">
              <w:rPr>
                <w:noProof/>
                <w:webHidden/>
              </w:rPr>
              <w:instrText xml:space="preserve"> PAGEREF _Toc51520751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72D725E6" w14:textId="67A46370"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52" w:history="1">
            <w:r w:rsidR="00D31FFE" w:rsidRPr="001009BD">
              <w:rPr>
                <w:rStyle w:val="Hyperlink"/>
                <w:noProof/>
              </w:rPr>
              <w:t>4.1.5.1</w:t>
            </w:r>
            <w:r w:rsidR="00D31FFE">
              <w:rPr>
                <w:rFonts w:asciiTheme="minorHAnsi" w:eastAsiaTheme="minorEastAsia" w:hAnsiTheme="minorHAnsi" w:cstheme="minorBidi"/>
                <w:noProof/>
                <w:sz w:val="22"/>
                <w:szCs w:val="22"/>
                <w:lang w:eastAsia="de-DE"/>
              </w:rPr>
              <w:tab/>
            </w:r>
            <w:r w:rsidR="00D31FFE" w:rsidRPr="001009BD">
              <w:rPr>
                <w:rStyle w:val="Hyperlink"/>
                <w:noProof/>
              </w:rPr>
              <w:t>Zeit-Ressourcen Informationssicherheit</w:t>
            </w:r>
            <w:r w:rsidR="00D31FFE">
              <w:rPr>
                <w:noProof/>
                <w:webHidden/>
              </w:rPr>
              <w:tab/>
            </w:r>
            <w:r w:rsidR="00D31FFE">
              <w:rPr>
                <w:noProof/>
                <w:webHidden/>
              </w:rPr>
              <w:fldChar w:fldCharType="begin"/>
            </w:r>
            <w:r w:rsidR="00D31FFE">
              <w:rPr>
                <w:noProof/>
                <w:webHidden/>
              </w:rPr>
              <w:instrText xml:space="preserve"> PAGEREF _Toc51520752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42D5E95B" w14:textId="0D5B2911"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53" w:history="1">
            <w:r w:rsidR="00D31FFE" w:rsidRPr="001009BD">
              <w:rPr>
                <w:rStyle w:val="Hyperlink"/>
                <w:noProof/>
              </w:rPr>
              <w:t>4.1.5.2</w:t>
            </w:r>
            <w:r w:rsidR="00D31FFE">
              <w:rPr>
                <w:rFonts w:asciiTheme="minorHAnsi" w:eastAsiaTheme="minorEastAsia" w:hAnsiTheme="minorHAnsi" w:cstheme="minorBidi"/>
                <w:noProof/>
                <w:sz w:val="22"/>
                <w:szCs w:val="22"/>
                <w:lang w:eastAsia="de-DE"/>
              </w:rPr>
              <w:tab/>
            </w:r>
            <w:r w:rsidR="00D31FFE" w:rsidRPr="001009BD">
              <w:rPr>
                <w:rStyle w:val="Hyperlink"/>
                <w:noProof/>
              </w:rPr>
              <w:t>Zeit-Ressourcen Datenschutz</w:t>
            </w:r>
            <w:r w:rsidR="00D31FFE">
              <w:rPr>
                <w:noProof/>
                <w:webHidden/>
              </w:rPr>
              <w:tab/>
            </w:r>
            <w:r w:rsidR="00D31FFE">
              <w:rPr>
                <w:noProof/>
                <w:webHidden/>
              </w:rPr>
              <w:fldChar w:fldCharType="begin"/>
            </w:r>
            <w:r w:rsidR="00D31FFE">
              <w:rPr>
                <w:noProof/>
                <w:webHidden/>
              </w:rPr>
              <w:instrText xml:space="preserve"> PAGEREF _Toc51520753 \h </w:instrText>
            </w:r>
            <w:r w:rsidR="00D31FFE">
              <w:rPr>
                <w:noProof/>
                <w:webHidden/>
              </w:rPr>
            </w:r>
            <w:r w:rsidR="00D31FFE">
              <w:rPr>
                <w:noProof/>
                <w:webHidden/>
              </w:rPr>
              <w:fldChar w:fldCharType="separate"/>
            </w:r>
            <w:r w:rsidR="00D31FFE">
              <w:rPr>
                <w:noProof/>
                <w:webHidden/>
              </w:rPr>
              <w:t>39</w:t>
            </w:r>
            <w:r w:rsidR="00D31FFE">
              <w:rPr>
                <w:noProof/>
                <w:webHidden/>
              </w:rPr>
              <w:fldChar w:fldCharType="end"/>
            </w:r>
          </w:hyperlink>
        </w:p>
        <w:p w14:paraId="23662B31" w14:textId="2EB92496"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54" w:history="1">
            <w:r w:rsidR="00D31FFE" w:rsidRPr="001009BD">
              <w:rPr>
                <w:rStyle w:val="Hyperlink"/>
                <w:noProof/>
              </w:rPr>
              <w:t>4.1.6</w:t>
            </w:r>
            <w:r w:rsidR="00D31FFE">
              <w:rPr>
                <w:rFonts w:asciiTheme="minorHAnsi" w:eastAsiaTheme="minorEastAsia" w:hAnsiTheme="minorHAnsi" w:cstheme="minorBidi"/>
                <w:noProof/>
                <w:sz w:val="22"/>
                <w:szCs w:val="22"/>
                <w:lang w:eastAsia="de-DE"/>
              </w:rPr>
              <w:tab/>
            </w:r>
            <w:r w:rsidR="00D31FFE" w:rsidRPr="001009BD">
              <w:rPr>
                <w:rStyle w:val="Hyperlink"/>
                <w:noProof/>
              </w:rPr>
              <w:t>Aufgaben-Delegierung</w:t>
            </w:r>
            <w:r w:rsidR="00D31FFE">
              <w:rPr>
                <w:noProof/>
                <w:webHidden/>
              </w:rPr>
              <w:tab/>
            </w:r>
            <w:r w:rsidR="00D31FFE">
              <w:rPr>
                <w:noProof/>
                <w:webHidden/>
              </w:rPr>
              <w:fldChar w:fldCharType="begin"/>
            </w:r>
            <w:r w:rsidR="00D31FFE">
              <w:rPr>
                <w:noProof/>
                <w:webHidden/>
              </w:rPr>
              <w:instrText xml:space="preserve"> PAGEREF _Toc51520754 \h </w:instrText>
            </w:r>
            <w:r w:rsidR="00D31FFE">
              <w:rPr>
                <w:noProof/>
                <w:webHidden/>
              </w:rPr>
            </w:r>
            <w:r w:rsidR="00D31FFE">
              <w:rPr>
                <w:noProof/>
                <w:webHidden/>
              </w:rPr>
              <w:fldChar w:fldCharType="separate"/>
            </w:r>
            <w:r w:rsidR="00D31FFE">
              <w:rPr>
                <w:noProof/>
                <w:webHidden/>
              </w:rPr>
              <w:t>40</w:t>
            </w:r>
            <w:r w:rsidR="00D31FFE">
              <w:rPr>
                <w:noProof/>
                <w:webHidden/>
              </w:rPr>
              <w:fldChar w:fldCharType="end"/>
            </w:r>
          </w:hyperlink>
        </w:p>
        <w:p w14:paraId="2193B631" w14:textId="53419E75"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55" w:history="1">
            <w:r w:rsidR="00D31FFE" w:rsidRPr="001009BD">
              <w:rPr>
                <w:rStyle w:val="Hyperlink"/>
                <w:noProof/>
              </w:rPr>
              <w:t>4.1.6.1</w:t>
            </w:r>
            <w:r w:rsidR="00D31FFE">
              <w:rPr>
                <w:rFonts w:asciiTheme="minorHAnsi" w:eastAsiaTheme="minorEastAsia" w:hAnsiTheme="minorHAnsi" w:cstheme="minorBidi"/>
                <w:noProof/>
                <w:sz w:val="22"/>
                <w:szCs w:val="22"/>
                <w:lang w:eastAsia="de-DE"/>
              </w:rPr>
              <w:tab/>
            </w:r>
            <w:r w:rsidR="00D31FFE" w:rsidRPr="001009BD">
              <w:rPr>
                <w:rStyle w:val="Hyperlink"/>
                <w:noProof/>
              </w:rPr>
              <w:t>Aufgaben-Delegierung Informationssicherheit</w:t>
            </w:r>
            <w:r w:rsidR="00D31FFE">
              <w:rPr>
                <w:noProof/>
                <w:webHidden/>
              </w:rPr>
              <w:tab/>
            </w:r>
            <w:r w:rsidR="00D31FFE">
              <w:rPr>
                <w:noProof/>
                <w:webHidden/>
              </w:rPr>
              <w:fldChar w:fldCharType="begin"/>
            </w:r>
            <w:r w:rsidR="00D31FFE">
              <w:rPr>
                <w:noProof/>
                <w:webHidden/>
              </w:rPr>
              <w:instrText xml:space="preserve"> PAGEREF _Toc51520755 \h </w:instrText>
            </w:r>
            <w:r w:rsidR="00D31FFE">
              <w:rPr>
                <w:noProof/>
                <w:webHidden/>
              </w:rPr>
            </w:r>
            <w:r w:rsidR="00D31FFE">
              <w:rPr>
                <w:noProof/>
                <w:webHidden/>
              </w:rPr>
              <w:fldChar w:fldCharType="separate"/>
            </w:r>
            <w:r w:rsidR="00D31FFE">
              <w:rPr>
                <w:noProof/>
                <w:webHidden/>
              </w:rPr>
              <w:t>40</w:t>
            </w:r>
            <w:r w:rsidR="00D31FFE">
              <w:rPr>
                <w:noProof/>
                <w:webHidden/>
              </w:rPr>
              <w:fldChar w:fldCharType="end"/>
            </w:r>
          </w:hyperlink>
        </w:p>
        <w:p w14:paraId="3AC142E7" w14:textId="2F43D025" w:rsidR="00D31FFE" w:rsidRDefault="00000000">
          <w:pPr>
            <w:pStyle w:val="Verzeichnis4"/>
            <w:tabs>
              <w:tab w:val="left" w:pos="1760"/>
              <w:tab w:val="right" w:leader="dot" w:pos="9062"/>
            </w:tabs>
            <w:rPr>
              <w:rFonts w:asciiTheme="minorHAnsi" w:eastAsiaTheme="minorEastAsia" w:hAnsiTheme="minorHAnsi" w:cstheme="minorBidi"/>
              <w:noProof/>
              <w:sz w:val="22"/>
              <w:szCs w:val="22"/>
              <w:lang w:eastAsia="de-DE"/>
            </w:rPr>
          </w:pPr>
          <w:hyperlink w:anchor="_Toc51520756" w:history="1">
            <w:r w:rsidR="00D31FFE" w:rsidRPr="001009BD">
              <w:rPr>
                <w:rStyle w:val="Hyperlink"/>
                <w:noProof/>
              </w:rPr>
              <w:t>4.1.6.2</w:t>
            </w:r>
            <w:r w:rsidR="00D31FFE">
              <w:rPr>
                <w:rFonts w:asciiTheme="minorHAnsi" w:eastAsiaTheme="minorEastAsia" w:hAnsiTheme="minorHAnsi" w:cstheme="minorBidi"/>
                <w:noProof/>
                <w:sz w:val="22"/>
                <w:szCs w:val="22"/>
                <w:lang w:eastAsia="de-DE"/>
              </w:rPr>
              <w:tab/>
            </w:r>
            <w:r w:rsidR="00D31FFE" w:rsidRPr="001009BD">
              <w:rPr>
                <w:rStyle w:val="Hyperlink"/>
                <w:noProof/>
              </w:rPr>
              <w:t>Aufgaben-Delegierung Datenschutz</w:t>
            </w:r>
            <w:r w:rsidR="00D31FFE">
              <w:rPr>
                <w:noProof/>
                <w:webHidden/>
              </w:rPr>
              <w:tab/>
            </w:r>
            <w:r w:rsidR="00D31FFE">
              <w:rPr>
                <w:noProof/>
                <w:webHidden/>
              </w:rPr>
              <w:fldChar w:fldCharType="begin"/>
            </w:r>
            <w:r w:rsidR="00D31FFE">
              <w:rPr>
                <w:noProof/>
                <w:webHidden/>
              </w:rPr>
              <w:instrText xml:space="preserve"> PAGEREF _Toc51520756 \h </w:instrText>
            </w:r>
            <w:r w:rsidR="00D31FFE">
              <w:rPr>
                <w:noProof/>
                <w:webHidden/>
              </w:rPr>
            </w:r>
            <w:r w:rsidR="00D31FFE">
              <w:rPr>
                <w:noProof/>
                <w:webHidden/>
              </w:rPr>
              <w:fldChar w:fldCharType="separate"/>
            </w:r>
            <w:r w:rsidR="00D31FFE">
              <w:rPr>
                <w:noProof/>
                <w:webHidden/>
              </w:rPr>
              <w:t>40</w:t>
            </w:r>
            <w:r w:rsidR="00D31FFE">
              <w:rPr>
                <w:noProof/>
                <w:webHidden/>
              </w:rPr>
              <w:fldChar w:fldCharType="end"/>
            </w:r>
          </w:hyperlink>
        </w:p>
        <w:p w14:paraId="23306E3D" w14:textId="6518FC22"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57" w:history="1">
            <w:r w:rsidR="00D31FFE" w:rsidRPr="001009BD">
              <w:rPr>
                <w:rStyle w:val="Hyperlink"/>
                <w:noProof/>
              </w:rPr>
              <w:t>4.2</w:t>
            </w:r>
            <w:r w:rsidR="00D31FFE">
              <w:rPr>
                <w:rFonts w:asciiTheme="minorHAnsi" w:eastAsiaTheme="minorEastAsia" w:hAnsiTheme="minorHAnsi" w:cstheme="minorBidi"/>
                <w:noProof/>
                <w:sz w:val="22"/>
                <w:szCs w:val="22"/>
                <w:lang w:eastAsia="de-DE"/>
              </w:rPr>
              <w:tab/>
            </w:r>
            <w:r w:rsidR="00D31FFE" w:rsidRPr="001009BD">
              <w:rPr>
                <w:rStyle w:val="Hyperlink"/>
                <w:noProof/>
              </w:rPr>
              <w:t>Praxisleitung</w:t>
            </w:r>
            <w:r w:rsidR="00D31FFE">
              <w:rPr>
                <w:noProof/>
                <w:webHidden/>
              </w:rPr>
              <w:tab/>
            </w:r>
            <w:r w:rsidR="00D31FFE">
              <w:rPr>
                <w:noProof/>
                <w:webHidden/>
              </w:rPr>
              <w:fldChar w:fldCharType="begin"/>
            </w:r>
            <w:r w:rsidR="00D31FFE">
              <w:rPr>
                <w:noProof/>
                <w:webHidden/>
              </w:rPr>
              <w:instrText xml:space="preserve"> PAGEREF _Toc51520757 \h </w:instrText>
            </w:r>
            <w:r w:rsidR="00D31FFE">
              <w:rPr>
                <w:noProof/>
                <w:webHidden/>
              </w:rPr>
            </w:r>
            <w:r w:rsidR="00D31FFE">
              <w:rPr>
                <w:noProof/>
                <w:webHidden/>
              </w:rPr>
              <w:fldChar w:fldCharType="separate"/>
            </w:r>
            <w:r w:rsidR="00D31FFE">
              <w:rPr>
                <w:noProof/>
                <w:webHidden/>
              </w:rPr>
              <w:t>40</w:t>
            </w:r>
            <w:r w:rsidR="00D31FFE">
              <w:rPr>
                <w:noProof/>
                <w:webHidden/>
              </w:rPr>
              <w:fldChar w:fldCharType="end"/>
            </w:r>
          </w:hyperlink>
        </w:p>
        <w:p w14:paraId="1401D73B" w14:textId="563D2E5B"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58" w:history="1">
            <w:r w:rsidR="00D31FFE" w:rsidRPr="001009BD">
              <w:rPr>
                <w:rStyle w:val="Hyperlink"/>
                <w:noProof/>
              </w:rPr>
              <w:t>4.3</w:t>
            </w:r>
            <w:r w:rsidR="00D31FFE">
              <w:rPr>
                <w:rFonts w:asciiTheme="minorHAnsi" w:eastAsiaTheme="minorEastAsia" w:hAnsiTheme="minorHAnsi" w:cstheme="minorBidi"/>
                <w:noProof/>
                <w:sz w:val="22"/>
                <w:szCs w:val="22"/>
                <w:lang w:eastAsia="de-DE"/>
              </w:rPr>
              <w:tab/>
            </w:r>
            <w:r w:rsidR="00D31FFE" w:rsidRPr="001009BD">
              <w:rPr>
                <w:rStyle w:val="Hyperlink"/>
                <w:noProof/>
              </w:rPr>
              <w:t>Beauftragte</w:t>
            </w:r>
            <w:r w:rsidR="00D31FFE">
              <w:rPr>
                <w:noProof/>
                <w:webHidden/>
              </w:rPr>
              <w:tab/>
            </w:r>
            <w:r w:rsidR="00D31FFE">
              <w:rPr>
                <w:noProof/>
                <w:webHidden/>
              </w:rPr>
              <w:fldChar w:fldCharType="begin"/>
            </w:r>
            <w:r w:rsidR="00D31FFE">
              <w:rPr>
                <w:noProof/>
                <w:webHidden/>
              </w:rPr>
              <w:instrText xml:space="preserve"> PAGEREF _Toc51520758 \h </w:instrText>
            </w:r>
            <w:r w:rsidR="00D31FFE">
              <w:rPr>
                <w:noProof/>
                <w:webHidden/>
              </w:rPr>
            </w:r>
            <w:r w:rsidR="00D31FFE">
              <w:rPr>
                <w:noProof/>
                <w:webHidden/>
              </w:rPr>
              <w:fldChar w:fldCharType="separate"/>
            </w:r>
            <w:r w:rsidR="00D31FFE">
              <w:rPr>
                <w:noProof/>
                <w:webHidden/>
              </w:rPr>
              <w:t>40</w:t>
            </w:r>
            <w:r w:rsidR="00D31FFE">
              <w:rPr>
                <w:noProof/>
                <w:webHidden/>
              </w:rPr>
              <w:fldChar w:fldCharType="end"/>
            </w:r>
          </w:hyperlink>
        </w:p>
        <w:p w14:paraId="25AAA756" w14:textId="1D26D1A5"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59" w:history="1">
            <w:r w:rsidR="00D31FFE" w:rsidRPr="001009BD">
              <w:rPr>
                <w:rStyle w:val="Hyperlink"/>
                <w:noProof/>
              </w:rPr>
              <w:t>4.3.1</w:t>
            </w:r>
            <w:r w:rsidR="00D31FFE">
              <w:rPr>
                <w:rFonts w:asciiTheme="minorHAnsi" w:eastAsiaTheme="minorEastAsia" w:hAnsiTheme="minorHAnsi" w:cstheme="minorBidi"/>
                <w:noProof/>
                <w:sz w:val="22"/>
                <w:szCs w:val="22"/>
                <w:lang w:eastAsia="de-DE"/>
              </w:rPr>
              <w:tab/>
            </w:r>
            <w:r w:rsidR="00D31FFE" w:rsidRPr="001009BD">
              <w:rPr>
                <w:rStyle w:val="Hyperlink"/>
                <w:noProof/>
              </w:rPr>
              <w:t>Informationssicherheitsbeauftragter (ISB)</w:t>
            </w:r>
            <w:r w:rsidR="00D31FFE">
              <w:rPr>
                <w:noProof/>
                <w:webHidden/>
              </w:rPr>
              <w:tab/>
            </w:r>
            <w:r w:rsidR="00D31FFE">
              <w:rPr>
                <w:noProof/>
                <w:webHidden/>
              </w:rPr>
              <w:fldChar w:fldCharType="begin"/>
            </w:r>
            <w:r w:rsidR="00D31FFE">
              <w:rPr>
                <w:noProof/>
                <w:webHidden/>
              </w:rPr>
              <w:instrText xml:space="preserve"> PAGEREF _Toc51520759 \h </w:instrText>
            </w:r>
            <w:r w:rsidR="00D31FFE">
              <w:rPr>
                <w:noProof/>
                <w:webHidden/>
              </w:rPr>
            </w:r>
            <w:r w:rsidR="00D31FFE">
              <w:rPr>
                <w:noProof/>
                <w:webHidden/>
              </w:rPr>
              <w:fldChar w:fldCharType="separate"/>
            </w:r>
            <w:r w:rsidR="00D31FFE">
              <w:rPr>
                <w:noProof/>
                <w:webHidden/>
              </w:rPr>
              <w:t>41</w:t>
            </w:r>
            <w:r w:rsidR="00D31FFE">
              <w:rPr>
                <w:noProof/>
                <w:webHidden/>
              </w:rPr>
              <w:fldChar w:fldCharType="end"/>
            </w:r>
          </w:hyperlink>
        </w:p>
        <w:p w14:paraId="1EE24ADD" w14:textId="6DC22855"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60" w:history="1">
            <w:r w:rsidR="00D31FFE" w:rsidRPr="001009BD">
              <w:rPr>
                <w:rStyle w:val="Hyperlink"/>
                <w:noProof/>
              </w:rPr>
              <w:t>4.3.2</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Datenschutzbeauftragter</w:t>
            </w:r>
            <w:r w:rsidR="00D31FFE">
              <w:rPr>
                <w:noProof/>
                <w:webHidden/>
              </w:rPr>
              <w:tab/>
            </w:r>
            <w:r w:rsidR="00D31FFE">
              <w:rPr>
                <w:noProof/>
                <w:webHidden/>
              </w:rPr>
              <w:fldChar w:fldCharType="begin"/>
            </w:r>
            <w:r w:rsidR="00D31FFE">
              <w:rPr>
                <w:noProof/>
                <w:webHidden/>
              </w:rPr>
              <w:instrText xml:space="preserve"> PAGEREF _Toc51520760 \h </w:instrText>
            </w:r>
            <w:r w:rsidR="00D31FFE">
              <w:rPr>
                <w:noProof/>
                <w:webHidden/>
              </w:rPr>
            </w:r>
            <w:r w:rsidR="00D31FFE">
              <w:rPr>
                <w:noProof/>
                <w:webHidden/>
              </w:rPr>
              <w:fldChar w:fldCharType="separate"/>
            </w:r>
            <w:r w:rsidR="00D31FFE">
              <w:rPr>
                <w:noProof/>
                <w:webHidden/>
              </w:rPr>
              <w:t>41</w:t>
            </w:r>
            <w:r w:rsidR="00D31FFE">
              <w:rPr>
                <w:noProof/>
                <w:webHidden/>
              </w:rPr>
              <w:fldChar w:fldCharType="end"/>
            </w:r>
          </w:hyperlink>
        </w:p>
        <w:p w14:paraId="6A5EB1BC" w14:textId="0D5F298B"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61" w:history="1">
            <w:r w:rsidR="00D31FFE" w:rsidRPr="001009BD">
              <w:rPr>
                <w:rStyle w:val="Hyperlink"/>
                <w:noProof/>
              </w:rPr>
              <w:t>4.4</w:t>
            </w:r>
            <w:r w:rsidR="00D31FFE">
              <w:rPr>
                <w:rFonts w:asciiTheme="minorHAnsi" w:eastAsiaTheme="minorEastAsia" w:hAnsiTheme="minorHAnsi" w:cstheme="minorBidi"/>
                <w:noProof/>
                <w:sz w:val="22"/>
                <w:szCs w:val="22"/>
                <w:lang w:eastAsia="de-DE"/>
              </w:rPr>
              <w:tab/>
            </w:r>
            <w:r w:rsidR="00D31FFE" w:rsidRPr="001009BD">
              <w:rPr>
                <w:rStyle w:val="Hyperlink"/>
                <w:noProof/>
              </w:rPr>
              <w:t>Teams</w:t>
            </w:r>
            <w:r w:rsidR="00D31FFE">
              <w:rPr>
                <w:noProof/>
                <w:webHidden/>
              </w:rPr>
              <w:tab/>
            </w:r>
            <w:r w:rsidR="00D31FFE">
              <w:rPr>
                <w:noProof/>
                <w:webHidden/>
              </w:rPr>
              <w:fldChar w:fldCharType="begin"/>
            </w:r>
            <w:r w:rsidR="00D31FFE">
              <w:rPr>
                <w:noProof/>
                <w:webHidden/>
              </w:rPr>
              <w:instrText xml:space="preserve"> PAGEREF _Toc51520761 \h </w:instrText>
            </w:r>
            <w:r w:rsidR="00D31FFE">
              <w:rPr>
                <w:noProof/>
                <w:webHidden/>
              </w:rPr>
            </w:r>
            <w:r w:rsidR="00D31FFE">
              <w:rPr>
                <w:noProof/>
                <w:webHidden/>
              </w:rPr>
              <w:fldChar w:fldCharType="separate"/>
            </w:r>
            <w:r w:rsidR="00D31FFE">
              <w:rPr>
                <w:noProof/>
                <w:webHidden/>
              </w:rPr>
              <w:t>42</w:t>
            </w:r>
            <w:r w:rsidR="00D31FFE">
              <w:rPr>
                <w:noProof/>
                <w:webHidden/>
              </w:rPr>
              <w:fldChar w:fldCharType="end"/>
            </w:r>
          </w:hyperlink>
        </w:p>
        <w:p w14:paraId="4DD57501" w14:textId="76853FE3"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62" w:history="1">
            <w:r w:rsidR="00D31FFE" w:rsidRPr="001009BD">
              <w:rPr>
                <w:rStyle w:val="Hyperlink"/>
                <w:noProof/>
              </w:rPr>
              <w:t>4.5</w:t>
            </w:r>
            <w:r w:rsidR="00D31FFE">
              <w:rPr>
                <w:rFonts w:asciiTheme="minorHAnsi" w:eastAsiaTheme="minorEastAsia" w:hAnsiTheme="minorHAnsi" w:cstheme="minorBidi"/>
                <w:noProof/>
                <w:sz w:val="22"/>
                <w:szCs w:val="22"/>
                <w:lang w:eastAsia="de-DE"/>
              </w:rPr>
              <w:tab/>
            </w:r>
            <w:r w:rsidR="00D31FFE" w:rsidRPr="001009BD">
              <w:rPr>
                <w:rStyle w:val="Hyperlink"/>
                <w:noProof/>
              </w:rPr>
              <w:t>Verantwortliche</w:t>
            </w:r>
            <w:r w:rsidR="00D31FFE">
              <w:rPr>
                <w:noProof/>
                <w:webHidden/>
              </w:rPr>
              <w:tab/>
            </w:r>
            <w:r w:rsidR="00D31FFE">
              <w:rPr>
                <w:noProof/>
                <w:webHidden/>
              </w:rPr>
              <w:fldChar w:fldCharType="begin"/>
            </w:r>
            <w:r w:rsidR="00D31FFE">
              <w:rPr>
                <w:noProof/>
                <w:webHidden/>
              </w:rPr>
              <w:instrText xml:space="preserve"> PAGEREF _Toc51520762 \h </w:instrText>
            </w:r>
            <w:r w:rsidR="00D31FFE">
              <w:rPr>
                <w:noProof/>
                <w:webHidden/>
              </w:rPr>
            </w:r>
            <w:r w:rsidR="00D31FFE">
              <w:rPr>
                <w:noProof/>
                <w:webHidden/>
              </w:rPr>
              <w:fldChar w:fldCharType="separate"/>
            </w:r>
            <w:r w:rsidR="00D31FFE">
              <w:rPr>
                <w:noProof/>
                <w:webHidden/>
              </w:rPr>
              <w:t>42</w:t>
            </w:r>
            <w:r w:rsidR="00D31FFE">
              <w:rPr>
                <w:noProof/>
                <w:webHidden/>
              </w:rPr>
              <w:fldChar w:fldCharType="end"/>
            </w:r>
          </w:hyperlink>
        </w:p>
        <w:p w14:paraId="10F67CEF" w14:textId="301C1C3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63" w:history="1">
            <w:r w:rsidR="00D31FFE" w:rsidRPr="001009BD">
              <w:rPr>
                <w:rStyle w:val="Hyperlink"/>
                <w:noProof/>
              </w:rPr>
              <w:t>4.5.1</w:t>
            </w:r>
            <w:r w:rsidR="00D31FFE">
              <w:rPr>
                <w:rFonts w:asciiTheme="minorHAnsi" w:eastAsiaTheme="minorEastAsia" w:hAnsiTheme="minorHAnsi" w:cstheme="minorBidi"/>
                <w:noProof/>
                <w:sz w:val="22"/>
                <w:szCs w:val="22"/>
                <w:lang w:eastAsia="de-DE"/>
              </w:rPr>
              <w:tab/>
            </w:r>
            <w:r w:rsidR="00D31FFE" w:rsidRPr="001009BD">
              <w:rPr>
                <w:rStyle w:val="Hyperlink"/>
                <w:noProof/>
              </w:rPr>
              <w:t>IT-Verantwortliche</w:t>
            </w:r>
            <w:r w:rsidR="00D31FFE">
              <w:rPr>
                <w:noProof/>
                <w:webHidden/>
              </w:rPr>
              <w:tab/>
            </w:r>
            <w:r w:rsidR="00D31FFE">
              <w:rPr>
                <w:noProof/>
                <w:webHidden/>
              </w:rPr>
              <w:fldChar w:fldCharType="begin"/>
            </w:r>
            <w:r w:rsidR="00D31FFE">
              <w:rPr>
                <w:noProof/>
                <w:webHidden/>
              </w:rPr>
              <w:instrText xml:space="preserve"> PAGEREF _Toc51520763 \h </w:instrText>
            </w:r>
            <w:r w:rsidR="00D31FFE">
              <w:rPr>
                <w:noProof/>
                <w:webHidden/>
              </w:rPr>
            </w:r>
            <w:r w:rsidR="00D31FFE">
              <w:rPr>
                <w:noProof/>
                <w:webHidden/>
              </w:rPr>
              <w:fldChar w:fldCharType="separate"/>
            </w:r>
            <w:r w:rsidR="00D31FFE">
              <w:rPr>
                <w:noProof/>
                <w:webHidden/>
              </w:rPr>
              <w:t>42</w:t>
            </w:r>
            <w:r w:rsidR="00D31FFE">
              <w:rPr>
                <w:noProof/>
                <w:webHidden/>
              </w:rPr>
              <w:fldChar w:fldCharType="end"/>
            </w:r>
          </w:hyperlink>
        </w:p>
        <w:p w14:paraId="5B23A0EF" w14:textId="40F2BF26"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64" w:history="1">
            <w:r w:rsidR="00D31FFE" w:rsidRPr="001009BD">
              <w:rPr>
                <w:rStyle w:val="Hyperlink"/>
                <w:noProof/>
              </w:rPr>
              <w:t>4.5.2</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Datenschutz-Verantwortliche</w:t>
            </w:r>
            <w:r w:rsidR="00D31FFE">
              <w:rPr>
                <w:noProof/>
                <w:webHidden/>
              </w:rPr>
              <w:tab/>
            </w:r>
            <w:r w:rsidR="00D31FFE">
              <w:rPr>
                <w:noProof/>
                <w:webHidden/>
              </w:rPr>
              <w:fldChar w:fldCharType="begin"/>
            </w:r>
            <w:r w:rsidR="00D31FFE">
              <w:rPr>
                <w:noProof/>
                <w:webHidden/>
              </w:rPr>
              <w:instrText xml:space="preserve"> PAGEREF _Toc51520764 \h </w:instrText>
            </w:r>
            <w:r w:rsidR="00D31FFE">
              <w:rPr>
                <w:noProof/>
                <w:webHidden/>
              </w:rPr>
            </w:r>
            <w:r w:rsidR="00D31FFE">
              <w:rPr>
                <w:noProof/>
                <w:webHidden/>
              </w:rPr>
              <w:fldChar w:fldCharType="separate"/>
            </w:r>
            <w:r w:rsidR="00D31FFE">
              <w:rPr>
                <w:noProof/>
                <w:webHidden/>
              </w:rPr>
              <w:t>43</w:t>
            </w:r>
            <w:r w:rsidR="00D31FFE">
              <w:rPr>
                <w:noProof/>
                <w:webHidden/>
              </w:rPr>
              <w:fldChar w:fldCharType="end"/>
            </w:r>
          </w:hyperlink>
        </w:p>
        <w:p w14:paraId="00E1CEF0" w14:textId="0053DC66"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65" w:history="1">
            <w:r w:rsidR="00D31FFE" w:rsidRPr="001009BD">
              <w:rPr>
                <w:rStyle w:val="Hyperlink"/>
                <w:noProof/>
              </w:rPr>
              <w:t>4.6</w:t>
            </w:r>
            <w:r w:rsidR="00D31FFE">
              <w:rPr>
                <w:rFonts w:asciiTheme="minorHAnsi" w:eastAsiaTheme="minorEastAsia" w:hAnsiTheme="minorHAnsi" w:cstheme="minorBidi"/>
                <w:noProof/>
                <w:sz w:val="22"/>
                <w:szCs w:val="22"/>
                <w:lang w:eastAsia="de-DE"/>
              </w:rPr>
              <w:tab/>
            </w:r>
            <w:r w:rsidR="00D31FFE" w:rsidRPr="001009BD">
              <w:rPr>
                <w:rStyle w:val="Hyperlink"/>
                <w:noProof/>
              </w:rPr>
              <w:t>Besondere Verantwortungsbereiche</w:t>
            </w:r>
            <w:r w:rsidR="00D31FFE">
              <w:rPr>
                <w:noProof/>
                <w:webHidden/>
              </w:rPr>
              <w:tab/>
            </w:r>
            <w:r w:rsidR="00D31FFE">
              <w:rPr>
                <w:noProof/>
                <w:webHidden/>
              </w:rPr>
              <w:fldChar w:fldCharType="begin"/>
            </w:r>
            <w:r w:rsidR="00D31FFE">
              <w:rPr>
                <w:noProof/>
                <w:webHidden/>
              </w:rPr>
              <w:instrText xml:space="preserve"> PAGEREF _Toc51520765 \h </w:instrText>
            </w:r>
            <w:r w:rsidR="00D31FFE">
              <w:rPr>
                <w:noProof/>
                <w:webHidden/>
              </w:rPr>
            </w:r>
            <w:r w:rsidR="00D31FFE">
              <w:rPr>
                <w:noProof/>
                <w:webHidden/>
              </w:rPr>
              <w:fldChar w:fldCharType="separate"/>
            </w:r>
            <w:r w:rsidR="00D31FFE">
              <w:rPr>
                <w:noProof/>
                <w:webHidden/>
              </w:rPr>
              <w:t>43</w:t>
            </w:r>
            <w:r w:rsidR="00D31FFE">
              <w:rPr>
                <w:noProof/>
                <w:webHidden/>
              </w:rPr>
              <w:fldChar w:fldCharType="end"/>
            </w:r>
          </w:hyperlink>
        </w:p>
        <w:p w14:paraId="71CC860E" w14:textId="15D86E1F"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66" w:history="1">
            <w:r w:rsidR="00D31FFE" w:rsidRPr="001009BD">
              <w:rPr>
                <w:rStyle w:val="Hyperlink"/>
                <w:noProof/>
              </w:rPr>
              <w:t>4.6.1</w:t>
            </w:r>
            <w:r w:rsidR="00D31FFE">
              <w:rPr>
                <w:rFonts w:asciiTheme="minorHAnsi" w:eastAsiaTheme="minorEastAsia" w:hAnsiTheme="minorHAnsi" w:cstheme="minorBidi"/>
                <w:noProof/>
                <w:sz w:val="22"/>
                <w:szCs w:val="22"/>
                <w:lang w:eastAsia="de-DE"/>
              </w:rPr>
              <w:tab/>
            </w:r>
            <w:r w:rsidR="00D31FFE" w:rsidRPr="001009BD">
              <w:rPr>
                <w:rStyle w:val="Hyperlink"/>
                <w:noProof/>
              </w:rPr>
              <w:t>Administratoren Informationssicherheit</w:t>
            </w:r>
            <w:r w:rsidR="00D31FFE">
              <w:rPr>
                <w:noProof/>
                <w:webHidden/>
              </w:rPr>
              <w:tab/>
            </w:r>
            <w:r w:rsidR="00D31FFE">
              <w:rPr>
                <w:noProof/>
                <w:webHidden/>
              </w:rPr>
              <w:fldChar w:fldCharType="begin"/>
            </w:r>
            <w:r w:rsidR="00D31FFE">
              <w:rPr>
                <w:noProof/>
                <w:webHidden/>
              </w:rPr>
              <w:instrText xml:space="preserve"> PAGEREF _Toc51520766 \h </w:instrText>
            </w:r>
            <w:r w:rsidR="00D31FFE">
              <w:rPr>
                <w:noProof/>
                <w:webHidden/>
              </w:rPr>
            </w:r>
            <w:r w:rsidR="00D31FFE">
              <w:rPr>
                <w:noProof/>
                <w:webHidden/>
              </w:rPr>
              <w:fldChar w:fldCharType="separate"/>
            </w:r>
            <w:r w:rsidR="00D31FFE">
              <w:rPr>
                <w:noProof/>
                <w:webHidden/>
              </w:rPr>
              <w:t>43</w:t>
            </w:r>
            <w:r w:rsidR="00D31FFE">
              <w:rPr>
                <w:noProof/>
                <w:webHidden/>
              </w:rPr>
              <w:fldChar w:fldCharType="end"/>
            </w:r>
          </w:hyperlink>
        </w:p>
        <w:p w14:paraId="4E3FC21E" w14:textId="4488557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67" w:history="1">
            <w:r w:rsidR="00D31FFE" w:rsidRPr="001009BD">
              <w:rPr>
                <w:rStyle w:val="Hyperlink"/>
                <w:noProof/>
              </w:rPr>
              <w:t>4.6.2</w:t>
            </w:r>
            <w:r w:rsidR="00D31FFE">
              <w:rPr>
                <w:rFonts w:asciiTheme="minorHAnsi" w:eastAsiaTheme="minorEastAsia" w:hAnsiTheme="minorHAnsi" w:cstheme="minorBidi"/>
                <w:noProof/>
                <w:sz w:val="22"/>
                <w:szCs w:val="22"/>
                <w:lang w:eastAsia="de-DE"/>
              </w:rPr>
              <w:tab/>
            </w:r>
            <w:r w:rsidR="00D31FFE" w:rsidRPr="001009BD">
              <w:rPr>
                <w:rStyle w:val="Hyperlink"/>
                <w:noProof/>
              </w:rPr>
              <w:t>Eigentümer einer Datenverarbeitung im Datenschutz</w:t>
            </w:r>
            <w:r w:rsidR="00D31FFE">
              <w:rPr>
                <w:noProof/>
                <w:webHidden/>
              </w:rPr>
              <w:tab/>
            </w:r>
            <w:r w:rsidR="00D31FFE">
              <w:rPr>
                <w:noProof/>
                <w:webHidden/>
              </w:rPr>
              <w:fldChar w:fldCharType="begin"/>
            </w:r>
            <w:r w:rsidR="00D31FFE">
              <w:rPr>
                <w:noProof/>
                <w:webHidden/>
              </w:rPr>
              <w:instrText xml:space="preserve"> PAGEREF _Toc51520767 \h </w:instrText>
            </w:r>
            <w:r w:rsidR="00D31FFE">
              <w:rPr>
                <w:noProof/>
                <w:webHidden/>
              </w:rPr>
            </w:r>
            <w:r w:rsidR="00D31FFE">
              <w:rPr>
                <w:noProof/>
                <w:webHidden/>
              </w:rPr>
              <w:fldChar w:fldCharType="separate"/>
            </w:r>
            <w:r w:rsidR="00D31FFE">
              <w:rPr>
                <w:noProof/>
                <w:webHidden/>
              </w:rPr>
              <w:t>43</w:t>
            </w:r>
            <w:r w:rsidR="00D31FFE">
              <w:rPr>
                <w:noProof/>
                <w:webHidden/>
              </w:rPr>
              <w:fldChar w:fldCharType="end"/>
            </w:r>
          </w:hyperlink>
        </w:p>
        <w:p w14:paraId="7F06E803" w14:textId="730260BB"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68" w:history="1">
            <w:r w:rsidR="00D31FFE" w:rsidRPr="001009BD">
              <w:rPr>
                <w:rStyle w:val="Hyperlink"/>
                <w:noProof/>
              </w:rPr>
              <w:t>4.7</w:t>
            </w:r>
            <w:r w:rsidR="00D31FFE">
              <w:rPr>
                <w:rFonts w:asciiTheme="minorHAnsi" w:eastAsiaTheme="minorEastAsia" w:hAnsiTheme="minorHAnsi" w:cstheme="minorBidi"/>
                <w:noProof/>
                <w:sz w:val="22"/>
                <w:szCs w:val="22"/>
                <w:lang w:eastAsia="de-DE"/>
              </w:rPr>
              <w:tab/>
            </w:r>
            <w:r w:rsidR="00D31FFE" w:rsidRPr="001009BD">
              <w:rPr>
                <w:rStyle w:val="Hyperlink"/>
                <w:noProof/>
              </w:rPr>
              <w:t>Team-Leiter / Vorgesetzte</w:t>
            </w:r>
            <w:r w:rsidR="00D31FFE">
              <w:rPr>
                <w:noProof/>
                <w:webHidden/>
              </w:rPr>
              <w:tab/>
            </w:r>
            <w:r w:rsidR="00D31FFE">
              <w:rPr>
                <w:noProof/>
                <w:webHidden/>
              </w:rPr>
              <w:fldChar w:fldCharType="begin"/>
            </w:r>
            <w:r w:rsidR="00D31FFE">
              <w:rPr>
                <w:noProof/>
                <w:webHidden/>
              </w:rPr>
              <w:instrText xml:space="preserve"> PAGEREF _Toc51520768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46FFC99A" w14:textId="52B24FF2"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69" w:history="1">
            <w:r w:rsidR="00D31FFE" w:rsidRPr="001009BD">
              <w:rPr>
                <w:rStyle w:val="Hyperlink"/>
                <w:noProof/>
              </w:rPr>
              <w:t>4.8</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w:t>
            </w:r>
            <w:r w:rsidR="00D31FFE">
              <w:rPr>
                <w:noProof/>
                <w:webHidden/>
              </w:rPr>
              <w:tab/>
            </w:r>
            <w:r w:rsidR="00D31FFE">
              <w:rPr>
                <w:noProof/>
                <w:webHidden/>
              </w:rPr>
              <w:fldChar w:fldCharType="begin"/>
            </w:r>
            <w:r w:rsidR="00D31FFE">
              <w:rPr>
                <w:noProof/>
                <w:webHidden/>
              </w:rPr>
              <w:instrText xml:space="preserve"> PAGEREF _Toc51520769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5DE6055D" w14:textId="2754D9A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70" w:history="1">
            <w:r w:rsidR="00D31FFE" w:rsidRPr="001009BD">
              <w:rPr>
                <w:rStyle w:val="Hyperlink"/>
                <w:noProof/>
              </w:rPr>
              <w:t>4.8.1</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Mitarbeiteraufgaben Bereich Informationssicherheit</w:t>
            </w:r>
            <w:r w:rsidR="00D31FFE">
              <w:rPr>
                <w:noProof/>
                <w:webHidden/>
              </w:rPr>
              <w:tab/>
            </w:r>
            <w:r w:rsidR="00D31FFE">
              <w:rPr>
                <w:noProof/>
                <w:webHidden/>
              </w:rPr>
              <w:fldChar w:fldCharType="begin"/>
            </w:r>
            <w:r w:rsidR="00D31FFE">
              <w:rPr>
                <w:noProof/>
                <w:webHidden/>
              </w:rPr>
              <w:instrText xml:space="preserve"> PAGEREF _Toc51520770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5C68BA9E" w14:textId="1620B051"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71" w:history="1">
            <w:r w:rsidR="00D31FFE" w:rsidRPr="001009BD">
              <w:rPr>
                <w:rStyle w:val="Hyperlink"/>
                <w:noProof/>
              </w:rPr>
              <w:t>4.8.2</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Mitarbeiteraufgaben Bereich Datenschutz</w:t>
            </w:r>
            <w:r w:rsidR="00D31FFE">
              <w:rPr>
                <w:noProof/>
                <w:webHidden/>
              </w:rPr>
              <w:tab/>
            </w:r>
            <w:r w:rsidR="00D31FFE">
              <w:rPr>
                <w:noProof/>
                <w:webHidden/>
              </w:rPr>
              <w:fldChar w:fldCharType="begin"/>
            </w:r>
            <w:r w:rsidR="00D31FFE">
              <w:rPr>
                <w:noProof/>
                <w:webHidden/>
              </w:rPr>
              <w:instrText xml:space="preserve"> PAGEREF _Toc51520771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38CC2693" w14:textId="0B98F883"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72" w:history="1">
            <w:r w:rsidR="00D31FFE" w:rsidRPr="001009BD">
              <w:rPr>
                <w:rStyle w:val="Hyperlink"/>
                <w:noProof/>
              </w:rPr>
              <w:t>4.9</w:t>
            </w:r>
            <w:r w:rsidR="00D31FFE">
              <w:rPr>
                <w:rFonts w:asciiTheme="minorHAnsi" w:eastAsiaTheme="minorEastAsia" w:hAnsiTheme="minorHAnsi" w:cstheme="minorBidi"/>
                <w:noProof/>
                <w:sz w:val="22"/>
                <w:szCs w:val="22"/>
                <w:lang w:eastAsia="de-DE"/>
              </w:rPr>
              <w:tab/>
            </w:r>
            <w:r w:rsidR="00D31FFE" w:rsidRPr="001009BD">
              <w:rPr>
                <w:rStyle w:val="Hyperlink"/>
                <w:noProof/>
              </w:rPr>
              <w:t>Projektverantwortliche</w:t>
            </w:r>
            <w:r w:rsidR="00D31FFE">
              <w:rPr>
                <w:noProof/>
                <w:webHidden/>
              </w:rPr>
              <w:tab/>
            </w:r>
            <w:r w:rsidR="00D31FFE">
              <w:rPr>
                <w:noProof/>
                <w:webHidden/>
              </w:rPr>
              <w:fldChar w:fldCharType="begin"/>
            </w:r>
            <w:r w:rsidR="00D31FFE">
              <w:rPr>
                <w:noProof/>
                <w:webHidden/>
              </w:rPr>
              <w:instrText xml:space="preserve"> PAGEREF _Toc51520772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0AF0B3D1" w14:textId="0BE0255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73" w:history="1">
            <w:r w:rsidR="00D31FFE" w:rsidRPr="001009BD">
              <w:rPr>
                <w:rStyle w:val="Hyperlink"/>
                <w:noProof/>
              </w:rPr>
              <w:t>4.9.1</w:t>
            </w:r>
            <w:r w:rsidR="00D31FFE">
              <w:rPr>
                <w:rFonts w:asciiTheme="minorHAnsi" w:eastAsiaTheme="minorEastAsia" w:hAnsiTheme="minorHAnsi" w:cstheme="minorBidi"/>
                <w:noProof/>
                <w:sz w:val="22"/>
                <w:szCs w:val="22"/>
                <w:lang w:eastAsia="de-DE"/>
              </w:rPr>
              <w:tab/>
            </w:r>
            <w:r w:rsidR="00D31FFE" w:rsidRPr="001009BD">
              <w:rPr>
                <w:rStyle w:val="Hyperlink"/>
                <w:noProof/>
              </w:rPr>
              <w:t>Projektverantwortliche Informationssicherheit</w:t>
            </w:r>
            <w:r w:rsidR="00D31FFE">
              <w:rPr>
                <w:noProof/>
                <w:webHidden/>
              </w:rPr>
              <w:tab/>
            </w:r>
            <w:r w:rsidR="00D31FFE">
              <w:rPr>
                <w:noProof/>
                <w:webHidden/>
              </w:rPr>
              <w:fldChar w:fldCharType="begin"/>
            </w:r>
            <w:r w:rsidR="00D31FFE">
              <w:rPr>
                <w:noProof/>
                <w:webHidden/>
              </w:rPr>
              <w:instrText xml:space="preserve"> PAGEREF _Toc51520773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4F2F074E" w14:textId="07412AEE"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74" w:history="1">
            <w:r w:rsidR="00D31FFE" w:rsidRPr="001009BD">
              <w:rPr>
                <w:rStyle w:val="Hyperlink"/>
                <w:noProof/>
              </w:rPr>
              <w:t>4.9.2</w:t>
            </w:r>
            <w:r w:rsidR="00D31FFE">
              <w:rPr>
                <w:rFonts w:asciiTheme="minorHAnsi" w:eastAsiaTheme="minorEastAsia" w:hAnsiTheme="minorHAnsi" w:cstheme="minorBidi"/>
                <w:noProof/>
                <w:sz w:val="22"/>
                <w:szCs w:val="22"/>
                <w:lang w:eastAsia="de-DE"/>
              </w:rPr>
              <w:tab/>
            </w:r>
            <w:r w:rsidR="00D31FFE" w:rsidRPr="001009BD">
              <w:rPr>
                <w:rStyle w:val="Hyperlink"/>
                <w:noProof/>
              </w:rPr>
              <w:t>Projektverantwortliche Datenschutz</w:t>
            </w:r>
            <w:r w:rsidR="00D31FFE">
              <w:rPr>
                <w:noProof/>
                <w:webHidden/>
              </w:rPr>
              <w:tab/>
            </w:r>
            <w:r w:rsidR="00D31FFE">
              <w:rPr>
                <w:noProof/>
                <w:webHidden/>
              </w:rPr>
              <w:fldChar w:fldCharType="begin"/>
            </w:r>
            <w:r w:rsidR="00D31FFE">
              <w:rPr>
                <w:noProof/>
                <w:webHidden/>
              </w:rPr>
              <w:instrText xml:space="preserve"> PAGEREF _Toc51520774 \h </w:instrText>
            </w:r>
            <w:r w:rsidR="00D31FFE">
              <w:rPr>
                <w:noProof/>
                <w:webHidden/>
              </w:rPr>
            </w:r>
            <w:r w:rsidR="00D31FFE">
              <w:rPr>
                <w:noProof/>
                <w:webHidden/>
              </w:rPr>
              <w:fldChar w:fldCharType="separate"/>
            </w:r>
            <w:r w:rsidR="00D31FFE">
              <w:rPr>
                <w:noProof/>
                <w:webHidden/>
              </w:rPr>
              <w:t>44</w:t>
            </w:r>
            <w:r w:rsidR="00D31FFE">
              <w:rPr>
                <w:noProof/>
                <w:webHidden/>
              </w:rPr>
              <w:fldChar w:fldCharType="end"/>
            </w:r>
          </w:hyperlink>
        </w:p>
        <w:p w14:paraId="5A3825E2" w14:textId="1E8B9F3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775" w:history="1">
            <w:r w:rsidR="00D31FFE" w:rsidRPr="001009BD">
              <w:rPr>
                <w:rStyle w:val="Hyperlink"/>
                <w:noProof/>
              </w:rPr>
              <w:t>4.10</w:t>
            </w:r>
            <w:r w:rsidR="00D31FFE">
              <w:rPr>
                <w:rFonts w:asciiTheme="minorHAnsi" w:eastAsiaTheme="minorEastAsia" w:hAnsiTheme="minorHAnsi" w:cstheme="minorBidi"/>
                <w:noProof/>
                <w:sz w:val="22"/>
                <w:szCs w:val="22"/>
                <w:lang w:eastAsia="de-DE"/>
              </w:rPr>
              <w:tab/>
            </w:r>
            <w:r w:rsidR="00D31FFE" w:rsidRPr="001009BD">
              <w:rPr>
                <w:rStyle w:val="Hyperlink"/>
                <w:noProof/>
              </w:rPr>
              <w:t>Externe Partner</w:t>
            </w:r>
            <w:r w:rsidR="00D31FFE">
              <w:rPr>
                <w:noProof/>
                <w:webHidden/>
              </w:rPr>
              <w:tab/>
            </w:r>
            <w:r w:rsidR="00D31FFE">
              <w:rPr>
                <w:noProof/>
                <w:webHidden/>
              </w:rPr>
              <w:fldChar w:fldCharType="begin"/>
            </w:r>
            <w:r w:rsidR="00D31FFE">
              <w:rPr>
                <w:noProof/>
                <w:webHidden/>
              </w:rPr>
              <w:instrText xml:space="preserve"> PAGEREF _Toc51520775 \h </w:instrText>
            </w:r>
            <w:r w:rsidR="00D31FFE">
              <w:rPr>
                <w:noProof/>
                <w:webHidden/>
              </w:rPr>
            </w:r>
            <w:r w:rsidR="00D31FFE">
              <w:rPr>
                <w:noProof/>
                <w:webHidden/>
              </w:rPr>
              <w:fldChar w:fldCharType="separate"/>
            </w:r>
            <w:r w:rsidR="00D31FFE">
              <w:rPr>
                <w:noProof/>
                <w:webHidden/>
              </w:rPr>
              <w:t>45</w:t>
            </w:r>
            <w:r w:rsidR="00D31FFE">
              <w:rPr>
                <w:noProof/>
                <w:webHidden/>
              </w:rPr>
              <w:fldChar w:fldCharType="end"/>
            </w:r>
          </w:hyperlink>
        </w:p>
        <w:p w14:paraId="3712342E" w14:textId="4BE584E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776" w:history="1">
            <w:r w:rsidR="00D31FFE" w:rsidRPr="001009BD">
              <w:rPr>
                <w:rStyle w:val="Hyperlink"/>
                <w:noProof/>
              </w:rPr>
              <w:t>4.10.1</w:t>
            </w:r>
            <w:r w:rsidR="00D31FFE">
              <w:rPr>
                <w:rFonts w:asciiTheme="minorHAnsi" w:eastAsiaTheme="minorEastAsia" w:hAnsiTheme="minorHAnsi" w:cstheme="minorBidi"/>
                <w:noProof/>
                <w:sz w:val="22"/>
                <w:szCs w:val="22"/>
                <w:lang w:eastAsia="de-DE"/>
              </w:rPr>
              <w:tab/>
            </w:r>
            <w:r w:rsidR="00D31FFE" w:rsidRPr="001009BD">
              <w:rPr>
                <w:rStyle w:val="Hyperlink"/>
                <w:noProof/>
              </w:rPr>
              <w:t>Externe Partner Informationssicherheit</w:t>
            </w:r>
            <w:r w:rsidR="00D31FFE">
              <w:rPr>
                <w:noProof/>
                <w:webHidden/>
              </w:rPr>
              <w:tab/>
            </w:r>
            <w:r w:rsidR="00D31FFE">
              <w:rPr>
                <w:noProof/>
                <w:webHidden/>
              </w:rPr>
              <w:fldChar w:fldCharType="begin"/>
            </w:r>
            <w:r w:rsidR="00D31FFE">
              <w:rPr>
                <w:noProof/>
                <w:webHidden/>
              </w:rPr>
              <w:instrText xml:space="preserve"> PAGEREF _Toc51520776 \h </w:instrText>
            </w:r>
            <w:r w:rsidR="00D31FFE">
              <w:rPr>
                <w:noProof/>
                <w:webHidden/>
              </w:rPr>
            </w:r>
            <w:r w:rsidR="00D31FFE">
              <w:rPr>
                <w:noProof/>
                <w:webHidden/>
              </w:rPr>
              <w:fldChar w:fldCharType="separate"/>
            </w:r>
            <w:r w:rsidR="00D31FFE">
              <w:rPr>
                <w:noProof/>
                <w:webHidden/>
              </w:rPr>
              <w:t>45</w:t>
            </w:r>
            <w:r w:rsidR="00D31FFE">
              <w:rPr>
                <w:noProof/>
                <w:webHidden/>
              </w:rPr>
              <w:fldChar w:fldCharType="end"/>
            </w:r>
          </w:hyperlink>
        </w:p>
        <w:p w14:paraId="5068A3D3" w14:textId="6F7AED4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777" w:history="1">
            <w:r w:rsidR="00D31FFE" w:rsidRPr="001009BD">
              <w:rPr>
                <w:rStyle w:val="Hyperlink"/>
                <w:noProof/>
              </w:rPr>
              <w:t>4.10.2</w:t>
            </w:r>
            <w:r w:rsidR="00D31FFE">
              <w:rPr>
                <w:rFonts w:asciiTheme="minorHAnsi" w:eastAsiaTheme="minorEastAsia" w:hAnsiTheme="minorHAnsi" w:cstheme="minorBidi"/>
                <w:noProof/>
                <w:sz w:val="22"/>
                <w:szCs w:val="22"/>
                <w:lang w:eastAsia="de-DE"/>
              </w:rPr>
              <w:tab/>
            </w:r>
            <w:r w:rsidR="00D31FFE" w:rsidRPr="001009BD">
              <w:rPr>
                <w:rStyle w:val="Hyperlink"/>
                <w:noProof/>
              </w:rPr>
              <w:t>Externe Partner Datenschutz</w:t>
            </w:r>
            <w:r w:rsidR="00D31FFE">
              <w:rPr>
                <w:noProof/>
                <w:webHidden/>
              </w:rPr>
              <w:tab/>
            </w:r>
            <w:r w:rsidR="00D31FFE">
              <w:rPr>
                <w:noProof/>
                <w:webHidden/>
              </w:rPr>
              <w:fldChar w:fldCharType="begin"/>
            </w:r>
            <w:r w:rsidR="00D31FFE">
              <w:rPr>
                <w:noProof/>
                <w:webHidden/>
              </w:rPr>
              <w:instrText xml:space="preserve"> PAGEREF _Toc51520777 \h </w:instrText>
            </w:r>
            <w:r w:rsidR="00D31FFE">
              <w:rPr>
                <w:noProof/>
                <w:webHidden/>
              </w:rPr>
            </w:r>
            <w:r w:rsidR="00D31FFE">
              <w:rPr>
                <w:noProof/>
                <w:webHidden/>
              </w:rPr>
              <w:fldChar w:fldCharType="separate"/>
            </w:r>
            <w:r w:rsidR="00D31FFE">
              <w:rPr>
                <w:noProof/>
                <w:webHidden/>
              </w:rPr>
              <w:t>45</w:t>
            </w:r>
            <w:r w:rsidR="00D31FFE">
              <w:rPr>
                <w:noProof/>
                <w:webHidden/>
              </w:rPr>
              <w:fldChar w:fldCharType="end"/>
            </w:r>
          </w:hyperlink>
        </w:p>
        <w:p w14:paraId="5961AAB2" w14:textId="4B96A65A"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778" w:history="1">
            <w:r w:rsidR="00D31FFE" w:rsidRPr="001009BD">
              <w:rPr>
                <w:rStyle w:val="Hyperlink"/>
                <w:noProof/>
              </w:rPr>
              <w:t>5</w:t>
            </w:r>
            <w:r w:rsidR="00D31FFE">
              <w:rPr>
                <w:rFonts w:asciiTheme="minorHAnsi" w:eastAsiaTheme="minorEastAsia" w:hAnsiTheme="minorHAnsi" w:cstheme="minorBidi"/>
                <w:noProof/>
                <w:sz w:val="22"/>
                <w:szCs w:val="22"/>
                <w:lang w:eastAsia="de-DE"/>
              </w:rPr>
              <w:tab/>
            </w:r>
            <w:r w:rsidR="00D31FFE" w:rsidRPr="001009BD">
              <w:rPr>
                <w:rStyle w:val="Hyperlink"/>
                <w:noProof/>
              </w:rPr>
              <w:t>Leitlinien</w:t>
            </w:r>
            <w:r w:rsidR="00D31FFE">
              <w:rPr>
                <w:noProof/>
                <w:webHidden/>
              </w:rPr>
              <w:tab/>
            </w:r>
            <w:r w:rsidR="00D31FFE">
              <w:rPr>
                <w:noProof/>
                <w:webHidden/>
              </w:rPr>
              <w:fldChar w:fldCharType="begin"/>
            </w:r>
            <w:r w:rsidR="00D31FFE">
              <w:rPr>
                <w:noProof/>
                <w:webHidden/>
              </w:rPr>
              <w:instrText xml:space="preserve"> PAGEREF _Toc51520778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12DE4EBA" w14:textId="55289CCF"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79" w:history="1">
            <w:r w:rsidR="00D31FFE" w:rsidRPr="001009BD">
              <w:rPr>
                <w:rStyle w:val="Hyperlink"/>
                <w:noProof/>
              </w:rPr>
              <w:t>5.1</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allgemein</w:t>
            </w:r>
            <w:r w:rsidR="00D31FFE">
              <w:rPr>
                <w:noProof/>
                <w:webHidden/>
              </w:rPr>
              <w:tab/>
            </w:r>
            <w:r w:rsidR="00D31FFE">
              <w:rPr>
                <w:noProof/>
                <w:webHidden/>
              </w:rPr>
              <w:fldChar w:fldCharType="begin"/>
            </w:r>
            <w:r w:rsidR="00D31FFE">
              <w:rPr>
                <w:noProof/>
                <w:webHidden/>
              </w:rPr>
              <w:instrText xml:space="preserve"> PAGEREF _Toc51520779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757EE3CC" w14:textId="5AAB5F73"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0" w:history="1">
            <w:r w:rsidR="00D31FFE" w:rsidRPr="001009BD">
              <w:rPr>
                <w:rStyle w:val="Hyperlink"/>
                <w:noProof/>
              </w:rPr>
              <w:t>5.1.1</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Informationssicherheit (IS-Leitlinie)</w:t>
            </w:r>
            <w:r w:rsidR="00D31FFE">
              <w:rPr>
                <w:noProof/>
                <w:webHidden/>
              </w:rPr>
              <w:tab/>
            </w:r>
            <w:r w:rsidR="00D31FFE">
              <w:rPr>
                <w:noProof/>
                <w:webHidden/>
              </w:rPr>
              <w:fldChar w:fldCharType="begin"/>
            </w:r>
            <w:r w:rsidR="00D31FFE">
              <w:rPr>
                <w:noProof/>
                <w:webHidden/>
              </w:rPr>
              <w:instrText xml:space="preserve"> PAGEREF _Toc51520780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1FF60C16" w14:textId="6A4E6478"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1" w:history="1">
            <w:r w:rsidR="00D31FFE" w:rsidRPr="001009BD">
              <w:rPr>
                <w:rStyle w:val="Hyperlink"/>
                <w:noProof/>
              </w:rPr>
              <w:t>5.1.2</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Datenschutz</w:t>
            </w:r>
            <w:r w:rsidR="00D31FFE">
              <w:rPr>
                <w:noProof/>
                <w:webHidden/>
              </w:rPr>
              <w:tab/>
            </w:r>
            <w:r w:rsidR="00D31FFE">
              <w:rPr>
                <w:noProof/>
                <w:webHidden/>
              </w:rPr>
              <w:fldChar w:fldCharType="begin"/>
            </w:r>
            <w:r w:rsidR="00D31FFE">
              <w:rPr>
                <w:noProof/>
                <w:webHidden/>
              </w:rPr>
              <w:instrText xml:space="preserve"> PAGEREF _Toc51520781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3D3A6EF3" w14:textId="6EA741FE"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82" w:history="1">
            <w:r w:rsidR="00D31FFE" w:rsidRPr="001009BD">
              <w:rPr>
                <w:rStyle w:val="Hyperlink"/>
                <w:noProof/>
              </w:rPr>
              <w:t>5.2</w:t>
            </w:r>
            <w:r w:rsidR="00D31FFE">
              <w:rPr>
                <w:rFonts w:asciiTheme="minorHAnsi" w:eastAsiaTheme="minorEastAsia" w:hAnsiTheme="minorHAnsi" w:cstheme="minorBidi"/>
                <w:noProof/>
                <w:sz w:val="22"/>
                <w:szCs w:val="22"/>
                <w:lang w:eastAsia="de-DE"/>
              </w:rPr>
              <w:tab/>
            </w:r>
            <w:r w:rsidR="00D31FFE" w:rsidRPr="001009BD">
              <w:rPr>
                <w:rStyle w:val="Hyperlink"/>
                <w:noProof/>
              </w:rPr>
              <w:t>Inhalte</w:t>
            </w:r>
            <w:r w:rsidR="00D31FFE">
              <w:rPr>
                <w:noProof/>
                <w:webHidden/>
              </w:rPr>
              <w:tab/>
            </w:r>
            <w:r w:rsidR="00D31FFE">
              <w:rPr>
                <w:noProof/>
                <w:webHidden/>
              </w:rPr>
              <w:fldChar w:fldCharType="begin"/>
            </w:r>
            <w:r w:rsidR="00D31FFE">
              <w:rPr>
                <w:noProof/>
                <w:webHidden/>
              </w:rPr>
              <w:instrText xml:space="preserve"> PAGEREF _Toc51520782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05BF3AA5" w14:textId="482C859B"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3" w:history="1">
            <w:r w:rsidR="00D31FFE" w:rsidRPr="001009BD">
              <w:rPr>
                <w:rStyle w:val="Hyperlink"/>
                <w:noProof/>
              </w:rPr>
              <w:t>5.2.1</w:t>
            </w:r>
            <w:r w:rsidR="00D31FFE">
              <w:rPr>
                <w:rFonts w:asciiTheme="minorHAnsi" w:eastAsiaTheme="minorEastAsia" w:hAnsiTheme="minorHAnsi" w:cstheme="minorBidi"/>
                <w:noProof/>
                <w:sz w:val="22"/>
                <w:szCs w:val="22"/>
                <w:lang w:eastAsia="de-DE"/>
              </w:rPr>
              <w:tab/>
            </w:r>
            <w:r w:rsidR="00D31FFE" w:rsidRPr="001009BD">
              <w:rPr>
                <w:rStyle w:val="Hyperlink"/>
                <w:noProof/>
              </w:rPr>
              <w:t>Inhalte Informationssicherheit</w:t>
            </w:r>
            <w:r w:rsidR="00D31FFE">
              <w:rPr>
                <w:noProof/>
                <w:webHidden/>
              </w:rPr>
              <w:tab/>
            </w:r>
            <w:r w:rsidR="00D31FFE">
              <w:rPr>
                <w:noProof/>
                <w:webHidden/>
              </w:rPr>
              <w:fldChar w:fldCharType="begin"/>
            </w:r>
            <w:r w:rsidR="00D31FFE">
              <w:rPr>
                <w:noProof/>
                <w:webHidden/>
              </w:rPr>
              <w:instrText xml:space="preserve"> PAGEREF _Toc51520783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143981AB" w14:textId="6F59AED6"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4" w:history="1">
            <w:r w:rsidR="00D31FFE" w:rsidRPr="001009BD">
              <w:rPr>
                <w:rStyle w:val="Hyperlink"/>
                <w:noProof/>
              </w:rPr>
              <w:t>5.2.2</w:t>
            </w:r>
            <w:r w:rsidR="00D31FFE">
              <w:rPr>
                <w:rFonts w:asciiTheme="minorHAnsi" w:eastAsiaTheme="minorEastAsia" w:hAnsiTheme="minorHAnsi" w:cstheme="minorBidi"/>
                <w:noProof/>
                <w:sz w:val="22"/>
                <w:szCs w:val="22"/>
                <w:lang w:eastAsia="de-DE"/>
              </w:rPr>
              <w:tab/>
            </w:r>
            <w:r w:rsidR="00D31FFE" w:rsidRPr="001009BD">
              <w:rPr>
                <w:rStyle w:val="Hyperlink"/>
                <w:noProof/>
              </w:rPr>
              <w:t>Inhalte Datenschutz</w:t>
            </w:r>
            <w:r w:rsidR="00D31FFE">
              <w:rPr>
                <w:noProof/>
                <w:webHidden/>
              </w:rPr>
              <w:tab/>
            </w:r>
            <w:r w:rsidR="00D31FFE">
              <w:rPr>
                <w:noProof/>
                <w:webHidden/>
              </w:rPr>
              <w:fldChar w:fldCharType="begin"/>
            </w:r>
            <w:r w:rsidR="00D31FFE">
              <w:rPr>
                <w:noProof/>
                <w:webHidden/>
              </w:rPr>
              <w:instrText xml:space="preserve"> PAGEREF _Toc51520784 \h </w:instrText>
            </w:r>
            <w:r w:rsidR="00D31FFE">
              <w:rPr>
                <w:noProof/>
                <w:webHidden/>
              </w:rPr>
            </w:r>
            <w:r w:rsidR="00D31FFE">
              <w:rPr>
                <w:noProof/>
                <w:webHidden/>
              </w:rPr>
              <w:fldChar w:fldCharType="separate"/>
            </w:r>
            <w:r w:rsidR="00D31FFE">
              <w:rPr>
                <w:noProof/>
                <w:webHidden/>
              </w:rPr>
              <w:t>46</w:t>
            </w:r>
            <w:r w:rsidR="00D31FFE">
              <w:rPr>
                <w:noProof/>
                <w:webHidden/>
              </w:rPr>
              <w:fldChar w:fldCharType="end"/>
            </w:r>
          </w:hyperlink>
        </w:p>
        <w:p w14:paraId="7D3039A9" w14:textId="3439DAB1"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85" w:history="1">
            <w:r w:rsidR="00D31FFE" w:rsidRPr="001009BD">
              <w:rPr>
                <w:rStyle w:val="Hyperlink"/>
                <w:noProof/>
              </w:rPr>
              <w:t>5.3</w:t>
            </w:r>
            <w:r w:rsidR="00D31FFE">
              <w:rPr>
                <w:rFonts w:asciiTheme="minorHAnsi" w:eastAsiaTheme="minorEastAsia" w:hAnsiTheme="minorHAnsi" w:cstheme="minorBidi"/>
                <w:noProof/>
                <w:sz w:val="22"/>
                <w:szCs w:val="22"/>
                <w:lang w:eastAsia="de-DE"/>
              </w:rPr>
              <w:tab/>
            </w:r>
            <w:r w:rsidR="00D31FFE" w:rsidRPr="001009BD">
              <w:rPr>
                <w:rStyle w:val="Hyperlink"/>
                <w:noProof/>
              </w:rPr>
              <w:t>Beispiel Leitlinie</w:t>
            </w:r>
            <w:r w:rsidR="00D31FFE">
              <w:rPr>
                <w:noProof/>
                <w:webHidden/>
              </w:rPr>
              <w:tab/>
            </w:r>
            <w:r w:rsidR="00D31FFE">
              <w:rPr>
                <w:noProof/>
                <w:webHidden/>
              </w:rPr>
              <w:fldChar w:fldCharType="begin"/>
            </w:r>
            <w:r w:rsidR="00D31FFE">
              <w:rPr>
                <w:noProof/>
                <w:webHidden/>
              </w:rPr>
              <w:instrText xml:space="preserve"> PAGEREF _Toc51520785 \h </w:instrText>
            </w:r>
            <w:r w:rsidR="00D31FFE">
              <w:rPr>
                <w:noProof/>
                <w:webHidden/>
              </w:rPr>
            </w:r>
            <w:r w:rsidR="00D31FFE">
              <w:rPr>
                <w:noProof/>
                <w:webHidden/>
              </w:rPr>
              <w:fldChar w:fldCharType="separate"/>
            </w:r>
            <w:r w:rsidR="00D31FFE">
              <w:rPr>
                <w:noProof/>
                <w:webHidden/>
              </w:rPr>
              <w:t>47</w:t>
            </w:r>
            <w:r w:rsidR="00D31FFE">
              <w:rPr>
                <w:noProof/>
                <w:webHidden/>
              </w:rPr>
              <w:fldChar w:fldCharType="end"/>
            </w:r>
          </w:hyperlink>
        </w:p>
        <w:p w14:paraId="3E20FF9B" w14:textId="2F7E7694"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6" w:history="1">
            <w:r w:rsidR="00D31FFE" w:rsidRPr="001009BD">
              <w:rPr>
                <w:rStyle w:val="Hyperlink"/>
                <w:noProof/>
              </w:rPr>
              <w:t>5.3.1</w:t>
            </w:r>
            <w:r w:rsidR="00D31FFE">
              <w:rPr>
                <w:rFonts w:asciiTheme="minorHAnsi" w:eastAsiaTheme="minorEastAsia" w:hAnsiTheme="minorHAnsi" w:cstheme="minorBidi"/>
                <w:noProof/>
                <w:sz w:val="22"/>
                <w:szCs w:val="22"/>
                <w:lang w:eastAsia="de-DE"/>
              </w:rPr>
              <w:tab/>
            </w:r>
            <w:r w:rsidR="00D31FFE" w:rsidRPr="001009BD">
              <w:rPr>
                <w:rStyle w:val="Hyperlink"/>
                <w:noProof/>
              </w:rPr>
              <w:t>Leitlinie zur Informationssicherheit</w:t>
            </w:r>
            <w:r w:rsidR="00D31FFE">
              <w:rPr>
                <w:noProof/>
                <w:webHidden/>
              </w:rPr>
              <w:tab/>
            </w:r>
            <w:r w:rsidR="00D31FFE">
              <w:rPr>
                <w:noProof/>
                <w:webHidden/>
              </w:rPr>
              <w:fldChar w:fldCharType="begin"/>
            </w:r>
            <w:r w:rsidR="00D31FFE">
              <w:rPr>
                <w:noProof/>
                <w:webHidden/>
              </w:rPr>
              <w:instrText xml:space="preserve"> PAGEREF _Toc51520786 \h </w:instrText>
            </w:r>
            <w:r w:rsidR="00D31FFE">
              <w:rPr>
                <w:noProof/>
                <w:webHidden/>
              </w:rPr>
            </w:r>
            <w:r w:rsidR="00D31FFE">
              <w:rPr>
                <w:noProof/>
                <w:webHidden/>
              </w:rPr>
              <w:fldChar w:fldCharType="separate"/>
            </w:r>
            <w:r w:rsidR="00D31FFE">
              <w:rPr>
                <w:noProof/>
                <w:webHidden/>
              </w:rPr>
              <w:t>47</w:t>
            </w:r>
            <w:r w:rsidR="00D31FFE">
              <w:rPr>
                <w:noProof/>
                <w:webHidden/>
              </w:rPr>
              <w:fldChar w:fldCharType="end"/>
            </w:r>
          </w:hyperlink>
        </w:p>
        <w:p w14:paraId="12FAB6DA" w14:textId="1AB3FA5B"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87" w:history="1">
            <w:r w:rsidR="00D31FFE" w:rsidRPr="001009BD">
              <w:rPr>
                <w:rStyle w:val="Hyperlink"/>
                <w:noProof/>
              </w:rPr>
              <w:t>5.3.2</w:t>
            </w:r>
            <w:r w:rsidR="00D31FFE">
              <w:rPr>
                <w:rFonts w:asciiTheme="minorHAnsi" w:eastAsiaTheme="minorEastAsia" w:hAnsiTheme="minorHAnsi" w:cstheme="minorBidi"/>
                <w:noProof/>
                <w:sz w:val="22"/>
                <w:szCs w:val="22"/>
                <w:lang w:eastAsia="de-DE"/>
              </w:rPr>
              <w:tab/>
            </w:r>
            <w:r w:rsidR="00D31FFE" w:rsidRPr="001009BD">
              <w:rPr>
                <w:rStyle w:val="Hyperlink"/>
                <w:noProof/>
              </w:rPr>
              <w:t>Beispiel Leitlinie zum Datenschutz</w:t>
            </w:r>
            <w:r w:rsidR="00D31FFE">
              <w:rPr>
                <w:noProof/>
                <w:webHidden/>
              </w:rPr>
              <w:tab/>
            </w:r>
            <w:r w:rsidR="00D31FFE">
              <w:rPr>
                <w:noProof/>
                <w:webHidden/>
              </w:rPr>
              <w:fldChar w:fldCharType="begin"/>
            </w:r>
            <w:r w:rsidR="00D31FFE">
              <w:rPr>
                <w:noProof/>
                <w:webHidden/>
              </w:rPr>
              <w:instrText xml:space="preserve"> PAGEREF _Toc51520787 \h </w:instrText>
            </w:r>
            <w:r w:rsidR="00D31FFE">
              <w:rPr>
                <w:noProof/>
                <w:webHidden/>
              </w:rPr>
            </w:r>
            <w:r w:rsidR="00D31FFE">
              <w:rPr>
                <w:noProof/>
                <w:webHidden/>
              </w:rPr>
              <w:fldChar w:fldCharType="separate"/>
            </w:r>
            <w:r w:rsidR="00D31FFE">
              <w:rPr>
                <w:noProof/>
                <w:webHidden/>
              </w:rPr>
              <w:t>48</w:t>
            </w:r>
            <w:r w:rsidR="00D31FFE">
              <w:rPr>
                <w:noProof/>
                <w:webHidden/>
              </w:rPr>
              <w:fldChar w:fldCharType="end"/>
            </w:r>
          </w:hyperlink>
        </w:p>
        <w:p w14:paraId="37457EFF" w14:textId="01FAC6DB"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788" w:history="1">
            <w:r w:rsidR="00D31FFE" w:rsidRPr="001009BD">
              <w:rPr>
                <w:rStyle w:val="Hyperlink"/>
                <w:noProof/>
              </w:rPr>
              <w:t>6</w:t>
            </w:r>
            <w:r w:rsidR="00D31FFE">
              <w:rPr>
                <w:rFonts w:asciiTheme="minorHAnsi" w:eastAsiaTheme="minorEastAsia" w:hAnsiTheme="minorHAnsi" w:cstheme="minorBidi"/>
                <w:noProof/>
                <w:sz w:val="22"/>
                <w:szCs w:val="22"/>
                <w:lang w:eastAsia="de-DE"/>
              </w:rPr>
              <w:tab/>
            </w:r>
            <w:r w:rsidR="00D31FFE" w:rsidRPr="001009BD">
              <w:rPr>
                <w:rStyle w:val="Hyperlink"/>
                <w:noProof/>
              </w:rPr>
              <w:t>Richtlinien</w:t>
            </w:r>
            <w:r w:rsidR="00D31FFE">
              <w:rPr>
                <w:noProof/>
                <w:webHidden/>
              </w:rPr>
              <w:tab/>
            </w:r>
            <w:r w:rsidR="00D31FFE">
              <w:rPr>
                <w:noProof/>
                <w:webHidden/>
              </w:rPr>
              <w:fldChar w:fldCharType="begin"/>
            </w:r>
            <w:r w:rsidR="00D31FFE">
              <w:rPr>
                <w:noProof/>
                <w:webHidden/>
              </w:rPr>
              <w:instrText xml:space="preserve"> PAGEREF _Toc51520788 \h </w:instrText>
            </w:r>
            <w:r w:rsidR="00D31FFE">
              <w:rPr>
                <w:noProof/>
                <w:webHidden/>
              </w:rPr>
            </w:r>
            <w:r w:rsidR="00D31FFE">
              <w:rPr>
                <w:noProof/>
                <w:webHidden/>
              </w:rPr>
              <w:fldChar w:fldCharType="separate"/>
            </w:r>
            <w:r w:rsidR="00D31FFE">
              <w:rPr>
                <w:noProof/>
                <w:webHidden/>
              </w:rPr>
              <w:t>49</w:t>
            </w:r>
            <w:r w:rsidR="00D31FFE">
              <w:rPr>
                <w:noProof/>
                <w:webHidden/>
              </w:rPr>
              <w:fldChar w:fldCharType="end"/>
            </w:r>
          </w:hyperlink>
        </w:p>
        <w:p w14:paraId="0025C027" w14:textId="75501DEE"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89" w:history="1">
            <w:r w:rsidR="00D31FFE" w:rsidRPr="001009BD">
              <w:rPr>
                <w:rStyle w:val="Hyperlink"/>
                <w:noProof/>
              </w:rPr>
              <w:t>6.1</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allgemein</w:t>
            </w:r>
            <w:r w:rsidR="00D31FFE">
              <w:rPr>
                <w:noProof/>
                <w:webHidden/>
              </w:rPr>
              <w:tab/>
            </w:r>
            <w:r w:rsidR="00D31FFE">
              <w:rPr>
                <w:noProof/>
                <w:webHidden/>
              </w:rPr>
              <w:fldChar w:fldCharType="begin"/>
            </w:r>
            <w:r w:rsidR="00D31FFE">
              <w:rPr>
                <w:noProof/>
                <w:webHidden/>
              </w:rPr>
              <w:instrText xml:space="preserve"> PAGEREF _Toc51520789 \h </w:instrText>
            </w:r>
            <w:r w:rsidR="00D31FFE">
              <w:rPr>
                <w:noProof/>
                <w:webHidden/>
              </w:rPr>
            </w:r>
            <w:r w:rsidR="00D31FFE">
              <w:rPr>
                <w:noProof/>
                <w:webHidden/>
              </w:rPr>
              <w:fldChar w:fldCharType="separate"/>
            </w:r>
            <w:r w:rsidR="00D31FFE">
              <w:rPr>
                <w:noProof/>
                <w:webHidden/>
              </w:rPr>
              <w:t>49</w:t>
            </w:r>
            <w:r w:rsidR="00D31FFE">
              <w:rPr>
                <w:noProof/>
                <w:webHidden/>
              </w:rPr>
              <w:fldChar w:fldCharType="end"/>
            </w:r>
          </w:hyperlink>
        </w:p>
        <w:p w14:paraId="43493E88" w14:textId="4DCC6406"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0" w:history="1">
            <w:r w:rsidR="00D31FFE" w:rsidRPr="001009BD">
              <w:rPr>
                <w:rStyle w:val="Hyperlink"/>
                <w:noProof/>
              </w:rPr>
              <w:t>6.1.1</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Informationssicherheit</w:t>
            </w:r>
            <w:r w:rsidR="00D31FFE">
              <w:rPr>
                <w:noProof/>
                <w:webHidden/>
              </w:rPr>
              <w:tab/>
            </w:r>
            <w:r w:rsidR="00D31FFE">
              <w:rPr>
                <w:noProof/>
                <w:webHidden/>
              </w:rPr>
              <w:fldChar w:fldCharType="begin"/>
            </w:r>
            <w:r w:rsidR="00D31FFE">
              <w:rPr>
                <w:noProof/>
                <w:webHidden/>
              </w:rPr>
              <w:instrText xml:space="preserve"> PAGEREF _Toc51520790 \h </w:instrText>
            </w:r>
            <w:r w:rsidR="00D31FFE">
              <w:rPr>
                <w:noProof/>
                <w:webHidden/>
              </w:rPr>
            </w:r>
            <w:r w:rsidR="00D31FFE">
              <w:rPr>
                <w:noProof/>
                <w:webHidden/>
              </w:rPr>
              <w:fldChar w:fldCharType="separate"/>
            </w:r>
            <w:r w:rsidR="00D31FFE">
              <w:rPr>
                <w:noProof/>
                <w:webHidden/>
              </w:rPr>
              <w:t>49</w:t>
            </w:r>
            <w:r w:rsidR="00D31FFE">
              <w:rPr>
                <w:noProof/>
                <w:webHidden/>
              </w:rPr>
              <w:fldChar w:fldCharType="end"/>
            </w:r>
          </w:hyperlink>
        </w:p>
        <w:p w14:paraId="6BF0C13F" w14:textId="27005FF9"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1" w:history="1">
            <w:r w:rsidR="00D31FFE" w:rsidRPr="001009BD">
              <w:rPr>
                <w:rStyle w:val="Hyperlink"/>
                <w:noProof/>
              </w:rPr>
              <w:t>6.1.2</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Datenschutz</w:t>
            </w:r>
            <w:r w:rsidR="00D31FFE">
              <w:rPr>
                <w:noProof/>
                <w:webHidden/>
              </w:rPr>
              <w:tab/>
            </w:r>
            <w:r w:rsidR="00D31FFE">
              <w:rPr>
                <w:noProof/>
                <w:webHidden/>
              </w:rPr>
              <w:fldChar w:fldCharType="begin"/>
            </w:r>
            <w:r w:rsidR="00D31FFE">
              <w:rPr>
                <w:noProof/>
                <w:webHidden/>
              </w:rPr>
              <w:instrText xml:space="preserve"> PAGEREF _Toc51520791 \h </w:instrText>
            </w:r>
            <w:r w:rsidR="00D31FFE">
              <w:rPr>
                <w:noProof/>
                <w:webHidden/>
              </w:rPr>
            </w:r>
            <w:r w:rsidR="00D31FFE">
              <w:rPr>
                <w:noProof/>
                <w:webHidden/>
              </w:rPr>
              <w:fldChar w:fldCharType="separate"/>
            </w:r>
            <w:r w:rsidR="00D31FFE">
              <w:rPr>
                <w:noProof/>
                <w:webHidden/>
              </w:rPr>
              <w:t>49</w:t>
            </w:r>
            <w:r w:rsidR="00D31FFE">
              <w:rPr>
                <w:noProof/>
                <w:webHidden/>
              </w:rPr>
              <w:fldChar w:fldCharType="end"/>
            </w:r>
          </w:hyperlink>
        </w:p>
        <w:p w14:paraId="0E326DF3" w14:textId="4D5C4794"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92" w:history="1">
            <w:r w:rsidR="00D31FFE" w:rsidRPr="001009BD">
              <w:rPr>
                <w:rStyle w:val="Hyperlink"/>
                <w:noProof/>
              </w:rPr>
              <w:t>6.2</w:t>
            </w:r>
            <w:r w:rsidR="00D31FFE">
              <w:rPr>
                <w:rFonts w:asciiTheme="minorHAnsi" w:eastAsiaTheme="minorEastAsia" w:hAnsiTheme="minorHAnsi" w:cstheme="minorBidi"/>
                <w:noProof/>
                <w:sz w:val="22"/>
                <w:szCs w:val="22"/>
                <w:lang w:eastAsia="de-DE"/>
              </w:rPr>
              <w:tab/>
            </w:r>
            <w:r w:rsidR="00D31FFE" w:rsidRPr="001009BD">
              <w:rPr>
                <w:rStyle w:val="Hyperlink"/>
                <w:noProof/>
              </w:rPr>
              <w:t>Inhalte</w:t>
            </w:r>
            <w:r w:rsidR="00D31FFE">
              <w:rPr>
                <w:noProof/>
                <w:webHidden/>
              </w:rPr>
              <w:tab/>
            </w:r>
            <w:r w:rsidR="00D31FFE">
              <w:rPr>
                <w:noProof/>
                <w:webHidden/>
              </w:rPr>
              <w:fldChar w:fldCharType="begin"/>
            </w:r>
            <w:r w:rsidR="00D31FFE">
              <w:rPr>
                <w:noProof/>
                <w:webHidden/>
              </w:rPr>
              <w:instrText xml:space="preserve"> PAGEREF _Toc51520792 \h </w:instrText>
            </w:r>
            <w:r w:rsidR="00D31FFE">
              <w:rPr>
                <w:noProof/>
                <w:webHidden/>
              </w:rPr>
            </w:r>
            <w:r w:rsidR="00D31FFE">
              <w:rPr>
                <w:noProof/>
                <w:webHidden/>
              </w:rPr>
              <w:fldChar w:fldCharType="separate"/>
            </w:r>
            <w:r w:rsidR="00D31FFE">
              <w:rPr>
                <w:noProof/>
                <w:webHidden/>
              </w:rPr>
              <w:t>49</w:t>
            </w:r>
            <w:r w:rsidR="00D31FFE">
              <w:rPr>
                <w:noProof/>
                <w:webHidden/>
              </w:rPr>
              <w:fldChar w:fldCharType="end"/>
            </w:r>
          </w:hyperlink>
        </w:p>
        <w:p w14:paraId="3FB0B1A9" w14:textId="59111DDB"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3" w:history="1">
            <w:r w:rsidR="00D31FFE" w:rsidRPr="001009BD">
              <w:rPr>
                <w:rStyle w:val="Hyperlink"/>
                <w:noProof/>
              </w:rPr>
              <w:t>6.2.1</w:t>
            </w:r>
            <w:r w:rsidR="00D31FFE">
              <w:rPr>
                <w:rFonts w:asciiTheme="minorHAnsi" w:eastAsiaTheme="minorEastAsia" w:hAnsiTheme="minorHAnsi" w:cstheme="minorBidi"/>
                <w:noProof/>
                <w:sz w:val="22"/>
                <w:szCs w:val="22"/>
                <w:lang w:eastAsia="de-DE"/>
              </w:rPr>
              <w:tab/>
            </w:r>
            <w:r w:rsidR="00D31FFE" w:rsidRPr="001009BD">
              <w:rPr>
                <w:rStyle w:val="Hyperlink"/>
                <w:noProof/>
              </w:rPr>
              <w:t>Inhalte Informationssicherheit</w:t>
            </w:r>
            <w:r w:rsidR="00D31FFE">
              <w:rPr>
                <w:noProof/>
                <w:webHidden/>
              </w:rPr>
              <w:tab/>
            </w:r>
            <w:r w:rsidR="00D31FFE">
              <w:rPr>
                <w:noProof/>
                <w:webHidden/>
              </w:rPr>
              <w:fldChar w:fldCharType="begin"/>
            </w:r>
            <w:r w:rsidR="00D31FFE">
              <w:rPr>
                <w:noProof/>
                <w:webHidden/>
              </w:rPr>
              <w:instrText xml:space="preserve"> PAGEREF _Toc51520793 \h </w:instrText>
            </w:r>
            <w:r w:rsidR="00D31FFE">
              <w:rPr>
                <w:noProof/>
                <w:webHidden/>
              </w:rPr>
            </w:r>
            <w:r w:rsidR="00D31FFE">
              <w:rPr>
                <w:noProof/>
                <w:webHidden/>
              </w:rPr>
              <w:fldChar w:fldCharType="separate"/>
            </w:r>
            <w:r w:rsidR="00D31FFE">
              <w:rPr>
                <w:noProof/>
                <w:webHidden/>
              </w:rPr>
              <w:t>50</w:t>
            </w:r>
            <w:r w:rsidR="00D31FFE">
              <w:rPr>
                <w:noProof/>
                <w:webHidden/>
              </w:rPr>
              <w:fldChar w:fldCharType="end"/>
            </w:r>
          </w:hyperlink>
        </w:p>
        <w:p w14:paraId="789C6493" w14:textId="1E34ABEE"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4" w:history="1">
            <w:r w:rsidR="00D31FFE" w:rsidRPr="001009BD">
              <w:rPr>
                <w:rStyle w:val="Hyperlink"/>
                <w:noProof/>
              </w:rPr>
              <w:t>6.2.2</w:t>
            </w:r>
            <w:r w:rsidR="00D31FFE">
              <w:rPr>
                <w:rFonts w:asciiTheme="minorHAnsi" w:eastAsiaTheme="minorEastAsia" w:hAnsiTheme="minorHAnsi" w:cstheme="minorBidi"/>
                <w:noProof/>
                <w:sz w:val="22"/>
                <w:szCs w:val="22"/>
                <w:lang w:eastAsia="de-DE"/>
              </w:rPr>
              <w:tab/>
            </w:r>
            <w:r w:rsidR="00D31FFE" w:rsidRPr="001009BD">
              <w:rPr>
                <w:rStyle w:val="Hyperlink"/>
                <w:noProof/>
              </w:rPr>
              <w:t>Inhalte Datenschutz</w:t>
            </w:r>
            <w:r w:rsidR="00D31FFE">
              <w:rPr>
                <w:noProof/>
                <w:webHidden/>
              </w:rPr>
              <w:tab/>
            </w:r>
            <w:r w:rsidR="00D31FFE">
              <w:rPr>
                <w:noProof/>
                <w:webHidden/>
              </w:rPr>
              <w:fldChar w:fldCharType="begin"/>
            </w:r>
            <w:r w:rsidR="00D31FFE">
              <w:rPr>
                <w:noProof/>
                <w:webHidden/>
              </w:rPr>
              <w:instrText xml:space="preserve"> PAGEREF _Toc51520794 \h </w:instrText>
            </w:r>
            <w:r w:rsidR="00D31FFE">
              <w:rPr>
                <w:noProof/>
                <w:webHidden/>
              </w:rPr>
            </w:r>
            <w:r w:rsidR="00D31FFE">
              <w:rPr>
                <w:noProof/>
                <w:webHidden/>
              </w:rPr>
              <w:fldChar w:fldCharType="separate"/>
            </w:r>
            <w:r w:rsidR="00D31FFE">
              <w:rPr>
                <w:noProof/>
                <w:webHidden/>
              </w:rPr>
              <w:t>50</w:t>
            </w:r>
            <w:r w:rsidR="00D31FFE">
              <w:rPr>
                <w:noProof/>
                <w:webHidden/>
              </w:rPr>
              <w:fldChar w:fldCharType="end"/>
            </w:r>
          </w:hyperlink>
        </w:p>
        <w:p w14:paraId="22CB66D9" w14:textId="352DD26C"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95" w:history="1">
            <w:r w:rsidR="00D31FFE" w:rsidRPr="001009BD">
              <w:rPr>
                <w:rStyle w:val="Hyperlink"/>
                <w:noProof/>
              </w:rPr>
              <w:t>6.3</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für Anwender</w:t>
            </w:r>
            <w:r w:rsidR="00D31FFE">
              <w:rPr>
                <w:noProof/>
                <w:webHidden/>
              </w:rPr>
              <w:tab/>
            </w:r>
            <w:r w:rsidR="00D31FFE">
              <w:rPr>
                <w:noProof/>
                <w:webHidden/>
              </w:rPr>
              <w:fldChar w:fldCharType="begin"/>
            </w:r>
            <w:r w:rsidR="00D31FFE">
              <w:rPr>
                <w:noProof/>
                <w:webHidden/>
              </w:rPr>
              <w:instrText xml:space="preserve"> PAGEREF _Toc51520795 \h </w:instrText>
            </w:r>
            <w:r w:rsidR="00D31FFE">
              <w:rPr>
                <w:noProof/>
                <w:webHidden/>
              </w:rPr>
            </w:r>
            <w:r w:rsidR="00D31FFE">
              <w:rPr>
                <w:noProof/>
                <w:webHidden/>
              </w:rPr>
              <w:fldChar w:fldCharType="separate"/>
            </w:r>
            <w:r w:rsidR="00D31FFE">
              <w:rPr>
                <w:noProof/>
                <w:webHidden/>
              </w:rPr>
              <w:t>50</w:t>
            </w:r>
            <w:r w:rsidR="00D31FFE">
              <w:rPr>
                <w:noProof/>
                <w:webHidden/>
              </w:rPr>
              <w:fldChar w:fldCharType="end"/>
            </w:r>
          </w:hyperlink>
        </w:p>
        <w:p w14:paraId="703547A7" w14:textId="3337E288"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6" w:history="1">
            <w:r w:rsidR="00D31FFE" w:rsidRPr="001009BD">
              <w:rPr>
                <w:rStyle w:val="Hyperlink"/>
                <w:noProof/>
              </w:rPr>
              <w:t>6.3.1</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für Anwender Informationssicherheit</w:t>
            </w:r>
            <w:r w:rsidR="00D31FFE">
              <w:rPr>
                <w:noProof/>
                <w:webHidden/>
              </w:rPr>
              <w:tab/>
            </w:r>
            <w:r w:rsidR="00D31FFE">
              <w:rPr>
                <w:noProof/>
                <w:webHidden/>
              </w:rPr>
              <w:fldChar w:fldCharType="begin"/>
            </w:r>
            <w:r w:rsidR="00D31FFE">
              <w:rPr>
                <w:noProof/>
                <w:webHidden/>
              </w:rPr>
              <w:instrText xml:space="preserve"> PAGEREF _Toc51520796 \h </w:instrText>
            </w:r>
            <w:r w:rsidR="00D31FFE">
              <w:rPr>
                <w:noProof/>
                <w:webHidden/>
              </w:rPr>
            </w:r>
            <w:r w:rsidR="00D31FFE">
              <w:rPr>
                <w:noProof/>
                <w:webHidden/>
              </w:rPr>
              <w:fldChar w:fldCharType="separate"/>
            </w:r>
            <w:r w:rsidR="00D31FFE">
              <w:rPr>
                <w:noProof/>
                <w:webHidden/>
              </w:rPr>
              <w:t>50</w:t>
            </w:r>
            <w:r w:rsidR="00D31FFE">
              <w:rPr>
                <w:noProof/>
                <w:webHidden/>
              </w:rPr>
              <w:fldChar w:fldCharType="end"/>
            </w:r>
          </w:hyperlink>
        </w:p>
        <w:p w14:paraId="470AD40B" w14:textId="5A0921A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7" w:history="1">
            <w:r w:rsidR="00D31FFE" w:rsidRPr="001009BD">
              <w:rPr>
                <w:rStyle w:val="Hyperlink"/>
                <w:noProof/>
              </w:rPr>
              <w:t>6.3.2</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für Anwender Datenschutz</w:t>
            </w:r>
            <w:r w:rsidR="00D31FFE">
              <w:rPr>
                <w:noProof/>
                <w:webHidden/>
              </w:rPr>
              <w:tab/>
            </w:r>
            <w:r w:rsidR="00D31FFE">
              <w:rPr>
                <w:noProof/>
                <w:webHidden/>
              </w:rPr>
              <w:fldChar w:fldCharType="begin"/>
            </w:r>
            <w:r w:rsidR="00D31FFE">
              <w:rPr>
                <w:noProof/>
                <w:webHidden/>
              </w:rPr>
              <w:instrText xml:space="preserve"> PAGEREF _Toc51520797 \h </w:instrText>
            </w:r>
            <w:r w:rsidR="00D31FFE">
              <w:rPr>
                <w:noProof/>
                <w:webHidden/>
              </w:rPr>
            </w:r>
            <w:r w:rsidR="00D31FFE">
              <w:rPr>
                <w:noProof/>
                <w:webHidden/>
              </w:rPr>
              <w:fldChar w:fldCharType="separate"/>
            </w:r>
            <w:r w:rsidR="00D31FFE">
              <w:rPr>
                <w:noProof/>
                <w:webHidden/>
              </w:rPr>
              <w:t>52</w:t>
            </w:r>
            <w:r w:rsidR="00D31FFE">
              <w:rPr>
                <w:noProof/>
                <w:webHidden/>
              </w:rPr>
              <w:fldChar w:fldCharType="end"/>
            </w:r>
          </w:hyperlink>
        </w:p>
        <w:p w14:paraId="057585F0" w14:textId="45E0CE8D"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798" w:history="1">
            <w:r w:rsidR="00D31FFE" w:rsidRPr="001009BD">
              <w:rPr>
                <w:rStyle w:val="Hyperlink"/>
                <w:noProof/>
              </w:rPr>
              <w:t>6.4</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allgemein</w:t>
            </w:r>
            <w:r w:rsidR="00D31FFE">
              <w:rPr>
                <w:noProof/>
                <w:webHidden/>
              </w:rPr>
              <w:tab/>
            </w:r>
            <w:r w:rsidR="00D31FFE">
              <w:rPr>
                <w:noProof/>
                <w:webHidden/>
              </w:rPr>
              <w:fldChar w:fldCharType="begin"/>
            </w:r>
            <w:r w:rsidR="00D31FFE">
              <w:rPr>
                <w:noProof/>
                <w:webHidden/>
              </w:rPr>
              <w:instrText xml:space="preserve"> PAGEREF _Toc51520798 \h </w:instrText>
            </w:r>
            <w:r w:rsidR="00D31FFE">
              <w:rPr>
                <w:noProof/>
                <w:webHidden/>
              </w:rPr>
            </w:r>
            <w:r w:rsidR="00D31FFE">
              <w:rPr>
                <w:noProof/>
                <w:webHidden/>
              </w:rPr>
              <w:fldChar w:fldCharType="separate"/>
            </w:r>
            <w:r w:rsidR="00D31FFE">
              <w:rPr>
                <w:noProof/>
                <w:webHidden/>
              </w:rPr>
              <w:t>52</w:t>
            </w:r>
            <w:r w:rsidR="00D31FFE">
              <w:rPr>
                <w:noProof/>
                <w:webHidden/>
              </w:rPr>
              <w:fldChar w:fldCharType="end"/>
            </w:r>
          </w:hyperlink>
        </w:p>
        <w:p w14:paraId="089FF6CC" w14:textId="6E45A5D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799" w:history="1">
            <w:r w:rsidR="00D31FFE" w:rsidRPr="001009BD">
              <w:rPr>
                <w:rStyle w:val="Hyperlink"/>
                <w:noProof/>
              </w:rPr>
              <w:t>6.4.1</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allgemein Informationssicherheit</w:t>
            </w:r>
            <w:r w:rsidR="00D31FFE">
              <w:rPr>
                <w:noProof/>
                <w:webHidden/>
              </w:rPr>
              <w:tab/>
            </w:r>
            <w:r w:rsidR="00D31FFE">
              <w:rPr>
                <w:noProof/>
                <w:webHidden/>
              </w:rPr>
              <w:fldChar w:fldCharType="begin"/>
            </w:r>
            <w:r w:rsidR="00D31FFE">
              <w:rPr>
                <w:noProof/>
                <w:webHidden/>
              </w:rPr>
              <w:instrText xml:space="preserve"> PAGEREF _Toc51520799 \h </w:instrText>
            </w:r>
            <w:r w:rsidR="00D31FFE">
              <w:rPr>
                <w:noProof/>
                <w:webHidden/>
              </w:rPr>
            </w:r>
            <w:r w:rsidR="00D31FFE">
              <w:rPr>
                <w:noProof/>
                <w:webHidden/>
              </w:rPr>
              <w:fldChar w:fldCharType="separate"/>
            </w:r>
            <w:r w:rsidR="00D31FFE">
              <w:rPr>
                <w:noProof/>
                <w:webHidden/>
              </w:rPr>
              <w:t>52</w:t>
            </w:r>
            <w:r w:rsidR="00D31FFE">
              <w:rPr>
                <w:noProof/>
                <w:webHidden/>
              </w:rPr>
              <w:fldChar w:fldCharType="end"/>
            </w:r>
          </w:hyperlink>
        </w:p>
        <w:p w14:paraId="7BCBA2D5" w14:textId="7F4C2932"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0" w:history="1">
            <w:r w:rsidR="00D31FFE" w:rsidRPr="001009BD">
              <w:rPr>
                <w:rStyle w:val="Hyperlink"/>
                <w:noProof/>
              </w:rPr>
              <w:t>6.4.2</w:t>
            </w:r>
            <w:r w:rsidR="00D31FFE">
              <w:rPr>
                <w:rFonts w:asciiTheme="minorHAnsi" w:eastAsiaTheme="minorEastAsia" w:hAnsiTheme="minorHAnsi" w:cstheme="minorBidi"/>
                <w:noProof/>
                <w:sz w:val="22"/>
                <w:szCs w:val="22"/>
                <w:lang w:eastAsia="de-DE"/>
              </w:rPr>
              <w:tab/>
            </w:r>
            <w:r w:rsidR="00D31FFE" w:rsidRPr="001009BD">
              <w:rPr>
                <w:rStyle w:val="Hyperlink"/>
                <w:noProof/>
              </w:rPr>
              <w:t>Regelungen allgemein Datenschutz</w:t>
            </w:r>
            <w:r w:rsidR="00D31FFE">
              <w:rPr>
                <w:noProof/>
                <w:webHidden/>
              </w:rPr>
              <w:tab/>
            </w:r>
            <w:r w:rsidR="00D31FFE">
              <w:rPr>
                <w:noProof/>
                <w:webHidden/>
              </w:rPr>
              <w:fldChar w:fldCharType="begin"/>
            </w:r>
            <w:r w:rsidR="00D31FFE">
              <w:rPr>
                <w:noProof/>
                <w:webHidden/>
              </w:rPr>
              <w:instrText xml:space="preserve"> PAGEREF _Toc51520800 \h </w:instrText>
            </w:r>
            <w:r w:rsidR="00D31FFE">
              <w:rPr>
                <w:noProof/>
                <w:webHidden/>
              </w:rPr>
            </w:r>
            <w:r w:rsidR="00D31FFE">
              <w:rPr>
                <w:noProof/>
                <w:webHidden/>
              </w:rPr>
              <w:fldChar w:fldCharType="separate"/>
            </w:r>
            <w:r w:rsidR="00D31FFE">
              <w:rPr>
                <w:noProof/>
                <w:webHidden/>
              </w:rPr>
              <w:t>52</w:t>
            </w:r>
            <w:r w:rsidR="00D31FFE">
              <w:rPr>
                <w:noProof/>
                <w:webHidden/>
              </w:rPr>
              <w:fldChar w:fldCharType="end"/>
            </w:r>
          </w:hyperlink>
        </w:p>
        <w:p w14:paraId="4E32C475" w14:textId="4B5D57CF"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01" w:history="1">
            <w:r w:rsidR="00D31FFE" w:rsidRPr="001009BD">
              <w:rPr>
                <w:rStyle w:val="Hyperlink"/>
                <w:noProof/>
              </w:rPr>
              <w:t>6.5</w:t>
            </w:r>
            <w:r w:rsidR="00D31FFE">
              <w:rPr>
                <w:rFonts w:asciiTheme="minorHAnsi" w:eastAsiaTheme="minorEastAsia" w:hAnsiTheme="minorHAnsi" w:cstheme="minorBidi"/>
                <w:noProof/>
                <w:sz w:val="22"/>
                <w:szCs w:val="22"/>
                <w:lang w:eastAsia="de-DE"/>
              </w:rPr>
              <w:tab/>
            </w:r>
            <w:r w:rsidR="00D31FFE" w:rsidRPr="001009BD">
              <w:rPr>
                <w:rStyle w:val="Hyperlink"/>
                <w:noProof/>
              </w:rPr>
              <w:t>Weitere Regelungen und Richtlinien</w:t>
            </w:r>
            <w:r w:rsidR="00D31FFE">
              <w:rPr>
                <w:noProof/>
                <w:webHidden/>
              </w:rPr>
              <w:tab/>
            </w:r>
            <w:r w:rsidR="00D31FFE">
              <w:rPr>
                <w:noProof/>
                <w:webHidden/>
              </w:rPr>
              <w:fldChar w:fldCharType="begin"/>
            </w:r>
            <w:r w:rsidR="00D31FFE">
              <w:rPr>
                <w:noProof/>
                <w:webHidden/>
              </w:rPr>
              <w:instrText xml:space="preserve"> PAGEREF _Toc51520801 \h </w:instrText>
            </w:r>
            <w:r w:rsidR="00D31FFE">
              <w:rPr>
                <w:noProof/>
                <w:webHidden/>
              </w:rPr>
            </w:r>
            <w:r w:rsidR="00D31FFE">
              <w:rPr>
                <w:noProof/>
                <w:webHidden/>
              </w:rPr>
              <w:fldChar w:fldCharType="separate"/>
            </w:r>
            <w:r w:rsidR="00D31FFE">
              <w:rPr>
                <w:noProof/>
                <w:webHidden/>
              </w:rPr>
              <w:t>53</w:t>
            </w:r>
            <w:r w:rsidR="00D31FFE">
              <w:rPr>
                <w:noProof/>
                <w:webHidden/>
              </w:rPr>
              <w:fldChar w:fldCharType="end"/>
            </w:r>
          </w:hyperlink>
        </w:p>
        <w:p w14:paraId="0CA798BE" w14:textId="1C3E9DE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2" w:history="1">
            <w:r w:rsidR="00D31FFE" w:rsidRPr="001009BD">
              <w:rPr>
                <w:rStyle w:val="Hyperlink"/>
                <w:noProof/>
              </w:rPr>
              <w:t>6.5.1</w:t>
            </w:r>
            <w:r w:rsidR="00D31FFE">
              <w:rPr>
                <w:rFonts w:asciiTheme="minorHAnsi" w:eastAsiaTheme="minorEastAsia" w:hAnsiTheme="minorHAnsi" w:cstheme="minorBidi"/>
                <w:noProof/>
                <w:sz w:val="22"/>
                <w:szCs w:val="22"/>
                <w:lang w:eastAsia="de-DE"/>
              </w:rPr>
              <w:tab/>
            </w:r>
            <w:r w:rsidR="00D31FFE" w:rsidRPr="001009BD">
              <w:rPr>
                <w:rStyle w:val="Hyperlink"/>
                <w:noProof/>
              </w:rPr>
              <w:t>Weitere Richtlinien Informationssicherheit</w:t>
            </w:r>
            <w:r w:rsidR="00D31FFE">
              <w:rPr>
                <w:noProof/>
                <w:webHidden/>
              </w:rPr>
              <w:tab/>
            </w:r>
            <w:r w:rsidR="00D31FFE">
              <w:rPr>
                <w:noProof/>
                <w:webHidden/>
              </w:rPr>
              <w:fldChar w:fldCharType="begin"/>
            </w:r>
            <w:r w:rsidR="00D31FFE">
              <w:rPr>
                <w:noProof/>
                <w:webHidden/>
              </w:rPr>
              <w:instrText xml:space="preserve"> PAGEREF _Toc51520802 \h </w:instrText>
            </w:r>
            <w:r w:rsidR="00D31FFE">
              <w:rPr>
                <w:noProof/>
                <w:webHidden/>
              </w:rPr>
            </w:r>
            <w:r w:rsidR="00D31FFE">
              <w:rPr>
                <w:noProof/>
                <w:webHidden/>
              </w:rPr>
              <w:fldChar w:fldCharType="separate"/>
            </w:r>
            <w:r w:rsidR="00D31FFE">
              <w:rPr>
                <w:noProof/>
                <w:webHidden/>
              </w:rPr>
              <w:t>53</w:t>
            </w:r>
            <w:r w:rsidR="00D31FFE">
              <w:rPr>
                <w:noProof/>
                <w:webHidden/>
              </w:rPr>
              <w:fldChar w:fldCharType="end"/>
            </w:r>
          </w:hyperlink>
        </w:p>
        <w:p w14:paraId="149B7B81" w14:textId="31DDCA5F"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3" w:history="1">
            <w:r w:rsidR="00D31FFE" w:rsidRPr="001009BD">
              <w:rPr>
                <w:rStyle w:val="Hyperlink"/>
                <w:noProof/>
              </w:rPr>
              <w:t>6.5.2</w:t>
            </w:r>
            <w:r w:rsidR="00D31FFE">
              <w:rPr>
                <w:rFonts w:asciiTheme="minorHAnsi" w:eastAsiaTheme="minorEastAsia" w:hAnsiTheme="minorHAnsi" w:cstheme="minorBidi"/>
                <w:noProof/>
                <w:sz w:val="22"/>
                <w:szCs w:val="22"/>
                <w:lang w:eastAsia="de-DE"/>
              </w:rPr>
              <w:tab/>
            </w:r>
            <w:r w:rsidR="00D31FFE" w:rsidRPr="001009BD">
              <w:rPr>
                <w:rStyle w:val="Hyperlink"/>
                <w:noProof/>
              </w:rPr>
              <w:t>Weitere Richtlinien und Regelungen für den Datenschutz</w:t>
            </w:r>
            <w:r w:rsidR="00D31FFE">
              <w:rPr>
                <w:noProof/>
                <w:webHidden/>
              </w:rPr>
              <w:tab/>
            </w:r>
            <w:r w:rsidR="00D31FFE">
              <w:rPr>
                <w:noProof/>
                <w:webHidden/>
              </w:rPr>
              <w:fldChar w:fldCharType="begin"/>
            </w:r>
            <w:r w:rsidR="00D31FFE">
              <w:rPr>
                <w:noProof/>
                <w:webHidden/>
              </w:rPr>
              <w:instrText xml:space="preserve"> PAGEREF _Toc51520803 \h </w:instrText>
            </w:r>
            <w:r w:rsidR="00D31FFE">
              <w:rPr>
                <w:noProof/>
                <w:webHidden/>
              </w:rPr>
            </w:r>
            <w:r w:rsidR="00D31FFE">
              <w:rPr>
                <w:noProof/>
                <w:webHidden/>
              </w:rPr>
              <w:fldChar w:fldCharType="separate"/>
            </w:r>
            <w:r w:rsidR="00D31FFE">
              <w:rPr>
                <w:noProof/>
                <w:webHidden/>
              </w:rPr>
              <w:t>54</w:t>
            </w:r>
            <w:r w:rsidR="00D31FFE">
              <w:rPr>
                <w:noProof/>
                <w:webHidden/>
              </w:rPr>
              <w:fldChar w:fldCharType="end"/>
            </w:r>
          </w:hyperlink>
        </w:p>
        <w:p w14:paraId="2BDDCC78" w14:textId="28803AEC"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804" w:history="1">
            <w:r w:rsidR="00D31FFE" w:rsidRPr="001009BD">
              <w:rPr>
                <w:rStyle w:val="Hyperlink"/>
                <w:noProof/>
              </w:rPr>
              <w:t>7</w:t>
            </w:r>
            <w:r w:rsidR="00D31FFE">
              <w:rPr>
                <w:rFonts w:asciiTheme="minorHAnsi" w:eastAsiaTheme="minorEastAsia" w:hAnsiTheme="minorHAnsi" w:cstheme="minorBidi"/>
                <w:noProof/>
                <w:sz w:val="22"/>
                <w:szCs w:val="22"/>
                <w:lang w:eastAsia="de-DE"/>
              </w:rPr>
              <w:tab/>
            </w:r>
            <w:r w:rsidR="00D31FFE" w:rsidRPr="001009BD">
              <w:rPr>
                <w:rStyle w:val="Hyperlink"/>
                <w:noProof/>
              </w:rPr>
              <w:t>Human Resources</w:t>
            </w:r>
            <w:r w:rsidR="00D31FFE">
              <w:rPr>
                <w:noProof/>
                <w:webHidden/>
              </w:rPr>
              <w:tab/>
            </w:r>
            <w:r w:rsidR="00D31FFE">
              <w:rPr>
                <w:noProof/>
                <w:webHidden/>
              </w:rPr>
              <w:fldChar w:fldCharType="begin"/>
            </w:r>
            <w:r w:rsidR="00D31FFE">
              <w:rPr>
                <w:noProof/>
                <w:webHidden/>
              </w:rPr>
              <w:instrText xml:space="preserve"> PAGEREF _Toc51520804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76F9F1CE" w14:textId="145FF962"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05" w:history="1">
            <w:r w:rsidR="00D31FFE" w:rsidRPr="001009BD">
              <w:rPr>
                <w:rStyle w:val="Hyperlink"/>
                <w:noProof/>
              </w:rPr>
              <w:t>7.1</w:t>
            </w:r>
            <w:r w:rsidR="00D31FFE">
              <w:rPr>
                <w:rFonts w:asciiTheme="minorHAnsi" w:eastAsiaTheme="minorEastAsia" w:hAnsiTheme="minorHAnsi" w:cstheme="minorBidi"/>
                <w:noProof/>
                <w:sz w:val="22"/>
                <w:szCs w:val="22"/>
                <w:lang w:eastAsia="de-DE"/>
              </w:rPr>
              <w:tab/>
            </w:r>
            <w:r w:rsidR="00D31FFE" w:rsidRPr="001009BD">
              <w:rPr>
                <w:rStyle w:val="Hyperlink"/>
                <w:noProof/>
              </w:rPr>
              <w:t>Vor Tätigkeitsaufnahme</w:t>
            </w:r>
            <w:r w:rsidR="00D31FFE">
              <w:rPr>
                <w:noProof/>
                <w:webHidden/>
              </w:rPr>
              <w:tab/>
            </w:r>
            <w:r w:rsidR="00D31FFE">
              <w:rPr>
                <w:noProof/>
                <w:webHidden/>
              </w:rPr>
              <w:fldChar w:fldCharType="begin"/>
            </w:r>
            <w:r w:rsidR="00D31FFE">
              <w:rPr>
                <w:noProof/>
                <w:webHidden/>
              </w:rPr>
              <w:instrText xml:space="preserve"> PAGEREF _Toc51520805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6DBE6059" w14:textId="4427B74E"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6" w:history="1">
            <w:r w:rsidR="00D31FFE" w:rsidRPr="001009BD">
              <w:rPr>
                <w:rStyle w:val="Hyperlink"/>
                <w:noProof/>
              </w:rPr>
              <w:t>7.1.1</w:t>
            </w:r>
            <w:r w:rsidR="00D31FFE">
              <w:rPr>
                <w:rFonts w:asciiTheme="minorHAnsi" w:eastAsiaTheme="minorEastAsia" w:hAnsiTheme="minorHAnsi" w:cstheme="minorBidi"/>
                <w:noProof/>
                <w:sz w:val="22"/>
                <w:szCs w:val="22"/>
                <w:lang w:eastAsia="de-DE"/>
              </w:rPr>
              <w:tab/>
            </w:r>
            <w:r w:rsidR="00D31FFE" w:rsidRPr="001009BD">
              <w:rPr>
                <w:rStyle w:val="Hyperlink"/>
                <w:noProof/>
              </w:rPr>
              <w:t>Vor Tätigkeitsaufnahme Informationssicherheit</w:t>
            </w:r>
            <w:r w:rsidR="00D31FFE">
              <w:rPr>
                <w:noProof/>
                <w:webHidden/>
              </w:rPr>
              <w:tab/>
            </w:r>
            <w:r w:rsidR="00D31FFE">
              <w:rPr>
                <w:noProof/>
                <w:webHidden/>
              </w:rPr>
              <w:fldChar w:fldCharType="begin"/>
            </w:r>
            <w:r w:rsidR="00D31FFE">
              <w:rPr>
                <w:noProof/>
                <w:webHidden/>
              </w:rPr>
              <w:instrText xml:space="preserve"> PAGEREF _Toc51520806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3B83218E" w14:textId="4DED8F7D"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7" w:history="1">
            <w:r w:rsidR="00D31FFE" w:rsidRPr="001009BD">
              <w:rPr>
                <w:rStyle w:val="Hyperlink"/>
                <w:noProof/>
              </w:rPr>
              <w:t>7.1.2</w:t>
            </w:r>
            <w:r w:rsidR="00D31FFE">
              <w:rPr>
                <w:rFonts w:asciiTheme="minorHAnsi" w:eastAsiaTheme="minorEastAsia" w:hAnsiTheme="minorHAnsi" w:cstheme="minorBidi"/>
                <w:noProof/>
                <w:sz w:val="22"/>
                <w:szCs w:val="22"/>
                <w:lang w:eastAsia="de-DE"/>
              </w:rPr>
              <w:tab/>
            </w:r>
            <w:r w:rsidR="00D31FFE" w:rsidRPr="001009BD">
              <w:rPr>
                <w:rStyle w:val="Hyperlink"/>
                <w:noProof/>
              </w:rPr>
              <w:t>Vor Tätigkeitsaufnahme Datenschutz</w:t>
            </w:r>
            <w:r w:rsidR="00D31FFE">
              <w:rPr>
                <w:noProof/>
                <w:webHidden/>
              </w:rPr>
              <w:tab/>
            </w:r>
            <w:r w:rsidR="00D31FFE">
              <w:rPr>
                <w:noProof/>
                <w:webHidden/>
              </w:rPr>
              <w:fldChar w:fldCharType="begin"/>
            </w:r>
            <w:r w:rsidR="00D31FFE">
              <w:rPr>
                <w:noProof/>
                <w:webHidden/>
              </w:rPr>
              <w:instrText xml:space="preserve"> PAGEREF _Toc51520807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30AB1BBB" w14:textId="2F6654AF"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08" w:history="1">
            <w:r w:rsidR="00D31FFE" w:rsidRPr="001009BD">
              <w:rPr>
                <w:rStyle w:val="Hyperlink"/>
                <w:noProof/>
              </w:rPr>
              <w:t>7.2</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Tätigkeitsaufnahme</w:t>
            </w:r>
            <w:r w:rsidR="00D31FFE">
              <w:rPr>
                <w:noProof/>
                <w:webHidden/>
              </w:rPr>
              <w:tab/>
            </w:r>
            <w:r w:rsidR="00D31FFE">
              <w:rPr>
                <w:noProof/>
                <w:webHidden/>
              </w:rPr>
              <w:fldChar w:fldCharType="begin"/>
            </w:r>
            <w:r w:rsidR="00D31FFE">
              <w:rPr>
                <w:noProof/>
                <w:webHidden/>
              </w:rPr>
              <w:instrText xml:space="preserve"> PAGEREF _Toc51520808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2F5391ED" w14:textId="1AC26983"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09" w:history="1">
            <w:r w:rsidR="00D31FFE" w:rsidRPr="001009BD">
              <w:rPr>
                <w:rStyle w:val="Hyperlink"/>
                <w:noProof/>
              </w:rPr>
              <w:t>7.2.1</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Tätigkeitsaufnahme Informationssicherheit</w:t>
            </w:r>
            <w:r w:rsidR="00D31FFE">
              <w:rPr>
                <w:noProof/>
                <w:webHidden/>
              </w:rPr>
              <w:tab/>
            </w:r>
            <w:r w:rsidR="00D31FFE">
              <w:rPr>
                <w:noProof/>
                <w:webHidden/>
              </w:rPr>
              <w:fldChar w:fldCharType="begin"/>
            </w:r>
            <w:r w:rsidR="00D31FFE">
              <w:rPr>
                <w:noProof/>
                <w:webHidden/>
              </w:rPr>
              <w:instrText xml:space="preserve"> PAGEREF _Toc51520809 \h </w:instrText>
            </w:r>
            <w:r w:rsidR="00D31FFE">
              <w:rPr>
                <w:noProof/>
                <w:webHidden/>
              </w:rPr>
            </w:r>
            <w:r w:rsidR="00D31FFE">
              <w:rPr>
                <w:noProof/>
                <w:webHidden/>
              </w:rPr>
              <w:fldChar w:fldCharType="separate"/>
            </w:r>
            <w:r w:rsidR="00D31FFE">
              <w:rPr>
                <w:noProof/>
                <w:webHidden/>
              </w:rPr>
              <w:t>55</w:t>
            </w:r>
            <w:r w:rsidR="00D31FFE">
              <w:rPr>
                <w:noProof/>
                <w:webHidden/>
              </w:rPr>
              <w:fldChar w:fldCharType="end"/>
            </w:r>
          </w:hyperlink>
        </w:p>
        <w:p w14:paraId="34120565" w14:textId="7DAE0B23"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0" w:history="1">
            <w:r w:rsidR="00D31FFE" w:rsidRPr="001009BD">
              <w:rPr>
                <w:rStyle w:val="Hyperlink"/>
                <w:noProof/>
              </w:rPr>
              <w:t>7.2.2</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Tätigkeitsaufnahme Datenschutz</w:t>
            </w:r>
            <w:r w:rsidR="00D31FFE">
              <w:rPr>
                <w:noProof/>
                <w:webHidden/>
              </w:rPr>
              <w:tab/>
            </w:r>
            <w:r w:rsidR="00D31FFE">
              <w:rPr>
                <w:noProof/>
                <w:webHidden/>
              </w:rPr>
              <w:fldChar w:fldCharType="begin"/>
            </w:r>
            <w:r w:rsidR="00D31FFE">
              <w:rPr>
                <w:noProof/>
                <w:webHidden/>
              </w:rPr>
              <w:instrText xml:space="preserve"> PAGEREF _Toc51520810 \h </w:instrText>
            </w:r>
            <w:r w:rsidR="00D31FFE">
              <w:rPr>
                <w:noProof/>
                <w:webHidden/>
              </w:rPr>
            </w:r>
            <w:r w:rsidR="00D31FFE">
              <w:rPr>
                <w:noProof/>
                <w:webHidden/>
              </w:rPr>
              <w:fldChar w:fldCharType="separate"/>
            </w:r>
            <w:r w:rsidR="00D31FFE">
              <w:rPr>
                <w:noProof/>
                <w:webHidden/>
              </w:rPr>
              <w:t>56</w:t>
            </w:r>
            <w:r w:rsidR="00D31FFE">
              <w:rPr>
                <w:noProof/>
                <w:webHidden/>
              </w:rPr>
              <w:fldChar w:fldCharType="end"/>
            </w:r>
          </w:hyperlink>
        </w:p>
        <w:p w14:paraId="3265B46E" w14:textId="18D641A0"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11" w:history="1">
            <w:r w:rsidR="00D31FFE" w:rsidRPr="001009BD">
              <w:rPr>
                <w:rStyle w:val="Hyperlink"/>
                <w:noProof/>
              </w:rPr>
              <w:t>7.3</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Tätigkeitsbeendigung oder -wechsel</w:t>
            </w:r>
            <w:r w:rsidR="00D31FFE">
              <w:rPr>
                <w:noProof/>
                <w:webHidden/>
              </w:rPr>
              <w:tab/>
            </w:r>
            <w:r w:rsidR="00D31FFE">
              <w:rPr>
                <w:noProof/>
                <w:webHidden/>
              </w:rPr>
              <w:fldChar w:fldCharType="begin"/>
            </w:r>
            <w:r w:rsidR="00D31FFE">
              <w:rPr>
                <w:noProof/>
                <w:webHidden/>
              </w:rPr>
              <w:instrText xml:space="preserve"> PAGEREF _Toc51520811 \h </w:instrText>
            </w:r>
            <w:r w:rsidR="00D31FFE">
              <w:rPr>
                <w:noProof/>
                <w:webHidden/>
              </w:rPr>
            </w:r>
            <w:r w:rsidR="00D31FFE">
              <w:rPr>
                <w:noProof/>
                <w:webHidden/>
              </w:rPr>
              <w:fldChar w:fldCharType="separate"/>
            </w:r>
            <w:r w:rsidR="00D31FFE">
              <w:rPr>
                <w:noProof/>
                <w:webHidden/>
              </w:rPr>
              <w:t>56</w:t>
            </w:r>
            <w:r w:rsidR="00D31FFE">
              <w:rPr>
                <w:noProof/>
                <w:webHidden/>
              </w:rPr>
              <w:fldChar w:fldCharType="end"/>
            </w:r>
          </w:hyperlink>
        </w:p>
        <w:p w14:paraId="02C7B768" w14:textId="59D91035"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2" w:history="1">
            <w:r w:rsidR="00D31FFE" w:rsidRPr="001009BD">
              <w:rPr>
                <w:rStyle w:val="Hyperlink"/>
                <w:noProof/>
              </w:rPr>
              <w:t>7.3.1</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Tätigkeitsbeendigung oder – wechsel Informationssicherheit</w:t>
            </w:r>
            <w:r w:rsidR="00D31FFE">
              <w:rPr>
                <w:noProof/>
                <w:webHidden/>
              </w:rPr>
              <w:tab/>
            </w:r>
            <w:r w:rsidR="00D31FFE">
              <w:rPr>
                <w:noProof/>
                <w:webHidden/>
              </w:rPr>
              <w:fldChar w:fldCharType="begin"/>
            </w:r>
            <w:r w:rsidR="00D31FFE">
              <w:rPr>
                <w:noProof/>
                <w:webHidden/>
              </w:rPr>
              <w:instrText xml:space="preserve"> PAGEREF _Toc51520812 \h </w:instrText>
            </w:r>
            <w:r w:rsidR="00D31FFE">
              <w:rPr>
                <w:noProof/>
                <w:webHidden/>
              </w:rPr>
            </w:r>
            <w:r w:rsidR="00D31FFE">
              <w:rPr>
                <w:noProof/>
                <w:webHidden/>
              </w:rPr>
              <w:fldChar w:fldCharType="separate"/>
            </w:r>
            <w:r w:rsidR="00D31FFE">
              <w:rPr>
                <w:noProof/>
                <w:webHidden/>
              </w:rPr>
              <w:t>56</w:t>
            </w:r>
            <w:r w:rsidR="00D31FFE">
              <w:rPr>
                <w:noProof/>
                <w:webHidden/>
              </w:rPr>
              <w:fldChar w:fldCharType="end"/>
            </w:r>
          </w:hyperlink>
        </w:p>
        <w:p w14:paraId="42D3C348" w14:textId="1E8EE343"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3" w:history="1">
            <w:r w:rsidR="00D31FFE" w:rsidRPr="001009BD">
              <w:rPr>
                <w:rStyle w:val="Hyperlink"/>
                <w:noProof/>
              </w:rPr>
              <w:t>7.3.2</w:t>
            </w:r>
            <w:r w:rsidR="00D31FFE">
              <w:rPr>
                <w:rFonts w:asciiTheme="minorHAnsi" w:eastAsiaTheme="minorEastAsia" w:hAnsiTheme="minorHAnsi" w:cstheme="minorBidi"/>
                <w:noProof/>
                <w:sz w:val="22"/>
                <w:szCs w:val="22"/>
                <w:lang w:eastAsia="de-DE"/>
              </w:rPr>
              <w:tab/>
            </w:r>
            <w:r w:rsidR="00D31FFE" w:rsidRPr="001009BD">
              <w:rPr>
                <w:rStyle w:val="Hyperlink"/>
                <w:noProof/>
              </w:rPr>
              <w:t>Tätigkeitsbeendigung oder -wechsel Datenschutz</w:t>
            </w:r>
            <w:r w:rsidR="00D31FFE">
              <w:rPr>
                <w:noProof/>
                <w:webHidden/>
              </w:rPr>
              <w:tab/>
            </w:r>
            <w:r w:rsidR="00D31FFE">
              <w:rPr>
                <w:noProof/>
                <w:webHidden/>
              </w:rPr>
              <w:fldChar w:fldCharType="begin"/>
            </w:r>
            <w:r w:rsidR="00D31FFE">
              <w:rPr>
                <w:noProof/>
                <w:webHidden/>
              </w:rPr>
              <w:instrText xml:space="preserve"> PAGEREF _Toc51520813 \h </w:instrText>
            </w:r>
            <w:r w:rsidR="00D31FFE">
              <w:rPr>
                <w:noProof/>
                <w:webHidden/>
              </w:rPr>
            </w:r>
            <w:r w:rsidR="00D31FFE">
              <w:rPr>
                <w:noProof/>
                <w:webHidden/>
              </w:rPr>
              <w:fldChar w:fldCharType="separate"/>
            </w:r>
            <w:r w:rsidR="00D31FFE">
              <w:rPr>
                <w:noProof/>
                <w:webHidden/>
              </w:rPr>
              <w:t>56</w:t>
            </w:r>
            <w:r w:rsidR="00D31FFE">
              <w:rPr>
                <w:noProof/>
                <w:webHidden/>
              </w:rPr>
              <w:fldChar w:fldCharType="end"/>
            </w:r>
          </w:hyperlink>
        </w:p>
        <w:p w14:paraId="50F78B55" w14:textId="745C378B"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814" w:history="1">
            <w:r w:rsidR="00D31FFE" w:rsidRPr="001009BD">
              <w:rPr>
                <w:rStyle w:val="Hyperlink"/>
                <w:noProof/>
              </w:rPr>
              <w:t>8</w:t>
            </w:r>
            <w:r w:rsidR="00D31FFE">
              <w:rPr>
                <w:rFonts w:asciiTheme="minorHAnsi" w:eastAsiaTheme="minorEastAsia" w:hAnsiTheme="minorHAnsi" w:cstheme="minorBidi"/>
                <w:noProof/>
                <w:sz w:val="22"/>
                <w:szCs w:val="22"/>
                <w:lang w:eastAsia="de-DE"/>
              </w:rPr>
              <w:tab/>
            </w:r>
            <w:r w:rsidR="00D31FFE" w:rsidRPr="001009BD">
              <w:rPr>
                <w:rStyle w:val="Hyperlink"/>
                <w:noProof/>
              </w:rPr>
              <w:t>Wissensmanagement</w:t>
            </w:r>
            <w:r w:rsidR="00D31FFE">
              <w:rPr>
                <w:noProof/>
                <w:webHidden/>
              </w:rPr>
              <w:tab/>
            </w:r>
            <w:r w:rsidR="00D31FFE">
              <w:rPr>
                <w:noProof/>
                <w:webHidden/>
              </w:rPr>
              <w:fldChar w:fldCharType="begin"/>
            </w:r>
            <w:r w:rsidR="00D31FFE">
              <w:rPr>
                <w:noProof/>
                <w:webHidden/>
              </w:rPr>
              <w:instrText xml:space="preserve"> PAGEREF _Toc51520814 \h </w:instrText>
            </w:r>
            <w:r w:rsidR="00D31FFE">
              <w:rPr>
                <w:noProof/>
                <w:webHidden/>
              </w:rPr>
            </w:r>
            <w:r w:rsidR="00D31FFE">
              <w:rPr>
                <w:noProof/>
                <w:webHidden/>
              </w:rPr>
              <w:fldChar w:fldCharType="separate"/>
            </w:r>
            <w:r w:rsidR="00D31FFE">
              <w:rPr>
                <w:noProof/>
                <w:webHidden/>
              </w:rPr>
              <w:t>57</w:t>
            </w:r>
            <w:r w:rsidR="00D31FFE">
              <w:rPr>
                <w:noProof/>
                <w:webHidden/>
              </w:rPr>
              <w:fldChar w:fldCharType="end"/>
            </w:r>
          </w:hyperlink>
        </w:p>
        <w:p w14:paraId="43A9151E" w14:textId="30A4567E"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15" w:history="1">
            <w:r w:rsidR="00D31FFE" w:rsidRPr="001009BD">
              <w:rPr>
                <w:rStyle w:val="Hyperlink"/>
                <w:noProof/>
              </w:rPr>
              <w:t>8.1</w:t>
            </w:r>
            <w:r w:rsidR="00D31FFE">
              <w:rPr>
                <w:rFonts w:asciiTheme="minorHAnsi" w:eastAsiaTheme="minorEastAsia" w:hAnsiTheme="minorHAnsi" w:cstheme="minorBidi"/>
                <w:noProof/>
                <w:sz w:val="22"/>
                <w:szCs w:val="22"/>
                <w:lang w:eastAsia="de-DE"/>
              </w:rPr>
              <w:tab/>
            </w:r>
            <w:r w:rsidR="00D31FFE" w:rsidRPr="001009BD">
              <w:rPr>
                <w:rStyle w:val="Hyperlink"/>
                <w:noProof/>
              </w:rPr>
              <w:t>Aktualität des Wissens</w:t>
            </w:r>
            <w:r w:rsidR="00D31FFE">
              <w:rPr>
                <w:noProof/>
                <w:webHidden/>
              </w:rPr>
              <w:tab/>
            </w:r>
            <w:r w:rsidR="00D31FFE">
              <w:rPr>
                <w:noProof/>
                <w:webHidden/>
              </w:rPr>
              <w:fldChar w:fldCharType="begin"/>
            </w:r>
            <w:r w:rsidR="00D31FFE">
              <w:rPr>
                <w:noProof/>
                <w:webHidden/>
              </w:rPr>
              <w:instrText xml:space="preserve"> PAGEREF _Toc51520815 \h </w:instrText>
            </w:r>
            <w:r w:rsidR="00D31FFE">
              <w:rPr>
                <w:noProof/>
                <w:webHidden/>
              </w:rPr>
            </w:r>
            <w:r w:rsidR="00D31FFE">
              <w:rPr>
                <w:noProof/>
                <w:webHidden/>
              </w:rPr>
              <w:fldChar w:fldCharType="separate"/>
            </w:r>
            <w:r w:rsidR="00D31FFE">
              <w:rPr>
                <w:noProof/>
                <w:webHidden/>
              </w:rPr>
              <w:t>57</w:t>
            </w:r>
            <w:r w:rsidR="00D31FFE">
              <w:rPr>
                <w:noProof/>
                <w:webHidden/>
              </w:rPr>
              <w:fldChar w:fldCharType="end"/>
            </w:r>
          </w:hyperlink>
        </w:p>
        <w:p w14:paraId="489C068D" w14:textId="3AA2C401"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6" w:history="1">
            <w:r w:rsidR="00D31FFE" w:rsidRPr="001009BD">
              <w:rPr>
                <w:rStyle w:val="Hyperlink"/>
                <w:noProof/>
              </w:rPr>
              <w:t>8.1.1</w:t>
            </w:r>
            <w:r w:rsidR="00D31FFE">
              <w:rPr>
                <w:rFonts w:asciiTheme="minorHAnsi" w:eastAsiaTheme="minorEastAsia" w:hAnsiTheme="minorHAnsi" w:cstheme="minorBidi"/>
                <w:noProof/>
                <w:sz w:val="22"/>
                <w:szCs w:val="22"/>
                <w:lang w:eastAsia="de-DE"/>
              </w:rPr>
              <w:tab/>
            </w:r>
            <w:r w:rsidR="00D31FFE" w:rsidRPr="001009BD">
              <w:rPr>
                <w:rStyle w:val="Hyperlink"/>
                <w:noProof/>
              </w:rPr>
              <w:t>Aktualität des Wissens Informationssicherheit</w:t>
            </w:r>
            <w:r w:rsidR="00D31FFE">
              <w:rPr>
                <w:noProof/>
                <w:webHidden/>
              </w:rPr>
              <w:tab/>
            </w:r>
            <w:r w:rsidR="00D31FFE">
              <w:rPr>
                <w:noProof/>
                <w:webHidden/>
              </w:rPr>
              <w:fldChar w:fldCharType="begin"/>
            </w:r>
            <w:r w:rsidR="00D31FFE">
              <w:rPr>
                <w:noProof/>
                <w:webHidden/>
              </w:rPr>
              <w:instrText xml:space="preserve"> PAGEREF _Toc51520816 \h </w:instrText>
            </w:r>
            <w:r w:rsidR="00D31FFE">
              <w:rPr>
                <w:noProof/>
                <w:webHidden/>
              </w:rPr>
            </w:r>
            <w:r w:rsidR="00D31FFE">
              <w:rPr>
                <w:noProof/>
                <w:webHidden/>
              </w:rPr>
              <w:fldChar w:fldCharType="separate"/>
            </w:r>
            <w:r w:rsidR="00D31FFE">
              <w:rPr>
                <w:noProof/>
                <w:webHidden/>
              </w:rPr>
              <w:t>57</w:t>
            </w:r>
            <w:r w:rsidR="00D31FFE">
              <w:rPr>
                <w:noProof/>
                <w:webHidden/>
              </w:rPr>
              <w:fldChar w:fldCharType="end"/>
            </w:r>
          </w:hyperlink>
        </w:p>
        <w:p w14:paraId="24B42338" w14:textId="4810B8FE"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7" w:history="1">
            <w:r w:rsidR="00D31FFE" w:rsidRPr="001009BD">
              <w:rPr>
                <w:rStyle w:val="Hyperlink"/>
                <w:noProof/>
              </w:rPr>
              <w:t>8.1.2</w:t>
            </w:r>
            <w:r w:rsidR="00D31FFE">
              <w:rPr>
                <w:rFonts w:asciiTheme="minorHAnsi" w:eastAsiaTheme="minorEastAsia" w:hAnsiTheme="minorHAnsi" w:cstheme="minorBidi"/>
                <w:noProof/>
                <w:sz w:val="22"/>
                <w:szCs w:val="22"/>
                <w:lang w:eastAsia="de-DE"/>
              </w:rPr>
              <w:tab/>
            </w:r>
            <w:r w:rsidR="00D31FFE" w:rsidRPr="001009BD">
              <w:rPr>
                <w:rStyle w:val="Hyperlink"/>
                <w:noProof/>
              </w:rPr>
              <w:t>Aktualität des Wissens Datenschutz</w:t>
            </w:r>
            <w:r w:rsidR="00D31FFE">
              <w:rPr>
                <w:noProof/>
                <w:webHidden/>
              </w:rPr>
              <w:tab/>
            </w:r>
            <w:r w:rsidR="00D31FFE">
              <w:rPr>
                <w:noProof/>
                <w:webHidden/>
              </w:rPr>
              <w:fldChar w:fldCharType="begin"/>
            </w:r>
            <w:r w:rsidR="00D31FFE">
              <w:rPr>
                <w:noProof/>
                <w:webHidden/>
              </w:rPr>
              <w:instrText xml:space="preserve"> PAGEREF _Toc51520817 \h </w:instrText>
            </w:r>
            <w:r w:rsidR="00D31FFE">
              <w:rPr>
                <w:noProof/>
                <w:webHidden/>
              </w:rPr>
            </w:r>
            <w:r w:rsidR="00D31FFE">
              <w:rPr>
                <w:noProof/>
                <w:webHidden/>
              </w:rPr>
              <w:fldChar w:fldCharType="separate"/>
            </w:r>
            <w:r w:rsidR="00D31FFE">
              <w:rPr>
                <w:noProof/>
                <w:webHidden/>
              </w:rPr>
              <w:t>57</w:t>
            </w:r>
            <w:r w:rsidR="00D31FFE">
              <w:rPr>
                <w:noProof/>
                <w:webHidden/>
              </w:rPr>
              <w:fldChar w:fldCharType="end"/>
            </w:r>
          </w:hyperlink>
        </w:p>
        <w:p w14:paraId="2DB7E693" w14:textId="3D0AC861"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18" w:history="1">
            <w:r w:rsidR="00D31FFE" w:rsidRPr="001009BD">
              <w:rPr>
                <w:rStyle w:val="Hyperlink"/>
                <w:noProof/>
              </w:rPr>
              <w:t>8.2</w:t>
            </w:r>
            <w:r w:rsidR="00D31FFE">
              <w:rPr>
                <w:rFonts w:asciiTheme="minorHAnsi" w:eastAsiaTheme="minorEastAsia" w:hAnsiTheme="minorHAnsi" w:cstheme="minorBidi"/>
                <w:noProof/>
                <w:sz w:val="22"/>
                <w:szCs w:val="22"/>
                <w:lang w:eastAsia="de-DE"/>
              </w:rPr>
              <w:tab/>
            </w:r>
            <w:r w:rsidR="00D31FFE" w:rsidRPr="001009BD">
              <w:rPr>
                <w:rStyle w:val="Hyperlink"/>
                <w:noProof/>
              </w:rPr>
              <w:t>Sensibilisierung und Schulung</w:t>
            </w:r>
            <w:r w:rsidR="00D31FFE">
              <w:rPr>
                <w:noProof/>
                <w:webHidden/>
              </w:rPr>
              <w:tab/>
            </w:r>
            <w:r w:rsidR="00D31FFE">
              <w:rPr>
                <w:noProof/>
                <w:webHidden/>
              </w:rPr>
              <w:fldChar w:fldCharType="begin"/>
            </w:r>
            <w:r w:rsidR="00D31FFE">
              <w:rPr>
                <w:noProof/>
                <w:webHidden/>
              </w:rPr>
              <w:instrText xml:space="preserve"> PAGEREF _Toc51520818 \h </w:instrText>
            </w:r>
            <w:r w:rsidR="00D31FFE">
              <w:rPr>
                <w:noProof/>
                <w:webHidden/>
              </w:rPr>
            </w:r>
            <w:r w:rsidR="00D31FFE">
              <w:rPr>
                <w:noProof/>
                <w:webHidden/>
              </w:rPr>
              <w:fldChar w:fldCharType="separate"/>
            </w:r>
            <w:r w:rsidR="00D31FFE">
              <w:rPr>
                <w:noProof/>
                <w:webHidden/>
              </w:rPr>
              <w:t>58</w:t>
            </w:r>
            <w:r w:rsidR="00D31FFE">
              <w:rPr>
                <w:noProof/>
                <w:webHidden/>
              </w:rPr>
              <w:fldChar w:fldCharType="end"/>
            </w:r>
          </w:hyperlink>
        </w:p>
        <w:p w14:paraId="031556F8" w14:textId="3B001445"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19" w:history="1">
            <w:r w:rsidR="00D31FFE" w:rsidRPr="001009BD">
              <w:rPr>
                <w:rStyle w:val="Hyperlink"/>
                <w:noProof/>
              </w:rPr>
              <w:t>8.2.1</w:t>
            </w:r>
            <w:r w:rsidR="00D31FFE">
              <w:rPr>
                <w:rFonts w:asciiTheme="minorHAnsi" w:eastAsiaTheme="minorEastAsia" w:hAnsiTheme="minorHAnsi" w:cstheme="minorBidi"/>
                <w:noProof/>
                <w:sz w:val="22"/>
                <w:szCs w:val="22"/>
                <w:lang w:eastAsia="de-DE"/>
              </w:rPr>
              <w:tab/>
            </w:r>
            <w:r w:rsidR="00D31FFE" w:rsidRPr="001009BD">
              <w:rPr>
                <w:rStyle w:val="Hyperlink"/>
                <w:noProof/>
              </w:rPr>
              <w:t>Sensibilisierung und Schulung Informationssicherheit</w:t>
            </w:r>
            <w:r w:rsidR="00D31FFE">
              <w:rPr>
                <w:noProof/>
                <w:webHidden/>
              </w:rPr>
              <w:tab/>
            </w:r>
            <w:r w:rsidR="00D31FFE">
              <w:rPr>
                <w:noProof/>
                <w:webHidden/>
              </w:rPr>
              <w:fldChar w:fldCharType="begin"/>
            </w:r>
            <w:r w:rsidR="00D31FFE">
              <w:rPr>
                <w:noProof/>
                <w:webHidden/>
              </w:rPr>
              <w:instrText xml:space="preserve"> PAGEREF _Toc51520819 \h </w:instrText>
            </w:r>
            <w:r w:rsidR="00D31FFE">
              <w:rPr>
                <w:noProof/>
                <w:webHidden/>
              </w:rPr>
            </w:r>
            <w:r w:rsidR="00D31FFE">
              <w:rPr>
                <w:noProof/>
                <w:webHidden/>
              </w:rPr>
              <w:fldChar w:fldCharType="separate"/>
            </w:r>
            <w:r w:rsidR="00D31FFE">
              <w:rPr>
                <w:noProof/>
                <w:webHidden/>
              </w:rPr>
              <w:t>58</w:t>
            </w:r>
            <w:r w:rsidR="00D31FFE">
              <w:rPr>
                <w:noProof/>
                <w:webHidden/>
              </w:rPr>
              <w:fldChar w:fldCharType="end"/>
            </w:r>
          </w:hyperlink>
        </w:p>
        <w:p w14:paraId="64B61918" w14:textId="5F9B69DC"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20" w:history="1">
            <w:r w:rsidR="00D31FFE" w:rsidRPr="001009BD">
              <w:rPr>
                <w:rStyle w:val="Hyperlink"/>
                <w:noProof/>
              </w:rPr>
              <w:t>8.2.2</w:t>
            </w:r>
            <w:r w:rsidR="00D31FFE">
              <w:rPr>
                <w:rFonts w:asciiTheme="minorHAnsi" w:eastAsiaTheme="minorEastAsia" w:hAnsiTheme="minorHAnsi" w:cstheme="minorBidi"/>
                <w:noProof/>
                <w:sz w:val="22"/>
                <w:szCs w:val="22"/>
                <w:lang w:eastAsia="de-DE"/>
              </w:rPr>
              <w:tab/>
            </w:r>
            <w:r w:rsidR="00D31FFE" w:rsidRPr="001009BD">
              <w:rPr>
                <w:rStyle w:val="Hyperlink"/>
                <w:noProof/>
              </w:rPr>
              <w:t>Sensibilisierung und Schulung Datenschutz</w:t>
            </w:r>
            <w:r w:rsidR="00D31FFE">
              <w:rPr>
                <w:noProof/>
                <w:webHidden/>
              </w:rPr>
              <w:tab/>
            </w:r>
            <w:r w:rsidR="00D31FFE">
              <w:rPr>
                <w:noProof/>
                <w:webHidden/>
              </w:rPr>
              <w:fldChar w:fldCharType="begin"/>
            </w:r>
            <w:r w:rsidR="00D31FFE">
              <w:rPr>
                <w:noProof/>
                <w:webHidden/>
              </w:rPr>
              <w:instrText xml:space="preserve"> PAGEREF _Toc51520820 \h </w:instrText>
            </w:r>
            <w:r w:rsidR="00D31FFE">
              <w:rPr>
                <w:noProof/>
                <w:webHidden/>
              </w:rPr>
            </w:r>
            <w:r w:rsidR="00D31FFE">
              <w:rPr>
                <w:noProof/>
                <w:webHidden/>
              </w:rPr>
              <w:fldChar w:fldCharType="separate"/>
            </w:r>
            <w:r w:rsidR="00D31FFE">
              <w:rPr>
                <w:noProof/>
                <w:webHidden/>
              </w:rPr>
              <w:t>59</w:t>
            </w:r>
            <w:r w:rsidR="00D31FFE">
              <w:rPr>
                <w:noProof/>
                <w:webHidden/>
              </w:rPr>
              <w:fldChar w:fldCharType="end"/>
            </w:r>
          </w:hyperlink>
        </w:p>
        <w:p w14:paraId="38EDA5FB" w14:textId="2891EC26"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21" w:history="1">
            <w:r w:rsidR="00D31FFE" w:rsidRPr="001009BD">
              <w:rPr>
                <w:rStyle w:val="Hyperlink"/>
                <w:noProof/>
              </w:rPr>
              <w:t>8.3</w:t>
            </w:r>
            <w:r w:rsidR="00D31FFE">
              <w:rPr>
                <w:rFonts w:asciiTheme="minorHAnsi" w:eastAsiaTheme="minorEastAsia" w:hAnsiTheme="minorHAnsi" w:cstheme="minorBidi"/>
                <w:noProof/>
                <w:sz w:val="22"/>
                <w:szCs w:val="22"/>
                <w:lang w:eastAsia="de-DE"/>
              </w:rPr>
              <w:tab/>
            </w:r>
            <w:r w:rsidR="00D31FFE" w:rsidRPr="001009BD">
              <w:rPr>
                <w:rStyle w:val="Hyperlink"/>
                <w:noProof/>
              </w:rPr>
              <w:t>Curriculum und Fortbildung</w:t>
            </w:r>
            <w:r w:rsidR="00D31FFE">
              <w:rPr>
                <w:noProof/>
                <w:webHidden/>
              </w:rPr>
              <w:tab/>
            </w:r>
            <w:r w:rsidR="00D31FFE">
              <w:rPr>
                <w:noProof/>
                <w:webHidden/>
              </w:rPr>
              <w:fldChar w:fldCharType="begin"/>
            </w:r>
            <w:r w:rsidR="00D31FFE">
              <w:rPr>
                <w:noProof/>
                <w:webHidden/>
              </w:rPr>
              <w:instrText xml:space="preserve"> PAGEREF _Toc51520821 \h </w:instrText>
            </w:r>
            <w:r w:rsidR="00D31FFE">
              <w:rPr>
                <w:noProof/>
                <w:webHidden/>
              </w:rPr>
            </w:r>
            <w:r w:rsidR="00D31FFE">
              <w:rPr>
                <w:noProof/>
                <w:webHidden/>
              </w:rPr>
              <w:fldChar w:fldCharType="separate"/>
            </w:r>
            <w:r w:rsidR="00D31FFE">
              <w:rPr>
                <w:noProof/>
                <w:webHidden/>
              </w:rPr>
              <w:t>59</w:t>
            </w:r>
            <w:r w:rsidR="00D31FFE">
              <w:rPr>
                <w:noProof/>
                <w:webHidden/>
              </w:rPr>
              <w:fldChar w:fldCharType="end"/>
            </w:r>
          </w:hyperlink>
        </w:p>
        <w:p w14:paraId="10056D1F" w14:textId="460C1FD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22" w:history="1">
            <w:r w:rsidR="00D31FFE" w:rsidRPr="001009BD">
              <w:rPr>
                <w:rStyle w:val="Hyperlink"/>
                <w:noProof/>
              </w:rPr>
              <w:t>8.3.1</w:t>
            </w:r>
            <w:r w:rsidR="00D31FFE">
              <w:rPr>
                <w:rFonts w:asciiTheme="minorHAnsi" w:eastAsiaTheme="minorEastAsia" w:hAnsiTheme="minorHAnsi" w:cstheme="minorBidi"/>
                <w:noProof/>
                <w:sz w:val="22"/>
                <w:szCs w:val="22"/>
                <w:lang w:eastAsia="de-DE"/>
              </w:rPr>
              <w:tab/>
            </w:r>
            <w:r w:rsidR="00D31FFE" w:rsidRPr="001009BD">
              <w:rPr>
                <w:rStyle w:val="Hyperlink"/>
                <w:noProof/>
              </w:rPr>
              <w:t>Curriculum und Fortbildung Informationssicherheit</w:t>
            </w:r>
            <w:r w:rsidR="00D31FFE">
              <w:rPr>
                <w:noProof/>
                <w:webHidden/>
              </w:rPr>
              <w:tab/>
            </w:r>
            <w:r w:rsidR="00D31FFE">
              <w:rPr>
                <w:noProof/>
                <w:webHidden/>
              </w:rPr>
              <w:fldChar w:fldCharType="begin"/>
            </w:r>
            <w:r w:rsidR="00D31FFE">
              <w:rPr>
                <w:noProof/>
                <w:webHidden/>
              </w:rPr>
              <w:instrText xml:space="preserve"> PAGEREF _Toc51520822 \h </w:instrText>
            </w:r>
            <w:r w:rsidR="00D31FFE">
              <w:rPr>
                <w:noProof/>
                <w:webHidden/>
              </w:rPr>
            </w:r>
            <w:r w:rsidR="00D31FFE">
              <w:rPr>
                <w:noProof/>
                <w:webHidden/>
              </w:rPr>
              <w:fldChar w:fldCharType="separate"/>
            </w:r>
            <w:r w:rsidR="00D31FFE">
              <w:rPr>
                <w:noProof/>
                <w:webHidden/>
              </w:rPr>
              <w:t>59</w:t>
            </w:r>
            <w:r w:rsidR="00D31FFE">
              <w:rPr>
                <w:noProof/>
                <w:webHidden/>
              </w:rPr>
              <w:fldChar w:fldCharType="end"/>
            </w:r>
          </w:hyperlink>
        </w:p>
        <w:p w14:paraId="3B37F70F" w14:textId="5FDE1F6F"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23" w:history="1">
            <w:r w:rsidR="00D31FFE" w:rsidRPr="001009BD">
              <w:rPr>
                <w:rStyle w:val="Hyperlink"/>
                <w:noProof/>
              </w:rPr>
              <w:t>8.3.2</w:t>
            </w:r>
            <w:r w:rsidR="00D31FFE">
              <w:rPr>
                <w:rFonts w:asciiTheme="minorHAnsi" w:eastAsiaTheme="minorEastAsia" w:hAnsiTheme="minorHAnsi" w:cstheme="minorBidi"/>
                <w:noProof/>
                <w:sz w:val="22"/>
                <w:szCs w:val="22"/>
                <w:lang w:eastAsia="de-DE"/>
              </w:rPr>
              <w:tab/>
            </w:r>
            <w:r w:rsidR="00D31FFE" w:rsidRPr="001009BD">
              <w:rPr>
                <w:rStyle w:val="Hyperlink"/>
                <w:noProof/>
              </w:rPr>
              <w:t>Curriculum und Fortbildung Datenschutz</w:t>
            </w:r>
            <w:r w:rsidR="00D31FFE">
              <w:rPr>
                <w:noProof/>
                <w:webHidden/>
              </w:rPr>
              <w:tab/>
            </w:r>
            <w:r w:rsidR="00D31FFE">
              <w:rPr>
                <w:noProof/>
                <w:webHidden/>
              </w:rPr>
              <w:fldChar w:fldCharType="begin"/>
            </w:r>
            <w:r w:rsidR="00D31FFE">
              <w:rPr>
                <w:noProof/>
                <w:webHidden/>
              </w:rPr>
              <w:instrText xml:space="preserve"> PAGEREF _Toc51520823 \h </w:instrText>
            </w:r>
            <w:r w:rsidR="00D31FFE">
              <w:rPr>
                <w:noProof/>
                <w:webHidden/>
              </w:rPr>
            </w:r>
            <w:r w:rsidR="00D31FFE">
              <w:rPr>
                <w:noProof/>
                <w:webHidden/>
              </w:rPr>
              <w:fldChar w:fldCharType="separate"/>
            </w:r>
            <w:r w:rsidR="00D31FFE">
              <w:rPr>
                <w:noProof/>
                <w:webHidden/>
              </w:rPr>
              <w:t>59</w:t>
            </w:r>
            <w:r w:rsidR="00D31FFE">
              <w:rPr>
                <w:noProof/>
                <w:webHidden/>
              </w:rPr>
              <w:fldChar w:fldCharType="end"/>
            </w:r>
          </w:hyperlink>
        </w:p>
        <w:p w14:paraId="6D0DC826" w14:textId="1EA70A66" w:rsidR="00D31FFE" w:rsidRDefault="00000000">
          <w:pPr>
            <w:pStyle w:val="Verzeichnis1"/>
            <w:tabs>
              <w:tab w:val="left" w:pos="480"/>
              <w:tab w:val="right" w:leader="dot" w:pos="9062"/>
            </w:tabs>
            <w:rPr>
              <w:rFonts w:asciiTheme="minorHAnsi" w:eastAsiaTheme="minorEastAsia" w:hAnsiTheme="minorHAnsi" w:cstheme="minorBidi"/>
              <w:noProof/>
              <w:sz w:val="22"/>
              <w:szCs w:val="22"/>
              <w:lang w:eastAsia="de-DE"/>
            </w:rPr>
          </w:pPr>
          <w:hyperlink w:anchor="_Toc51520824" w:history="1">
            <w:r w:rsidR="00D31FFE" w:rsidRPr="001009BD">
              <w:rPr>
                <w:rStyle w:val="Hyperlink"/>
                <w:noProof/>
              </w:rPr>
              <w:t>9</w:t>
            </w:r>
            <w:r w:rsidR="00D31FFE">
              <w:rPr>
                <w:rFonts w:asciiTheme="minorHAnsi" w:eastAsiaTheme="minorEastAsia" w:hAnsiTheme="minorHAnsi" w:cstheme="minorBidi"/>
                <w:noProof/>
                <w:sz w:val="22"/>
                <w:szCs w:val="22"/>
                <w:lang w:eastAsia="de-DE"/>
              </w:rPr>
              <w:tab/>
            </w:r>
            <w:r w:rsidR="00D31FFE" w:rsidRPr="001009BD">
              <w:rPr>
                <w:rStyle w:val="Hyperlink"/>
                <w:noProof/>
              </w:rPr>
              <w:t>Ressourcen IT-Infrastruktur</w:t>
            </w:r>
            <w:r w:rsidR="00D31FFE">
              <w:rPr>
                <w:noProof/>
                <w:webHidden/>
              </w:rPr>
              <w:tab/>
            </w:r>
            <w:r w:rsidR="00D31FFE">
              <w:rPr>
                <w:noProof/>
                <w:webHidden/>
              </w:rPr>
              <w:fldChar w:fldCharType="begin"/>
            </w:r>
            <w:r w:rsidR="00D31FFE">
              <w:rPr>
                <w:noProof/>
                <w:webHidden/>
              </w:rPr>
              <w:instrText xml:space="preserve"> PAGEREF _Toc51520824 \h </w:instrText>
            </w:r>
            <w:r w:rsidR="00D31FFE">
              <w:rPr>
                <w:noProof/>
                <w:webHidden/>
              </w:rPr>
            </w:r>
            <w:r w:rsidR="00D31FFE">
              <w:rPr>
                <w:noProof/>
                <w:webHidden/>
              </w:rPr>
              <w:fldChar w:fldCharType="separate"/>
            </w:r>
            <w:r w:rsidR="00D31FFE">
              <w:rPr>
                <w:noProof/>
                <w:webHidden/>
              </w:rPr>
              <w:t>60</w:t>
            </w:r>
            <w:r w:rsidR="00D31FFE">
              <w:rPr>
                <w:noProof/>
                <w:webHidden/>
              </w:rPr>
              <w:fldChar w:fldCharType="end"/>
            </w:r>
          </w:hyperlink>
        </w:p>
        <w:p w14:paraId="44C44181" w14:textId="0CDC91A2"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25" w:history="1">
            <w:r w:rsidR="00D31FFE" w:rsidRPr="001009BD">
              <w:rPr>
                <w:rStyle w:val="Hyperlink"/>
                <w:noProof/>
              </w:rPr>
              <w:t>9.1</w:t>
            </w:r>
            <w:r w:rsidR="00D31FFE">
              <w:rPr>
                <w:rFonts w:asciiTheme="minorHAnsi" w:eastAsiaTheme="minorEastAsia" w:hAnsiTheme="minorHAnsi" w:cstheme="minorBidi"/>
                <w:noProof/>
                <w:sz w:val="22"/>
                <w:szCs w:val="22"/>
                <w:lang w:eastAsia="de-DE"/>
              </w:rPr>
              <w:tab/>
            </w:r>
            <w:r w:rsidR="00D31FFE" w:rsidRPr="001009BD">
              <w:rPr>
                <w:rStyle w:val="Hyperlink"/>
                <w:noProof/>
              </w:rPr>
              <w:t>Prozesse</w:t>
            </w:r>
            <w:r w:rsidR="00D31FFE">
              <w:rPr>
                <w:noProof/>
                <w:webHidden/>
              </w:rPr>
              <w:tab/>
            </w:r>
            <w:r w:rsidR="00D31FFE">
              <w:rPr>
                <w:noProof/>
                <w:webHidden/>
              </w:rPr>
              <w:fldChar w:fldCharType="begin"/>
            </w:r>
            <w:r w:rsidR="00D31FFE">
              <w:rPr>
                <w:noProof/>
                <w:webHidden/>
              </w:rPr>
              <w:instrText xml:space="preserve"> PAGEREF _Toc51520825 \h </w:instrText>
            </w:r>
            <w:r w:rsidR="00D31FFE">
              <w:rPr>
                <w:noProof/>
                <w:webHidden/>
              </w:rPr>
            </w:r>
            <w:r w:rsidR="00D31FFE">
              <w:rPr>
                <w:noProof/>
                <w:webHidden/>
              </w:rPr>
              <w:fldChar w:fldCharType="separate"/>
            </w:r>
            <w:r w:rsidR="00D31FFE">
              <w:rPr>
                <w:noProof/>
                <w:webHidden/>
              </w:rPr>
              <w:t>60</w:t>
            </w:r>
            <w:r w:rsidR="00D31FFE">
              <w:rPr>
                <w:noProof/>
                <w:webHidden/>
              </w:rPr>
              <w:fldChar w:fldCharType="end"/>
            </w:r>
          </w:hyperlink>
        </w:p>
        <w:p w14:paraId="3811DAB0" w14:textId="6E71F45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26" w:history="1">
            <w:r w:rsidR="00D31FFE" w:rsidRPr="001009BD">
              <w:rPr>
                <w:rStyle w:val="Hyperlink"/>
                <w:noProof/>
              </w:rPr>
              <w:t>9.1.1</w:t>
            </w:r>
            <w:r w:rsidR="00D31FFE">
              <w:rPr>
                <w:rFonts w:asciiTheme="minorHAnsi" w:eastAsiaTheme="minorEastAsia" w:hAnsiTheme="minorHAnsi" w:cstheme="minorBidi"/>
                <w:noProof/>
                <w:sz w:val="22"/>
                <w:szCs w:val="22"/>
                <w:lang w:eastAsia="de-DE"/>
              </w:rPr>
              <w:tab/>
            </w:r>
            <w:r w:rsidR="00D31FFE" w:rsidRPr="001009BD">
              <w:rPr>
                <w:rStyle w:val="Hyperlink"/>
                <w:noProof/>
              </w:rPr>
              <w:t>Prozesse Informationssicherheit</w:t>
            </w:r>
            <w:r w:rsidR="00D31FFE">
              <w:rPr>
                <w:noProof/>
                <w:webHidden/>
              </w:rPr>
              <w:tab/>
            </w:r>
            <w:r w:rsidR="00D31FFE">
              <w:rPr>
                <w:noProof/>
                <w:webHidden/>
              </w:rPr>
              <w:fldChar w:fldCharType="begin"/>
            </w:r>
            <w:r w:rsidR="00D31FFE">
              <w:rPr>
                <w:noProof/>
                <w:webHidden/>
              </w:rPr>
              <w:instrText xml:space="preserve"> PAGEREF _Toc51520826 \h </w:instrText>
            </w:r>
            <w:r w:rsidR="00D31FFE">
              <w:rPr>
                <w:noProof/>
                <w:webHidden/>
              </w:rPr>
            </w:r>
            <w:r w:rsidR="00D31FFE">
              <w:rPr>
                <w:noProof/>
                <w:webHidden/>
              </w:rPr>
              <w:fldChar w:fldCharType="separate"/>
            </w:r>
            <w:r w:rsidR="00D31FFE">
              <w:rPr>
                <w:noProof/>
                <w:webHidden/>
              </w:rPr>
              <w:t>60</w:t>
            </w:r>
            <w:r w:rsidR="00D31FFE">
              <w:rPr>
                <w:noProof/>
                <w:webHidden/>
              </w:rPr>
              <w:fldChar w:fldCharType="end"/>
            </w:r>
          </w:hyperlink>
        </w:p>
        <w:p w14:paraId="1FFF7033" w14:textId="75B3721A"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27" w:history="1">
            <w:r w:rsidR="00D31FFE" w:rsidRPr="001009BD">
              <w:rPr>
                <w:rStyle w:val="Hyperlink"/>
                <w:noProof/>
              </w:rPr>
              <w:t>9.1.2</w:t>
            </w:r>
            <w:r w:rsidR="00D31FFE">
              <w:rPr>
                <w:rFonts w:asciiTheme="minorHAnsi" w:eastAsiaTheme="minorEastAsia" w:hAnsiTheme="minorHAnsi" w:cstheme="minorBidi"/>
                <w:noProof/>
                <w:sz w:val="22"/>
                <w:szCs w:val="22"/>
                <w:lang w:eastAsia="de-DE"/>
              </w:rPr>
              <w:tab/>
            </w:r>
            <w:r w:rsidR="00D31FFE" w:rsidRPr="001009BD">
              <w:rPr>
                <w:rStyle w:val="Hyperlink"/>
                <w:noProof/>
              </w:rPr>
              <w:t>Prozesse Datenschutz</w:t>
            </w:r>
            <w:r w:rsidR="00D31FFE">
              <w:rPr>
                <w:noProof/>
                <w:webHidden/>
              </w:rPr>
              <w:tab/>
            </w:r>
            <w:r w:rsidR="00D31FFE">
              <w:rPr>
                <w:noProof/>
                <w:webHidden/>
              </w:rPr>
              <w:fldChar w:fldCharType="begin"/>
            </w:r>
            <w:r w:rsidR="00D31FFE">
              <w:rPr>
                <w:noProof/>
                <w:webHidden/>
              </w:rPr>
              <w:instrText xml:space="preserve"> PAGEREF _Toc51520827 \h </w:instrText>
            </w:r>
            <w:r w:rsidR="00D31FFE">
              <w:rPr>
                <w:noProof/>
                <w:webHidden/>
              </w:rPr>
            </w:r>
            <w:r w:rsidR="00D31FFE">
              <w:rPr>
                <w:noProof/>
                <w:webHidden/>
              </w:rPr>
              <w:fldChar w:fldCharType="separate"/>
            </w:r>
            <w:r w:rsidR="00D31FFE">
              <w:rPr>
                <w:noProof/>
                <w:webHidden/>
              </w:rPr>
              <w:t>60</w:t>
            </w:r>
            <w:r w:rsidR="00D31FFE">
              <w:rPr>
                <w:noProof/>
                <w:webHidden/>
              </w:rPr>
              <w:fldChar w:fldCharType="end"/>
            </w:r>
          </w:hyperlink>
        </w:p>
        <w:p w14:paraId="25801B56" w14:textId="43F08FEC"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28" w:history="1">
            <w:r w:rsidR="00D31FFE" w:rsidRPr="001009BD">
              <w:rPr>
                <w:rStyle w:val="Hyperlink"/>
                <w:noProof/>
              </w:rPr>
              <w:t>9.2</w:t>
            </w:r>
            <w:r w:rsidR="00D31FFE">
              <w:rPr>
                <w:rFonts w:asciiTheme="minorHAnsi" w:eastAsiaTheme="minorEastAsia" w:hAnsiTheme="minorHAnsi" w:cstheme="minorBidi"/>
                <w:noProof/>
                <w:sz w:val="22"/>
                <w:szCs w:val="22"/>
                <w:lang w:eastAsia="de-DE"/>
              </w:rPr>
              <w:tab/>
            </w:r>
            <w:r w:rsidR="00D31FFE" w:rsidRPr="001009BD">
              <w:rPr>
                <w:rStyle w:val="Hyperlink"/>
                <w:noProof/>
              </w:rPr>
              <w:t>Informationen und Daten</w:t>
            </w:r>
            <w:r w:rsidR="00D31FFE">
              <w:rPr>
                <w:noProof/>
                <w:webHidden/>
              </w:rPr>
              <w:tab/>
            </w:r>
            <w:r w:rsidR="00D31FFE">
              <w:rPr>
                <w:noProof/>
                <w:webHidden/>
              </w:rPr>
              <w:fldChar w:fldCharType="begin"/>
            </w:r>
            <w:r w:rsidR="00D31FFE">
              <w:rPr>
                <w:noProof/>
                <w:webHidden/>
              </w:rPr>
              <w:instrText xml:space="preserve"> PAGEREF _Toc51520828 \h </w:instrText>
            </w:r>
            <w:r w:rsidR="00D31FFE">
              <w:rPr>
                <w:noProof/>
                <w:webHidden/>
              </w:rPr>
            </w:r>
            <w:r w:rsidR="00D31FFE">
              <w:rPr>
                <w:noProof/>
                <w:webHidden/>
              </w:rPr>
              <w:fldChar w:fldCharType="separate"/>
            </w:r>
            <w:r w:rsidR="00D31FFE">
              <w:rPr>
                <w:noProof/>
                <w:webHidden/>
              </w:rPr>
              <w:t>61</w:t>
            </w:r>
            <w:r w:rsidR="00D31FFE">
              <w:rPr>
                <w:noProof/>
                <w:webHidden/>
              </w:rPr>
              <w:fldChar w:fldCharType="end"/>
            </w:r>
          </w:hyperlink>
        </w:p>
        <w:p w14:paraId="3EA57EAB" w14:textId="3ECE1536" w:rsidR="00D31FFE" w:rsidRDefault="00000000">
          <w:pPr>
            <w:pStyle w:val="Verzeichnis2"/>
            <w:tabs>
              <w:tab w:val="left" w:pos="880"/>
              <w:tab w:val="right" w:leader="dot" w:pos="9062"/>
            </w:tabs>
            <w:rPr>
              <w:rFonts w:asciiTheme="minorHAnsi" w:eastAsiaTheme="minorEastAsia" w:hAnsiTheme="minorHAnsi" w:cstheme="minorBidi"/>
              <w:noProof/>
              <w:sz w:val="22"/>
              <w:szCs w:val="22"/>
              <w:lang w:eastAsia="de-DE"/>
            </w:rPr>
          </w:pPr>
          <w:hyperlink w:anchor="_Toc51520829" w:history="1">
            <w:r w:rsidR="00D31FFE" w:rsidRPr="001009BD">
              <w:rPr>
                <w:rStyle w:val="Hyperlink"/>
                <w:noProof/>
              </w:rPr>
              <w:t>9.3</w:t>
            </w:r>
            <w:r w:rsidR="00D31FFE">
              <w:rPr>
                <w:rFonts w:asciiTheme="minorHAnsi" w:eastAsiaTheme="minorEastAsia" w:hAnsiTheme="minorHAnsi" w:cstheme="minorBidi"/>
                <w:noProof/>
                <w:sz w:val="22"/>
                <w:szCs w:val="22"/>
                <w:lang w:eastAsia="de-DE"/>
              </w:rPr>
              <w:tab/>
            </w:r>
            <w:r w:rsidR="00D31FFE" w:rsidRPr="001009BD">
              <w:rPr>
                <w:rStyle w:val="Hyperlink"/>
                <w:noProof/>
              </w:rPr>
              <w:t>Ressourcen</w:t>
            </w:r>
            <w:r w:rsidR="00D31FFE">
              <w:rPr>
                <w:noProof/>
                <w:webHidden/>
              </w:rPr>
              <w:tab/>
            </w:r>
            <w:r w:rsidR="00D31FFE">
              <w:rPr>
                <w:noProof/>
                <w:webHidden/>
              </w:rPr>
              <w:fldChar w:fldCharType="begin"/>
            </w:r>
            <w:r w:rsidR="00D31FFE">
              <w:rPr>
                <w:noProof/>
                <w:webHidden/>
              </w:rPr>
              <w:instrText xml:space="preserve"> PAGEREF _Toc51520829 \h </w:instrText>
            </w:r>
            <w:r w:rsidR="00D31FFE">
              <w:rPr>
                <w:noProof/>
                <w:webHidden/>
              </w:rPr>
            </w:r>
            <w:r w:rsidR="00D31FFE">
              <w:rPr>
                <w:noProof/>
                <w:webHidden/>
              </w:rPr>
              <w:fldChar w:fldCharType="separate"/>
            </w:r>
            <w:r w:rsidR="00D31FFE">
              <w:rPr>
                <w:noProof/>
                <w:webHidden/>
              </w:rPr>
              <w:t>62</w:t>
            </w:r>
            <w:r w:rsidR="00D31FFE">
              <w:rPr>
                <w:noProof/>
                <w:webHidden/>
              </w:rPr>
              <w:fldChar w:fldCharType="end"/>
            </w:r>
          </w:hyperlink>
        </w:p>
        <w:p w14:paraId="6DF94A73" w14:textId="4A2B5F8C"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30" w:history="1">
            <w:r w:rsidR="00D31FFE" w:rsidRPr="001009BD">
              <w:rPr>
                <w:rStyle w:val="Hyperlink"/>
                <w:noProof/>
              </w:rPr>
              <w:t>9.3.1</w:t>
            </w:r>
            <w:r w:rsidR="00D31FFE">
              <w:rPr>
                <w:rFonts w:asciiTheme="minorHAnsi" w:eastAsiaTheme="minorEastAsia" w:hAnsiTheme="minorHAnsi" w:cstheme="minorBidi"/>
                <w:noProof/>
                <w:sz w:val="22"/>
                <w:szCs w:val="22"/>
                <w:lang w:eastAsia="de-DE"/>
              </w:rPr>
              <w:tab/>
            </w:r>
            <w:r w:rsidR="00D31FFE" w:rsidRPr="001009BD">
              <w:rPr>
                <w:rStyle w:val="Hyperlink"/>
                <w:noProof/>
              </w:rPr>
              <w:t>IT-Ressourcen</w:t>
            </w:r>
            <w:r w:rsidR="00D31FFE">
              <w:rPr>
                <w:noProof/>
                <w:webHidden/>
              </w:rPr>
              <w:tab/>
            </w:r>
            <w:r w:rsidR="00D31FFE">
              <w:rPr>
                <w:noProof/>
                <w:webHidden/>
              </w:rPr>
              <w:fldChar w:fldCharType="begin"/>
            </w:r>
            <w:r w:rsidR="00D31FFE">
              <w:rPr>
                <w:noProof/>
                <w:webHidden/>
              </w:rPr>
              <w:instrText xml:space="preserve"> PAGEREF _Toc51520830 \h </w:instrText>
            </w:r>
            <w:r w:rsidR="00D31FFE">
              <w:rPr>
                <w:noProof/>
                <w:webHidden/>
              </w:rPr>
            </w:r>
            <w:r w:rsidR="00D31FFE">
              <w:rPr>
                <w:noProof/>
                <w:webHidden/>
              </w:rPr>
              <w:fldChar w:fldCharType="separate"/>
            </w:r>
            <w:r w:rsidR="00D31FFE">
              <w:rPr>
                <w:noProof/>
                <w:webHidden/>
              </w:rPr>
              <w:t>62</w:t>
            </w:r>
            <w:r w:rsidR="00D31FFE">
              <w:rPr>
                <w:noProof/>
                <w:webHidden/>
              </w:rPr>
              <w:fldChar w:fldCharType="end"/>
            </w:r>
          </w:hyperlink>
        </w:p>
        <w:p w14:paraId="0FA9FFF0" w14:textId="380BB037" w:rsidR="00D31FFE" w:rsidRDefault="00000000">
          <w:pPr>
            <w:pStyle w:val="Verzeichnis3"/>
            <w:tabs>
              <w:tab w:val="left" w:pos="1320"/>
              <w:tab w:val="right" w:leader="dot" w:pos="9062"/>
            </w:tabs>
            <w:rPr>
              <w:rFonts w:asciiTheme="minorHAnsi" w:eastAsiaTheme="minorEastAsia" w:hAnsiTheme="minorHAnsi" w:cstheme="minorBidi"/>
              <w:noProof/>
              <w:sz w:val="22"/>
              <w:szCs w:val="22"/>
              <w:lang w:eastAsia="de-DE"/>
            </w:rPr>
          </w:pPr>
          <w:hyperlink w:anchor="_Toc51520831" w:history="1">
            <w:r w:rsidR="00D31FFE" w:rsidRPr="001009BD">
              <w:rPr>
                <w:rStyle w:val="Hyperlink"/>
                <w:noProof/>
              </w:rPr>
              <w:t>9.3.2</w:t>
            </w:r>
            <w:r w:rsidR="00D31FFE">
              <w:rPr>
                <w:rFonts w:asciiTheme="minorHAnsi" w:eastAsiaTheme="minorEastAsia" w:hAnsiTheme="minorHAnsi" w:cstheme="minorBidi"/>
                <w:noProof/>
                <w:sz w:val="22"/>
                <w:szCs w:val="22"/>
                <w:lang w:eastAsia="de-DE"/>
              </w:rPr>
              <w:tab/>
            </w:r>
            <w:r w:rsidR="00D31FFE" w:rsidRPr="001009BD">
              <w:rPr>
                <w:rStyle w:val="Hyperlink"/>
                <w:noProof/>
              </w:rPr>
              <w:t>Personenbezogene Daten Datenschutz</w:t>
            </w:r>
            <w:r w:rsidR="00D31FFE">
              <w:rPr>
                <w:noProof/>
                <w:webHidden/>
              </w:rPr>
              <w:tab/>
            </w:r>
            <w:r w:rsidR="00D31FFE">
              <w:rPr>
                <w:noProof/>
                <w:webHidden/>
              </w:rPr>
              <w:fldChar w:fldCharType="begin"/>
            </w:r>
            <w:r w:rsidR="00D31FFE">
              <w:rPr>
                <w:noProof/>
                <w:webHidden/>
              </w:rPr>
              <w:instrText xml:space="preserve"> PAGEREF _Toc51520831 \h </w:instrText>
            </w:r>
            <w:r w:rsidR="00D31FFE">
              <w:rPr>
                <w:noProof/>
                <w:webHidden/>
              </w:rPr>
            </w:r>
            <w:r w:rsidR="00D31FFE">
              <w:rPr>
                <w:noProof/>
                <w:webHidden/>
              </w:rPr>
              <w:fldChar w:fldCharType="separate"/>
            </w:r>
            <w:r w:rsidR="00D31FFE">
              <w:rPr>
                <w:noProof/>
                <w:webHidden/>
              </w:rPr>
              <w:t>62</w:t>
            </w:r>
            <w:r w:rsidR="00D31FFE">
              <w:rPr>
                <w:noProof/>
                <w:webHidden/>
              </w:rPr>
              <w:fldChar w:fldCharType="end"/>
            </w:r>
          </w:hyperlink>
        </w:p>
        <w:p w14:paraId="07CC4BDE" w14:textId="0BA48667"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832" w:history="1">
            <w:r w:rsidR="00D31FFE" w:rsidRPr="001009BD">
              <w:rPr>
                <w:rStyle w:val="Hyperlink"/>
                <w:noProof/>
              </w:rPr>
              <w:t>10</w:t>
            </w:r>
            <w:r w:rsidR="00D31FFE">
              <w:rPr>
                <w:rFonts w:asciiTheme="minorHAnsi" w:eastAsiaTheme="minorEastAsia" w:hAnsiTheme="minorHAnsi" w:cstheme="minorBidi"/>
                <w:noProof/>
                <w:sz w:val="22"/>
                <w:szCs w:val="22"/>
                <w:lang w:eastAsia="de-DE"/>
              </w:rPr>
              <w:tab/>
            </w:r>
            <w:r w:rsidR="00D31FFE" w:rsidRPr="001009BD">
              <w:rPr>
                <w:rStyle w:val="Hyperlink"/>
                <w:noProof/>
              </w:rPr>
              <w:t>IT-Systeme</w:t>
            </w:r>
            <w:r w:rsidR="00D31FFE">
              <w:rPr>
                <w:noProof/>
                <w:webHidden/>
              </w:rPr>
              <w:tab/>
            </w:r>
            <w:r w:rsidR="00D31FFE">
              <w:rPr>
                <w:noProof/>
                <w:webHidden/>
              </w:rPr>
              <w:fldChar w:fldCharType="begin"/>
            </w:r>
            <w:r w:rsidR="00D31FFE">
              <w:rPr>
                <w:noProof/>
                <w:webHidden/>
              </w:rPr>
              <w:instrText xml:space="preserve"> PAGEREF _Toc51520832 \h </w:instrText>
            </w:r>
            <w:r w:rsidR="00D31FFE">
              <w:rPr>
                <w:noProof/>
                <w:webHidden/>
              </w:rPr>
            </w:r>
            <w:r w:rsidR="00D31FFE">
              <w:rPr>
                <w:noProof/>
                <w:webHidden/>
              </w:rPr>
              <w:fldChar w:fldCharType="separate"/>
            </w:r>
            <w:r w:rsidR="00D31FFE">
              <w:rPr>
                <w:noProof/>
                <w:webHidden/>
              </w:rPr>
              <w:t>63</w:t>
            </w:r>
            <w:r w:rsidR="00D31FFE">
              <w:rPr>
                <w:noProof/>
                <w:webHidden/>
              </w:rPr>
              <w:fldChar w:fldCharType="end"/>
            </w:r>
          </w:hyperlink>
        </w:p>
        <w:p w14:paraId="43874789" w14:textId="5C1B7B4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33" w:history="1">
            <w:r w:rsidR="00D31FFE" w:rsidRPr="001009BD">
              <w:rPr>
                <w:rStyle w:val="Hyperlink"/>
                <w:noProof/>
              </w:rPr>
              <w:t>10.1</w:t>
            </w:r>
            <w:r w:rsidR="00D31FFE">
              <w:rPr>
                <w:rFonts w:asciiTheme="minorHAnsi" w:eastAsiaTheme="minorEastAsia" w:hAnsiTheme="minorHAnsi" w:cstheme="minorBidi"/>
                <w:noProof/>
                <w:sz w:val="22"/>
                <w:szCs w:val="22"/>
                <w:lang w:eastAsia="de-DE"/>
              </w:rPr>
              <w:tab/>
            </w:r>
            <w:r w:rsidR="00D31FFE" w:rsidRPr="001009BD">
              <w:rPr>
                <w:rStyle w:val="Hyperlink"/>
                <w:noProof/>
              </w:rPr>
              <w:t>Bestandsaufnahme und Inventarisierung</w:t>
            </w:r>
            <w:r w:rsidR="00D31FFE">
              <w:rPr>
                <w:noProof/>
                <w:webHidden/>
              </w:rPr>
              <w:tab/>
            </w:r>
            <w:r w:rsidR="00D31FFE">
              <w:rPr>
                <w:noProof/>
                <w:webHidden/>
              </w:rPr>
              <w:fldChar w:fldCharType="begin"/>
            </w:r>
            <w:r w:rsidR="00D31FFE">
              <w:rPr>
                <w:noProof/>
                <w:webHidden/>
              </w:rPr>
              <w:instrText xml:space="preserve"> PAGEREF _Toc51520833 \h </w:instrText>
            </w:r>
            <w:r w:rsidR="00D31FFE">
              <w:rPr>
                <w:noProof/>
                <w:webHidden/>
              </w:rPr>
            </w:r>
            <w:r w:rsidR="00D31FFE">
              <w:rPr>
                <w:noProof/>
                <w:webHidden/>
              </w:rPr>
              <w:fldChar w:fldCharType="separate"/>
            </w:r>
            <w:r w:rsidR="00D31FFE">
              <w:rPr>
                <w:noProof/>
                <w:webHidden/>
              </w:rPr>
              <w:t>63</w:t>
            </w:r>
            <w:r w:rsidR="00D31FFE">
              <w:rPr>
                <w:noProof/>
                <w:webHidden/>
              </w:rPr>
              <w:fldChar w:fldCharType="end"/>
            </w:r>
          </w:hyperlink>
        </w:p>
        <w:p w14:paraId="37D01BFA" w14:textId="3B7B5EA0"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34" w:history="1">
            <w:r w:rsidR="00D31FFE" w:rsidRPr="001009BD">
              <w:rPr>
                <w:rStyle w:val="Hyperlink"/>
                <w:noProof/>
              </w:rPr>
              <w:t>10.2</w:t>
            </w:r>
            <w:r w:rsidR="00D31FFE">
              <w:rPr>
                <w:rFonts w:asciiTheme="minorHAnsi" w:eastAsiaTheme="minorEastAsia" w:hAnsiTheme="minorHAnsi" w:cstheme="minorBidi"/>
                <w:noProof/>
                <w:sz w:val="22"/>
                <w:szCs w:val="22"/>
                <w:lang w:eastAsia="de-DE"/>
              </w:rPr>
              <w:tab/>
            </w:r>
            <w:r w:rsidR="00D31FFE" w:rsidRPr="001009BD">
              <w:rPr>
                <w:rStyle w:val="Hyperlink"/>
                <w:noProof/>
              </w:rPr>
              <w:t>Lebenszyklus der Systeme</w:t>
            </w:r>
            <w:r w:rsidR="00D31FFE">
              <w:rPr>
                <w:noProof/>
                <w:webHidden/>
              </w:rPr>
              <w:tab/>
            </w:r>
            <w:r w:rsidR="00D31FFE">
              <w:rPr>
                <w:noProof/>
                <w:webHidden/>
              </w:rPr>
              <w:fldChar w:fldCharType="begin"/>
            </w:r>
            <w:r w:rsidR="00D31FFE">
              <w:rPr>
                <w:noProof/>
                <w:webHidden/>
              </w:rPr>
              <w:instrText xml:space="preserve"> PAGEREF _Toc51520834 \h </w:instrText>
            </w:r>
            <w:r w:rsidR="00D31FFE">
              <w:rPr>
                <w:noProof/>
                <w:webHidden/>
              </w:rPr>
            </w:r>
            <w:r w:rsidR="00D31FFE">
              <w:rPr>
                <w:noProof/>
                <w:webHidden/>
              </w:rPr>
              <w:fldChar w:fldCharType="separate"/>
            </w:r>
            <w:r w:rsidR="00D31FFE">
              <w:rPr>
                <w:noProof/>
                <w:webHidden/>
              </w:rPr>
              <w:t>63</w:t>
            </w:r>
            <w:r w:rsidR="00D31FFE">
              <w:rPr>
                <w:noProof/>
                <w:webHidden/>
              </w:rPr>
              <w:fldChar w:fldCharType="end"/>
            </w:r>
          </w:hyperlink>
        </w:p>
        <w:p w14:paraId="45CE0B0E" w14:textId="05A0F27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35" w:history="1">
            <w:r w:rsidR="00D31FFE" w:rsidRPr="001009BD">
              <w:rPr>
                <w:rStyle w:val="Hyperlink"/>
                <w:noProof/>
              </w:rPr>
              <w:t>10.2.1</w:t>
            </w:r>
            <w:r w:rsidR="00D31FFE">
              <w:rPr>
                <w:rFonts w:asciiTheme="minorHAnsi" w:eastAsiaTheme="minorEastAsia" w:hAnsiTheme="minorHAnsi" w:cstheme="minorBidi"/>
                <w:noProof/>
                <w:sz w:val="22"/>
                <w:szCs w:val="22"/>
                <w:lang w:eastAsia="de-DE"/>
              </w:rPr>
              <w:tab/>
            </w:r>
            <w:r w:rsidR="00D31FFE" w:rsidRPr="001009BD">
              <w:rPr>
                <w:rStyle w:val="Hyperlink"/>
                <w:noProof/>
              </w:rPr>
              <w:t>Inbetriebnahme und Änderung</w:t>
            </w:r>
            <w:r w:rsidR="00D31FFE">
              <w:rPr>
                <w:noProof/>
                <w:webHidden/>
              </w:rPr>
              <w:tab/>
            </w:r>
            <w:r w:rsidR="00D31FFE">
              <w:rPr>
                <w:noProof/>
                <w:webHidden/>
              </w:rPr>
              <w:fldChar w:fldCharType="begin"/>
            </w:r>
            <w:r w:rsidR="00D31FFE">
              <w:rPr>
                <w:noProof/>
                <w:webHidden/>
              </w:rPr>
              <w:instrText xml:space="preserve"> PAGEREF _Toc51520835 \h </w:instrText>
            </w:r>
            <w:r w:rsidR="00D31FFE">
              <w:rPr>
                <w:noProof/>
                <w:webHidden/>
              </w:rPr>
            </w:r>
            <w:r w:rsidR="00D31FFE">
              <w:rPr>
                <w:noProof/>
                <w:webHidden/>
              </w:rPr>
              <w:fldChar w:fldCharType="separate"/>
            </w:r>
            <w:r w:rsidR="00D31FFE">
              <w:rPr>
                <w:noProof/>
                <w:webHidden/>
              </w:rPr>
              <w:t>64</w:t>
            </w:r>
            <w:r w:rsidR="00D31FFE">
              <w:rPr>
                <w:noProof/>
                <w:webHidden/>
              </w:rPr>
              <w:fldChar w:fldCharType="end"/>
            </w:r>
          </w:hyperlink>
        </w:p>
        <w:p w14:paraId="0C8AEBA2" w14:textId="13FA3FD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36" w:history="1">
            <w:r w:rsidR="00D31FFE" w:rsidRPr="001009BD">
              <w:rPr>
                <w:rStyle w:val="Hyperlink"/>
                <w:noProof/>
              </w:rPr>
              <w:t>10.2.2</w:t>
            </w:r>
            <w:r w:rsidR="00D31FFE">
              <w:rPr>
                <w:rFonts w:asciiTheme="minorHAnsi" w:eastAsiaTheme="minorEastAsia" w:hAnsiTheme="minorHAnsi" w:cstheme="minorBidi"/>
                <w:noProof/>
                <w:sz w:val="22"/>
                <w:szCs w:val="22"/>
                <w:lang w:eastAsia="de-DE"/>
              </w:rPr>
              <w:tab/>
            </w:r>
            <w:r w:rsidR="00D31FFE" w:rsidRPr="001009BD">
              <w:rPr>
                <w:rStyle w:val="Hyperlink"/>
                <w:noProof/>
              </w:rPr>
              <w:t>Ausmusterung und Wiederverwendung</w:t>
            </w:r>
            <w:r w:rsidR="00D31FFE">
              <w:rPr>
                <w:noProof/>
                <w:webHidden/>
              </w:rPr>
              <w:tab/>
            </w:r>
            <w:r w:rsidR="00D31FFE">
              <w:rPr>
                <w:noProof/>
                <w:webHidden/>
              </w:rPr>
              <w:fldChar w:fldCharType="begin"/>
            </w:r>
            <w:r w:rsidR="00D31FFE">
              <w:rPr>
                <w:noProof/>
                <w:webHidden/>
              </w:rPr>
              <w:instrText xml:space="preserve"> PAGEREF _Toc51520836 \h </w:instrText>
            </w:r>
            <w:r w:rsidR="00D31FFE">
              <w:rPr>
                <w:noProof/>
                <w:webHidden/>
              </w:rPr>
            </w:r>
            <w:r w:rsidR="00D31FFE">
              <w:rPr>
                <w:noProof/>
                <w:webHidden/>
              </w:rPr>
              <w:fldChar w:fldCharType="separate"/>
            </w:r>
            <w:r w:rsidR="00D31FFE">
              <w:rPr>
                <w:noProof/>
                <w:webHidden/>
              </w:rPr>
              <w:t>64</w:t>
            </w:r>
            <w:r w:rsidR="00D31FFE">
              <w:rPr>
                <w:noProof/>
                <w:webHidden/>
              </w:rPr>
              <w:fldChar w:fldCharType="end"/>
            </w:r>
          </w:hyperlink>
        </w:p>
        <w:p w14:paraId="487E6DA2" w14:textId="068B4278"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37" w:history="1">
            <w:r w:rsidR="00D31FFE" w:rsidRPr="001009BD">
              <w:rPr>
                <w:rStyle w:val="Hyperlink"/>
                <w:noProof/>
              </w:rPr>
              <w:t>10.3</w:t>
            </w:r>
            <w:r w:rsidR="00D31FFE">
              <w:rPr>
                <w:rFonts w:asciiTheme="minorHAnsi" w:eastAsiaTheme="minorEastAsia" w:hAnsiTheme="minorHAnsi" w:cstheme="minorBidi"/>
                <w:noProof/>
                <w:sz w:val="22"/>
                <w:szCs w:val="22"/>
                <w:lang w:eastAsia="de-DE"/>
              </w:rPr>
              <w:tab/>
            </w:r>
            <w:r w:rsidR="00D31FFE" w:rsidRPr="001009BD">
              <w:rPr>
                <w:rStyle w:val="Hyperlink"/>
                <w:noProof/>
              </w:rPr>
              <w:t>Basisschutz</w:t>
            </w:r>
            <w:r w:rsidR="00D31FFE">
              <w:rPr>
                <w:noProof/>
                <w:webHidden/>
              </w:rPr>
              <w:tab/>
            </w:r>
            <w:r w:rsidR="00D31FFE">
              <w:rPr>
                <w:noProof/>
                <w:webHidden/>
              </w:rPr>
              <w:fldChar w:fldCharType="begin"/>
            </w:r>
            <w:r w:rsidR="00D31FFE">
              <w:rPr>
                <w:noProof/>
                <w:webHidden/>
              </w:rPr>
              <w:instrText xml:space="preserve"> PAGEREF _Toc51520837 \h </w:instrText>
            </w:r>
            <w:r w:rsidR="00D31FFE">
              <w:rPr>
                <w:noProof/>
                <w:webHidden/>
              </w:rPr>
            </w:r>
            <w:r w:rsidR="00D31FFE">
              <w:rPr>
                <w:noProof/>
                <w:webHidden/>
              </w:rPr>
              <w:fldChar w:fldCharType="separate"/>
            </w:r>
            <w:r w:rsidR="00D31FFE">
              <w:rPr>
                <w:noProof/>
                <w:webHidden/>
              </w:rPr>
              <w:t>64</w:t>
            </w:r>
            <w:r w:rsidR="00D31FFE">
              <w:rPr>
                <w:noProof/>
                <w:webHidden/>
              </w:rPr>
              <w:fldChar w:fldCharType="end"/>
            </w:r>
          </w:hyperlink>
        </w:p>
        <w:p w14:paraId="3540BA24" w14:textId="1C2F78F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38" w:history="1">
            <w:r w:rsidR="00D31FFE" w:rsidRPr="001009BD">
              <w:rPr>
                <w:rStyle w:val="Hyperlink"/>
                <w:noProof/>
              </w:rPr>
              <w:t>10.3.1</w:t>
            </w:r>
            <w:r w:rsidR="00D31FFE">
              <w:rPr>
                <w:rFonts w:asciiTheme="minorHAnsi" w:eastAsiaTheme="minorEastAsia" w:hAnsiTheme="minorHAnsi" w:cstheme="minorBidi"/>
                <w:noProof/>
                <w:sz w:val="22"/>
                <w:szCs w:val="22"/>
                <w:lang w:eastAsia="de-DE"/>
              </w:rPr>
              <w:tab/>
            </w:r>
            <w:r w:rsidR="00D31FFE" w:rsidRPr="001009BD">
              <w:rPr>
                <w:rStyle w:val="Hyperlink"/>
                <w:noProof/>
              </w:rPr>
              <w:t>Software</w:t>
            </w:r>
            <w:r w:rsidR="00D31FFE">
              <w:rPr>
                <w:noProof/>
                <w:webHidden/>
              </w:rPr>
              <w:tab/>
            </w:r>
            <w:r w:rsidR="00D31FFE">
              <w:rPr>
                <w:noProof/>
                <w:webHidden/>
              </w:rPr>
              <w:fldChar w:fldCharType="begin"/>
            </w:r>
            <w:r w:rsidR="00D31FFE">
              <w:rPr>
                <w:noProof/>
                <w:webHidden/>
              </w:rPr>
              <w:instrText xml:space="preserve"> PAGEREF _Toc51520838 \h </w:instrText>
            </w:r>
            <w:r w:rsidR="00D31FFE">
              <w:rPr>
                <w:noProof/>
                <w:webHidden/>
              </w:rPr>
            </w:r>
            <w:r w:rsidR="00D31FFE">
              <w:rPr>
                <w:noProof/>
                <w:webHidden/>
              </w:rPr>
              <w:fldChar w:fldCharType="separate"/>
            </w:r>
            <w:r w:rsidR="00D31FFE">
              <w:rPr>
                <w:noProof/>
                <w:webHidden/>
              </w:rPr>
              <w:t>65</w:t>
            </w:r>
            <w:r w:rsidR="00D31FFE">
              <w:rPr>
                <w:noProof/>
                <w:webHidden/>
              </w:rPr>
              <w:fldChar w:fldCharType="end"/>
            </w:r>
          </w:hyperlink>
        </w:p>
        <w:p w14:paraId="0F31CC33" w14:textId="5CB8205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39" w:history="1">
            <w:r w:rsidR="00D31FFE" w:rsidRPr="001009BD">
              <w:rPr>
                <w:rStyle w:val="Hyperlink"/>
                <w:noProof/>
              </w:rPr>
              <w:t>10.3.2</w:t>
            </w:r>
            <w:r w:rsidR="00D31FFE">
              <w:rPr>
                <w:rFonts w:asciiTheme="minorHAnsi" w:eastAsiaTheme="minorEastAsia" w:hAnsiTheme="minorHAnsi" w:cstheme="minorBidi"/>
                <w:noProof/>
                <w:sz w:val="22"/>
                <w:szCs w:val="22"/>
                <w:lang w:eastAsia="de-DE"/>
              </w:rPr>
              <w:tab/>
            </w:r>
            <w:r w:rsidR="00D31FFE" w:rsidRPr="001009BD">
              <w:rPr>
                <w:rStyle w:val="Hyperlink"/>
                <w:noProof/>
              </w:rPr>
              <w:t>Beschränkung des Netzwerkverkehrs</w:t>
            </w:r>
            <w:r w:rsidR="00D31FFE">
              <w:rPr>
                <w:noProof/>
                <w:webHidden/>
              </w:rPr>
              <w:tab/>
            </w:r>
            <w:r w:rsidR="00D31FFE">
              <w:rPr>
                <w:noProof/>
                <w:webHidden/>
              </w:rPr>
              <w:fldChar w:fldCharType="begin"/>
            </w:r>
            <w:r w:rsidR="00D31FFE">
              <w:rPr>
                <w:noProof/>
                <w:webHidden/>
              </w:rPr>
              <w:instrText xml:space="preserve"> PAGEREF _Toc51520839 \h </w:instrText>
            </w:r>
            <w:r w:rsidR="00D31FFE">
              <w:rPr>
                <w:noProof/>
                <w:webHidden/>
              </w:rPr>
            </w:r>
            <w:r w:rsidR="00D31FFE">
              <w:rPr>
                <w:noProof/>
                <w:webHidden/>
              </w:rPr>
              <w:fldChar w:fldCharType="separate"/>
            </w:r>
            <w:r w:rsidR="00D31FFE">
              <w:rPr>
                <w:noProof/>
                <w:webHidden/>
              </w:rPr>
              <w:t>65</w:t>
            </w:r>
            <w:r w:rsidR="00D31FFE">
              <w:rPr>
                <w:noProof/>
                <w:webHidden/>
              </w:rPr>
              <w:fldChar w:fldCharType="end"/>
            </w:r>
          </w:hyperlink>
        </w:p>
        <w:p w14:paraId="04738132" w14:textId="061CBADF"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0" w:history="1">
            <w:r w:rsidR="00D31FFE" w:rsidRPr="001009BD">
              <w:rPr>
                <w:rStyle w:val="Hyperlink"/>
                <w:noProof/>
              </w:rPr>
              <w:t>10.3.3</w:t>
            </w:r>
            <w:r w:rsidR="00D31FFE">
              <w:rPr>
                <w:rFonts w:asciiTheme="minorHAnsi" w:eastAsiaTheme="minorEastAsia" w:hAnsiTheme="minorHAnsi" w:cstheme="minorBidi"/>
                <w:noProof/>
                <w:sz w:val="22"/>
                <w:szCs w:val="22"/>
                <w:lang w:eastAsia="de-DE"/>
              </w:rPr>
              <w:tab/>
            </w:r>
            <w:r w:rsidR="00D31FFE" w:rsidRPr="001009BD">
              <w:rPr>
                <w:rStyle w:val="Hyperlink"/>
                <w:noProof/>
              </w:rPr>
              <w:t>Protokollierung und Dokumentation</w:t>
            </w:r>
            <w:r w:rsidR="00D31FFE">
              <w:rPr>
                <w:noProof/>
                <w:webHidden/>
              </w:rPr>
              <w:tab/>
            </w:r>
            <w:r w:rsidR="00D31FFE">
              <w:rPr>
                <w:noProof/>
                <w:webHidden/>
              </w:rPr>
              <w:fldChar w:fldCharType="begin"/>
            </w:r>
            <w:r w:rsidR="00D31FFE">
              <w:rPr>
                <w:noProof/>
                <w:webHidden/>
              </w:rPr>
              <w:instrText xml:space="preserve"> PAGEREF _Toc51520840 \h </w:instrText>
            </w:r>
            <w:r w:rsidR="00D31FFE">
              <w:rPr>
                <w:noProof/>
                <w:webHidden/>
              </w:rPr>
            </w:r>
            <w:r w:rsidR="00D31FFE">
              <w:rPr>
                <w:noProof/>
                <w:webHidden/>
              </w:rPr>
              <w:fldChar w:fldCharType="separate"/>
            </w:r>
            <w:r w:rsidR="00D31FFE">
              <w:rPr>
                <w:noProof/>
                <w:webHidden/>
              </w:rPr>
              <w:t>66</w:t>
            </w:r>
            <w:r w:rsidR="00D31FFE">
              <w:rPr>
                <w:noProof/>
                <w:webHidden/>
              </w:rPr>
              <w:fldChar w:fldCharType="end"/>
            </w:r>
          </w:hyperlink>
        </w:p>
        <w:p w14:paraId="5E300546" w14:textId="7973252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1" w:history="1">
            <w:r w:rsidR="00D31FFE" w:rsidRPr="001009BD">
              <w:rPr>
                <w:rStyle w:val="Hyperlink"/>
                <w:noProof/>
              </w:rPr>
              <w:t>10.3.4</w:t>
            </w:r>
            <w:r w:rsidR="00D31FFE">
              <w:rPr>
                <w:rFonts w:asciiTheme="minorHAnsi" w:eastAsiaTheme="minorEastAsia" w:hAnsiTheme="minorHAnsi" w:cstheme="minorBidi"/>
                <w:noProof/>
                <w:sz w:val="22"/>
                <w:szCs w:val="22"/>
                <w:lang w:eastAsia="de-DE"/>
              </w:rPr>
              <w:tab/>
            </w:r>
            <w:r w:rsidR="00D31FFE" w:rsidRPr="001009BD">
              <w:rPr>
                <w:rStyle w:val="Hyperlink"/>
                <w:noProof/>
              </w:rPr>
              <w:t>Externe Schnittstellen und Laufwerke</w:t>
            </w:r>
            <w:r w:rsidR="00D31FFE">
              <w:rPr>
                <w:noProof/>
                <w:webHidden/>
              </w:rPr>
              <w:tab/>
            </w:r>
            <w:r w:rsidR="00D31FFE">
              <w:rPr>
                <w:noProof/>
                <w:webHidden/>
              </w:rPr>
              <w:fldChar w:fldCharType="begin"/>
            </w:r>
            <w:r w:rsidR="00D31FFE">
              <w:rPr>
                <w:noProof/>
                <w:webHidden/>
              </w:rPr>
              <w:instrText xml:space="preserve"> PAGEREF _Toc51520841 \h </w:instrText>
            </w:r>
            <w:r w:rsidR="00D31FFE">
              <w:rPr>
                <w:noProof/>
                <w:webHidden/>
              </w:rPr>
            </w:r>
            <w:r w:rsidR="00D31FFE">
              <w:rPr>
                <w:noProof/>
                <w:webHidden/>
              </w:rPr>
              <w:fldChar w:fldCharType="separate"/>
            </w:r>
            <w:r w:rsidR="00D31FFE">
              <w:rPr>
                <w:noProof/>
                <w:webHidden/>
              </w:rPr>
              <w:t>66</w:t>
            </w:r>
            <w:r w:rsidR="00D31FFE">
              <w:rPr>
                <w:noProof/>
                <w:webHidden/>
              </w:rPr>
              <w:fldChar w:fldCharType="end"/>
            </w:r>
          </w:hyperlink>
        </w:p>
        <w:p w14:paraId="73472B6A" w14:textId="25C0DD6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2" w:history="1">
            <w:r w:rsidR="00D31FFE" w:rsidRPr="001009BD">
              <w:rPr>
                <w:rStyle w:val="Hyperlink"/>
                <w:noProof/>
              </w:rPr>
              <w:t>10.3.5</w:t>
            </w:r>
            <w:r w:rsidR="00D31FFE">
              <w:rPr>
                <w:rFonts w:asciiTheme="minorHAnsi" w:eastAsiaTheme="minorEastAsia" w:hAnsiTheme="minorHAnsi" w:cstheme="minorBidi"/>
                <w:noProof/>
                <w:sz w:val="22"/>
                <w:szCs w:val="22"/>
                <w:lang w:eastAsia="de-DE"/>
              </w:rPr>
              <w:tab/>
            </w:r>
            <w:r w:rsidR="00D31FFE" w:rsidRPr="001009BD">
              <w:rPr>
                <w:rStyle w:val="Hyperlink"/>
                <w:noProof/>
              </w:rPr>
              <w:t>Schadsoftware</w:t>
            </w:r>
            <w:r w:rsidR="00D31FFE">
              <w:rPr>
                <w:noProof/>
                <w:webHidden/>
              </w:rPr>
              <w:tab/>
            </w:r>
            <w:r w:rsidR="00D31FFE">
              <w:rPr>
                <w:noProof/>
                <w:webHidden/>
              </w:rPr>
              <w:fldChar w:fldCharType="begin"/>
            </w:r>
            <w:r w:rsidR="00D31FFE">
              <w:rPr>
                <w:noProof/>
                <w:webHidden/>
              </w:rPr>
              <w:instrText xml:space="preserve"> PAGEREF _Toc51520842 \h </w:instrText>
            </w:r>
            <w:r w:rsidR="00D31FFE">
              <w:rPr>
                <w:noProof/>
                <w:webHidden/>
              </w:rPr>
            </w:r>
            <w:r w:rsidR="00D31FFE">
              <w:rPr>
                <w:noProof/>
                <w:webHidden/>
              </w:rPr>
              <w:fldChar w:fldCharType="separate"/>
            </w:r>
            <w:r w:rsidR="00D31FFE">
              <w:rPr>
                <w:noProof/>
                <w:webHidden/>
              </w:rPr>
              <w:t>66</w:t>
            </w:r>
            <w:r w:rsidR="00D31FFE">
              <w:rPr>
                <w:noProof/>
                <w:webHidden/>
              </w:rPr>
              <w:fldChar w:fldCharType="end"/>
            </w:r>
          </w:hyperlink>
        </w:p>
        <w:p w14:paraId="0C596B4F" w14:textId="71D71F4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3" w:history="1">
            <w:r w:rsidR="00D31FFE" w:rsidRPr="001009BD">
              <w:rPr>
                <w:rStyle w:val="Hyperlink"/>
                <w:noProof/>
              </w:rPr>
              <w:t>10.3.6</w:t>
            </w:r>
            <w:r w:rsidR="00D31FFE">
              <w:rPr>
                <w:rFonts w:asciiTheme="minorHAnsi" w:eastAsiaTheme="minorEastAsia" w:hAnsiTheme="minorHAnsi" w:cstheme="minorBidi"/>
                <w:noProof/>
                <w:sz w:val="22"/>
                <w:szCs w:val="22"/>
                <w:lang w:eastAsia="de-DE"/>
              </w:rPr>
              <w:tab/>
            </w:r>
            <w:r w:rsidR="00D31FFE" w:rsidRPr="001009BD">
              <w:rPr>
                <w:rStyle w:val="Hyperlink"/>
                <w:noProof/>
              </w:rPr>
              <w:t>Starten von fremden Medien</w:t>
            </w:r>
            <w:r w:rsidR="00D31FFE">
              <w:rPr>
                <w:noProof/>
                <w:webHidden/>
              </w:rPr>
              <w:tab/>
            </w:r>
            <w:r w:rsidR="00D31FFE">
              <w:rPr>
                <w:noProof/>
                <w:webHidden/>
              </w:rPr>
              <w:fldChar w:fldCharType="begin"/>
            </w:r>
            <w:r w:rsidR="00D31FFE">
              <w:rPr>
                <w:noProof/>
                <w:webHidden/>
              </w:rPr>
              <w:instrText xml:space="preserve"> PAGEREF _Toc51520843 \h </w:instrText>
            </w:r>
            <w:r w:rsidR="00D31FFE">
              <w:rPr>
                <w:noProof/>
                <w:webHidden/>
              </w:rPr>
            </w:r>
            <w:r w:rsidR="00D31FFE">
              <w:rPr>
                <w:noProof/>
                <w:webHidden/>
              </w:rPr>
              <w:fldChar w:fldCharType="separate"/>
            </w:r>
            <w:r w:rsidR="00D31FFE">
              <w:rPr>
                <w:noProof/>
                <w:webHidden/>
              </w:rPr>
              <w:t>66</w:t>
            </w:r>
            <w:r w:rsidR="00D31FFE">
              <w:rPr>
                <w:noProof/>
                <w:webHidden/>
              </w:rPr>
              <w:fldChar w:fldCharType="end"/>
            </w:r>
          </w:hyperlink>
        </w:p>
        <w:p w14:paraId="5D767B75" w14:textId="72513F5F"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4" w:history="1">
            <w:r w:rsidR="00D31FFE" w:rsidRPr="001009BD">
              <w:rPr>
                <w:rStyle w:val="Hyperlink"/>
                <w:noProof/>
              </w:rPr>
              <w:t>10.3.7</w:t>
            </w:r>
            <w:r w:rsidR="00D31FFE">
              <w:rPr>
                <w:rFonts w:asciiTheme="minorHAnsi" w:eastAsiaTheme="minorEastAsia" w:hAnsiTheme="minorHAnsi" w:cstheme="minorBidi"/>
                <w:noProof/>
                <w:sz w:val="22"/>
                <w:szCs w:val="22"/>
                <w:lang w:eastAsia="de-DE"/>
              </w:rPr>
              <w:tab/>
            </w:r>
            <w:r w:rsidR="00D31FFE" w:rsidRPr="001009BD">
              <w:rPr>
                <w:rStyle w:val="Hyperlink"/>
                <w:noProof/>
              </w:rPr>
              <w:t>Authentifizierung</w:t>
            </w:r>
            <w:r w:rsidR="00D31FFE">
              <w:rPr>
                <w:noProof/>
                <w:webHidden/>
              </w:rPr>
              <w:tab/>
            </w:r>
            <w:r w:rsidR="00D31FFE">
              <w:rPr>
                <w:noProof/>
                <w:webHidden/>
              </w:rPr>
              <w:fldChar w:fldCharType="begin"/>
            </w:r>
            <w:r w:rsidR="00D31FFE">
              <w:rPr>
                <w:noProof/>
                <w:webHidden/>
              </w:rPr>
              <w:instrText xml:space="preserve"> PAGEREF _Toc51520844 \h </w:instrText>
            </w:r>
            <w:r w:rsidR="00D31FFE">
              <w:rPr>
                <w:noProof/>
                <w:webHidden/>
              </w:rPr>
            </w:r>
            <w:r w:rsidR="00D31FFE">
              <w:rPr>
                <w:noProof/>
                <w:webHidden/>
              </w:rPr>
              <w:fldChar w:fldCharType="separate"/>
            </w:r>
            <w:r w:rsidR="00D31FFE">
              <w:rPr>
                <w:noProof/>
                <w:webHidden/>
              </w:rPr>
              <w:t>67</w:t>
            </w:r>
            <w:r w:rsidR="00D31FFE">
              <w:rPr>
                <w:noProof/>
                <w:webHidden/>
              </w:rPr>
              <w:fldChar w:fldCharType="end"/>
            </w:r>
          </w:hyperlink>
        </w:p>
        <w:p w14:paraId="256B1577" w14:textId="121FA92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5" w:history="1">
            <w:r w:rsidR="00D31FFE" w:rsidRPr="001009BD">
              <w:rPr>
                <w:rStyle w:val="Hyperlink"/>
                <w:noProof/>
              </w:rPr>
              <w:t>10.3.8</w:t>
            </w:r>
            <w:r w:rsidR="00D31FFE">
              <w:rPr>
                <w:rFonts w:asciiTheme="minorHAnsi" w:eastAsiaTheme="minorEastAsia" w:hAnsiTheme="minorHAnsi" w:cstheme="minorBidi"/>
                <w:noProof/>
                <w:sz w:val="22"/>
                <w:szCs w:val="22"/>
                <w:lang w:eastAsia="de-DE"/>
              </w:rPr>
              <w:tab/>
            </w:r>
            <w:r w:rsidR="00D31FFE" w:rsidRPr="001009BD">
              <w:rPr>
                <w:rStyle w:val="Hyperlink"/>
                <w:noProof/>
              </w:rPr>
              <w:t>Zugänge und Zugriffe</w:t>
            </w:r>
            <w:r w:rsidR="00D31FFE">
              <w:rPr>
                <w:noProof/>
                <w:webHidden/>
              </w:rPr>
              <w:tab/>
            </w:r>
            <w:r w:rsidR="00D31FFE">
              <w:rPr>
                <w:noProof/>
                <w:webHidden/>
              </w:rPr>
              <w:fldChar w:fldCharType="begin"/>
            </w:r>
            <w:r w:rsidR="00D31FFE">
              <w:rPr>
                <w:noProof/>
                <w:webHidden/>
              </w:rPr>
              <w:instrText xml:space="preserve"> PAGEREF _Toc51520845 \h </w:instrText>
            </w:r>
            <w:r w:rsidR="00D31FFE">
              <w:rPr>
                <w:noProof/>
                <w:webHidden/>
              </w:rPr>
            </w:r>
            <w:r w:rsidR="00D31FFE">
              <w:rPr>
                <w:noProof/>
                <w:webHidden/>
              </w:rPr>
              <w:fldChar w:fldCharType="separate"/>
            </w:r>
            <w:r w:rsidR="00D31FFE">
              <w:rPr>
                <w:noProof/>
                <w:webHidden/>
              </w:rPr>
              <w:t>67</w:t>
            </w:r>
            <w:r w:rsidR="00D31FFE">
              <w:rPr>
                <w:noProof/>
                <w:webHidden/>
              </w:rPr>
              <w:fldChar w:fldCharType="end"/>
            </w:r>
          </w:hyperlink>
        </w:p>
        <w:p w14:paraId="18234788" w14:textId="49302A80"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46" w:history="1">
            <w:r w:rsidR="00D31FFE" w:rsidRPr="001009BD">
              <w:rPr>
                <w:rStyle w:val="Hyperlink"/>
                <w:noProof/>
              </w:rPr>
              <w:t>10.4</w:t>
            </w:r>
            <w:r w:rsidR="00D31FFE">
              <w:rPr>
                <w:rFonts w:asciiTheme="minorHAnsi" w:eastAsiaTheme="minorEastAsia" w:hAnsiTheme="minorHAnsi" w:cstheme="minorBidi"/>
                <w:noProof/>
                <w:sz w:val="22"/>
                <w:szCs w:val="22"/>
                <w:lang w:eastAsia="de-DE"/>
              </w:rPr>
              <w:tab/>
            </w:r>
            <w:r w:rsidR="00D31FFE" w:rsidRPr="001009BD">
              <w:rPr>
                <w:rStyle w:val="Hyperlink"/>
                <w:noProof/>
              </w:rPr>
              <w:t>Mobile IT-Systeme</w:t>
            </w:r>
            <w:r w:rsidR="00D31FFE">
              <w:rPr>
                <w:noProof/>
                <w:webHidden/>
              </w:rPr>
              <w:tab/>
            </w:r>
            <w:r w:rsidR="00D31FFE">
              <w:rPr>
                <w:noProof/>
                <w:webHidden/>
              </w:rPr>
              <w:fldChar w:fldCharType="begin"/>
            </w:r>
            <w:r w:rsidR="00D31FFE">
              <w:rPr>
                <w:noProof/>
                <w:webHidden/>
              </w:rPr>
              <w:instrText xml:space="preserve"> PAGEREF _Toc51520846 \h </w:instrText>
            </w:r>
            <w:r w:rsidR="00D31FFE">
              <w:rPr>
                <w:noProof/>
                <w:webHidden/>
              </w:rPr>
            </w:r>
            <w:r w:rsidR="00D31FFE">
              <w:rPr>
                <w:noProof/>
                <w:webHidden/>
              </w:rPr>
              <w:fldChar w:fldCharType="separate"/>
            </w:r>
            <w:r w:rsidR="00D31FFE">
              <w:rPr>
                <w:noProof/>
                <w:webHidden/>
              </w:rPr>
              <w:t>68</w:t>
            </w:r>
            <w:r w:rsidR="00D31FFE">
              <w:rPr>
                <w:noProof/>
                <w:webHidden/>
              </w:rPr>
              <w:fldChar w:fldCharType="end"/>
            </w:r>
          </w:hyperlink>
        </w:p>
        <w:p w14:paraId="1C7BE2F5" w14:textId="3276938A"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7" w:history="1">
            <w:r w:rsidR="00D31FFE" w:rsidRPr="001009BD">
              <w:rPr>
                <w:rStyle w:val="Hyperlink"/>
                <w:noProof/>
              </w:rPr>
              <w:t>10.4.1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_Toc51520847 \h </w:instrText>
            </w:r>
            <w:r w:rsidR="00D31FFE">
              <w:rPr>
                <w:noProof/>
                <w:webHidden/>
              </w:rPr>
            </w:r>
            <w:r w:rsidR="00D31FFE">
              <w:rPr>
                <w:noProof/>
                <w:webHidden/>
              </w:rPr>
              <w:fldChar w:fldCharType="separate"/>
            </w:r>
            <w:r w:rsidR="00D31FFE">
              <w:rPr>
                <w:noProof/>
                <w:webHidden/>
              </w:rPr>
              <w:t>68</w:t>
            </w:r>
            <w:r w:rsidR="00D31FFE">
              <w:rPr>
                <w:noProof/>
                <w:webHidden/>
              </w:rPr>
              <w:fldChar w:fldCharType="end"/>
            </w:r>
          </w:hyperlink>
        </w:p>
        <w:p w14:paraId="57BE8D78" w14:textId="107CCC1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8" w:history="1">
            <w:r w:rsidR="00D31FFE" w:rsidRPr="001009BD">
              <w:rPr>
                <w:rStyle w:val="Hyperlink"/>
                <w:noProof/>
              </w:rPr>
              <w:t>10.4.2</w:t>
            </w:r>
            <w:r w:rsidR="00D31FFE">
              <w:rPr>
                <w:rFonts w:asciiTheme="minorHAnsi" w:eastAsiaTheme="minorEastAsia" w:hAnsiTheme="minorHAnsi" w:cstheme="minorBidi"/>
                <w:noProof/>
                <w:sz w:val="22"/>
                <w:szCs w:val="22"/>
                <w:lang w:eastAsia="de-DE"/>
              </w:rPr>
              <w:tab/>
            </w:r>
            <w:r w:rsidR="00D31FFE" w:rsidRPr="001009BD">
              <w:rPr>
                <w:rStyle w:val="Hyperlink"/>
                <w:noProof/>
              </w:rPr>
              <w:t>Schutz der Informationen</w:t>
            </w:r>
            <w:r w:rsidR="00D31FFE">
              <w:rPr>
                <w:noProof/>
                <w:webHidden/>
              </w:rPr>
              <w:tab/>
            </w:r>
            <w:r w:rsidR="00D31FFE">
              <w:rPr>
                <w:noProof/>
                <w:webHidden/>
              </w:rPr>
              <w:fldChar w:fldCharType="begin"/>
            </w:r>
            <w:r w:rsidR="00D31FFE">
              <w:rPr>
                <w:noProof/>
                <w:webHidden/>
              </w:rPr>
              <w:instrText xml:space="preserve"> PAGEREF _Toc51520848 \h </w:instrText>
            </w:r>
            <w:r w:rsidR="00D31FFE">
              <w:rPr>
                <w:noProof/>
                <w:webHidden/>
              </w:rPr>
            </w:r>
            <w:r w:rsidR="00D31FFE">
              <w:rPr>
                <w:noProof/>
                <w:webHidden/>
              </w:rPr>
              <w:fldChar w:fldCharType="separate"/>
            </w:r>
            <w:r w:rsidR="00D31FFE">
              <w:rPr>
                <w:noProof/>
                <w:webHidden/>
              </w:rPr>
              <w:t>68</w:t>
            </w:r>
            <w:r w:rsidR="00D31FFE">
              <w:rPr>
                <w:noProof/>
                <w:webHidden/>
              </w:rPr>
              <w:fldChar w:fldCharType="end"/>
            </w:r>
          </w:hyperlink>
        </w:p>
        <w:p w14:paraId="444624D6" w14:textId="2EDB03F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49" w:history="1">
            <w:r w:rsidR="00D31FFE" w:rsidRPr="001009BD">
              <w:rPr>
                <w:rStyle w:val="Hyperlink"/>
                <w:noProof/>
              </w:rPr>
              <w:t>10.4.3</w:t>
            </w:r>
            <w:r w:rsidR="00D31FFE">
              <w:rPr>
                <w:rFonts w:asciiTheme="minorHAnsi" w:eastAsiaTheme="minorEastAsia" w:hAnsiTheme="minorHAnsi" w:cstheme="minorBidi"/>
                <w:noProof/>
                <w:sz w:val="22"/>
                <w:szCs w:val="22"/>
                <w:lang w:eastAsia="de-DE"/>
              </w:rPr>
              <w:tab/>
            </w:r>
            <w:r w:rsidR="00D31FFE" w:rsidRPr="001009BD">
              <w:rPr>
                <w:rStyle w:val="Hyperlink"/>
                <w:noProof/>
              </w:rPr>
              <w:t>Verlust der Informationen</w:t>
            </w:r>
            <w:r w:rsidR="00D31FFE">
              <w:rPr>
                <w:noProof/>
                <w:webHidden/>
              </w:rPr>
              <w:tab/>
            </w:r>
            <w:r w:rsidR="00D31FFE">
              <w:rPr>
                <w:noProof/>
                <w:webHidden/>
              </w:rPr>
              <w:fldChar w:fldCharType="begin"/>
            </w:r>
            <w:r w:rsidR="00D31FFE">
              <w:rPr>
                <w:noProof/>
                <w:webHidden/>
              </w:rPr>
              <w:instrText xml:space="preserve"> PAGEREF _Toc51520849 \h </w:instrText>
            </w:r>
            <w:r w:rsidR="00D31FFE">
              <w:rPr>
                <w:noProof/>
                <w:webHidden/>
              </w:rPr>
            </w:r>
            <w:r w:rsidR="00D31FFE">
              <w:rPr>
                <w:noProof/>
                <w:webHidden/>
              </w:rPr>
              <w:fldChar w:fldCharType="separate"/>
            </w:r>
            <w:r w:rsidR="00D31FFE">
              <w:rPr>
                <w:noProof/>
                <w:webHidden/>
              </w:rPr>
              <w:t>69</w:t>
            </w:r>
            <w:r w:rsidR="00D31FFE">
              <w:rPr>
                <w:noProof/>
                <w:webHidden/>
              </w:rPr>
              <w:fldChar w:fldCharType="end"/>
            </w:r>
          </w:hyperlink>
        </w:p>
        <w:p w14:paraId="52000354" w14:textId="01EB03F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50" w:history="1">
            <w:r w:rsidR="00D31FFE" w:rsidRPr="001009BD">
              <w:rPr>
                <w:rStyle w:val="Hyperlink"/>
                <w:noProof/>
              </w:rPr>
              <w:t>10.5</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IT-Systeme</w:t>
            </w:r>
            <w:r w:rsidR="00D31FFE">
              <w:rPr>
                <w:noProof/>
                <w:webHidden/>
              </w:rPr>
              <w:tab/>
            </w:r>
            <w:r w:rsidR="00D31FFE">
              <w:rPr>
                <w:noProof/>
                <w:webHidden/>
              </w:rPr>
              <w:fldChar w:fldCharType="begin"/>
            </w:r>
            <w:r w:rsidR="00D31FFE">
              <w:rPr>
                <w:noProof/>
                <w:webHidden/>
              </w:rPr>
              <w:instrText xml:space="preserve"> PAGEREF _Toc51520850 \h </w:instrText>
            </w:r>
            <w:r w:rsidR="00D31FFE">
              <w:rPr>
                <w:noProof/>
                <w:webHidden/>
              </w:rPr>
            </w:r>
            <w:r w:rsidR="00D31FFE">
              <w:rPr>
                <w:noProof/>
                <w:webHidden/>
              </w:rPr>
              <w:fldChar w:fldCharType="separate"/>
            </w:r>
            <w:r w:rsidR="00D31FFE">
              <w:rPr>
                <w:noProof/>
                <w:webHidden/>
              </w:rPr>
              <w:t>69</w:t>
            </w:r>
            <w:r w:rsidR="00D31FFE">
              <w:rPr>
                <w:noProof/>
                <w:webHidden/>
              </w:rPr>
              <w:fldChar w:fldCharType="end"/>
            </w:r>
          </w:hyperlink>
        </w:p>
        <w:p w14:paraId="658C8255" w14:textId="5C8AC93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1" w:history="1">
            <w:r w:rsidR="00D31FFE" w:rsidRPr="001009BD">
              <w:rPr>
                <w:rStyle w:val="Hyperlink"/>
                <w:noProof/>
              </w:rPr>
              <w:t>10.5.1</w:t>
            </w:r>
            <w:r w:rsidR="00D31FFE">
              <w:rPr>
                <w:rFonts w:asciiTheme="minorHAnsi" w:eastAsiaTheme="minorEastAsia" w:hAnsiTheme="minorHAnsi" w:cstheme="minorBidi"/>
                <w:noProof/>
                <w:sz w:val="22"/>
                <w:szCs w:val="22"/>
                <w:lang w:eastAsia="de-DE"/>
              </w:rPr>
              <w:tab/>
            </w:r>
            <w:r w:rsidR="00D31FFE" w:rsidRPr="001009BD">
              <w:rPr>
                <w:rStyle w:val="Hyperlink"/>
                <w:noProof/>
              </w:rPr>
              <w:t>Risikoanalyse und Behandlung</w:t>
            </w:r>
            <w:r w:rsidR="00D31FFE">
              <w:rPr>
                <w:noProof/>
                <w:webHidden/>
              </w:rPr>
              <w:tab/>
            </w:r>
            <w:r w:rsidR="00D31FFE">
              <w:rPr>
                <w:noProof/>
                <w:webHidden/>
              </w:rPr>
              <w:fldChar w:fldCharType="begin"/>
            </w:r>
            <w:r w:rsidR="00D31FFE">
              <w:rPr>
                <w:noProof/>
                <w:webHidden/>
              </w:rPr>
              <w:instrText xml:space="preserve"> PAGEREF _Toc51520851 \h </w:instrText>
            </w:r>
            <w:r w:rsidR="00D31FFE">
              <w:rPr>
                <w:noProof/>
                <w:webHidden/>
              </w:rPr>
            </w:r>
            <w:r w:rsidR="00D31FFE">
              <w:rPr>
                <w:noProof/>
                <w:webHidden/>
              </w:rPr>
              <w:fldChar w:fldCharType="separate"/>
            </w:r>
            <w:r w:rsidR="00D31FFE">
              <w:rPr>
                <w:noProof/>
                <w:webHidden/>
              </w:rPr>
              <w:t>69</w:t>
            </w:r>
            <w:r w:rsidR="00D31FFE">
              <w:rPr>
                <w:noProof/>
                <w:webHidden/>
              </w:rPr>
              <w:fldChar w:fldCharType="end"/>
            </w:r>
          </w:hyperlink>
        </w:p>
        <w:p w14:paraId="5A70E865" w14:textId="4767823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2" w:history="1">
            <w:r w:rsidR="00D31FFE" w:rsidRPr="001009BD">
              <w:rPr>
                <w:rStyle w:val="Hyperlink"/>
                <w:noProof/>
              </w:rPr>
              <w:t>10.5.2</w:t>
            </w:r>
            <w:r w:rsidR="00D31FFE">
              <w:rPr>
                <w:rFonts w:asciiTheme="minorHAnsi" w:eastAsiaTheme="minorEastAsia" w:hAnsiTheme="minorHAnsi" w:cstheme="minorBidi"/>
                <w:noProof/>
                <w:sz w:val="22"/>
                <w:szCs w:val="22"/>
                <w:lang w:eastAsia="de-DE"/>
              </w:rPr>
              <w:tab/>
            </w:r>
            <w:r w:rsidR="00D31FFE" w:rsidRPr="001009BD">
              <w:rPr>
                <w:rStyle w:val="Hyperlink"/>
                <w:noProof/>
              </w:rPr>
              <w:t>Notbetriebsmanagement</w:t>
            </w:r>
            <w:r w:rsidR="00D31FFE">
              <w:rPr>
                <w:noProof/>
                <w:webHidden/>
              </w:rPr>
              <w:tab/>
            </w:r>
            <w:r w:rsidR="00D31FFE">
              <w:rPr>
                <w:noProof/>
                <w:webHidden/>
              </w:rPr>
              <w:fldChar w:fldCharType="begin"/>
            </w:r>
            <w:r w:rsidR="00D31FFE">
              <w:rPr>
                <w:noProof/>
                <w:webHidden/>
              </w:rPr>
              <w:instrText xml:space="preserve"> PAGEREF _Toc51520852 \h </w:instrText>
            </w:r>
            <w:r w:rsidR="00D31FFE">
              <w:rPr>
                <w:noProof/>
                <w:webHidden/>
              </w:rPr>
            </w:r>
            <w:r w:rsidR="00D31FFE">
              <w:rPr>
                <w:noProof/>
                <w:webHidden/>
              </w:rPr>
              <w:fldChar w:fldCharType="separate"/>
            </w:r>
            <w:r w:rsidR="00D31FFE">
              <w:rPr>
                <w:noProof/>
                <w:webHidden/>
              </w:rPr>
              <w:t>69</w:t>
            </w:r>
            <w:r w:rsidR="00D31FFE">
              <w:rPr>
                <w:noProof/>
                <w:webHidden/>
              </w:rPr>
              <w:fldChar w:fldCharType="end"/>
            </w:r>
          </w:hyperlink>
        </w:p>
        <w:p w14:paraId="38904BA6" w14:textId="48CDE0C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3" w:history="1">
            <w:r w:rsidR="00D31FFE" w:rsidRPr="001009BD">
              <w:rPr>
                <w:rStyle w:val="Hyperlink"/>
                <w:noProof/>
              </w:rPr>
              <w:t>10.5.3</w:t>
            </w:r>
            <w:r w:rsidR="00D31FFE">
              <w:rPr>
                <w:rFonts w:asciiTheme="minorHAnsi" w:eastAsiaTheme="minorEastAsia" w:hAnsiTheme="minorHAnsi" w:cstheme="minorBidi"/>
                <w:noProof/>
                <w:sz w:val="22"/>
                <w:szCs w:val="22"/>
                <w:lang w:eastAsia="de-DE"/>
              </w:rPr>
              <w:tab/>
            </w:r>
            <w:r w:rsidR="00D31FFE" w:rsidRPr="001009BD">
              <w:rPr>
                <w:rStyle w:val="Hyperlink"/>
                <w:noProof/>
              </w:rPr>
              <w:t>Robustheit</w:t>
            </w:r>
            <w:r w:rsidR="00D31FFE">
              <w:rPr>
                <w:noProof/>
                <w:webHidden/>
              </w:rPr>
              <w:tab/>
            </w:r>
            <w:r w:rsidR="00D31FFE">
              <w:rPr>
                <w:noProof/>
                <w:webHidden/>
              </w:rPr>
              <w:fldChar w:fldCharType="begin"/>
            </w:r>
            <w:r w:rsidR="00D31FFE">
              <w:rPr>
                <w:noProof/>
                <w:webHidden/>
              </w:rPr>
              <w:instrText xml:space="preserve"> PAGEREF _Toc51520853 \h </w:instrText>
            </w:r>
            <w:r w:rsidR="00D31FFE">
              <w:rPr>
                <w:noProof/>
                <w:webHidden/>
              </w:rPr>
            </w:r>
            <w:r w:rsidR="00D31FFE">
              <w:rPr>
                <w:noProof/>
                <w:webHidden/>
              </w:rPr>
              <w:fldChar w:fldCharType="separate"/>
            </w:r>
            <w:r w:rsidR="00D31FFE">
              <w:rPr>
                <w:noProof/>
                <w:webHidden/>
              </w:rPr>
              <w:t>69</w:t>
            </w:r>
            <w:r w:rsidR="00D31FFE">
              <w:rPr>
                <w:noProof/>
                <w:webHidden/>
              </w:rPr>
              <w:fldChar w:fldCharType="end"/>
            </w:r>
          </w:hyperlink>
        </w:p>
        <w:p w14:paraId="12B2FACC" w14:textId="5061FE9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4" w:history="1">
            <w:r w:rsidR="00D31FFE" w:rsidRPr="001009BD">
              <w:rPr>
                <w:rStyle w:val="Hyperlink"/>
                <w:noProof/>
              </w:rPr>
              <w:t>10.5.4</w:t>
            </w:r>
            <w:r w:rsidR="00D31FFE">
              <w:rPr>
                <w:rFonts w:asciiTheme="minorHAnsi" w:eastAsiaTheme="minorEastAsia" w:hAnsiTheme="minorHAnsi" w:cstheme="minorBidi"/>
                <w:noProof/>
                <w:sz w:val="22"/>
                <w:szCs w:val="22"/>
                <w:lang w:eastAsia="de-DE"/>
              </w:rPr>
              <w:tab/>
            </w:r>
            <w:r w:rsidR="00D31FFE" w:rsidRPr="001009BD">
              <w:rPr>
                <w:rStyle w:val="Hyperlink"/>
                <w:noProof/>
              </w:rPr>
              <w:t>Externe Schnittstellen und Laufwerke</w:t>
            </w:r>
            <w:r w:rsidR="00D31FFE">
              <w:rPr>
                <w:noProof/>
                <w:webHidden/>
              </w:rPr>
              <w:tab/>
            </w:r>
            <w:r w:rsidR="00D31FFE">
              <w:rPr>
                <w:noProof/>
                <w:webHidden/>
              </w:rPr>
              <w:fldChar w:fldCharType="begin"/>
            </w:r>
            <w:r w:rsidR="00D31FFE">
              <w:rPr>
                <w:noProof/>
                <w:webHidden/>
              </w:rPr>
              <w:instrText xml:space="preserve"> PAGEREF _Toc51520854 \h </w:instrText>
            </w:r>
            <w:r w:rsidR="00D31FFE">
              <w:rPr>
                <w:noProof/>
                <w:webHidden/>
              </w:rPr>
            </w:r>
            <w:r w:rsidR="00D31FFE">
              <w:rPr>
                <w:noProof/>
                <w:webHidden/>
              </w:rPr>
              <w:fldChar w:fldCharType="separate"/>
            </w:r>
            <w:r w:rsidR="00D31FFE">
              <w:rPr>
                <w:noProof/>
                <w:webHidden/>
              </w:rPr>
              <w:t>70</w:t>
            </w:r>
            <w:r w:rsidR="00D31FFE">
              <w:rPr>
                <w:noProof/>
                <w:webHidden/>
              </w:rPr>
              <w:fldChar w:fldCharType="end"/>
            </w:r>
          </w:hyperlink>
        </w:p>
        <w:p w14:paraId="774C0F44" w14:textId="152044A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5" w:history="1">
            <w:r w:rsidR="00D31FFE" w:rsidRPr="001009BD">
              <w:rPr>
                <w:rStyle w:val="Hyperlink"/>
                <w:noProof/>
              </w:rPr>
              <w:t>10.5.5</w:t>
            </w:r>
            <w:r w:rsidR="00D31FFE">
              <w:rPr>
                <w:rFonts w:asciiTheme="minorHAnsi" w:eastAsiaTheme="minorEastAsia" w:hAnsiTheme="minorHAnsi" w:cstheme="minorBidi"/>
                <w:noProof/>
                <w:sz w:val="22"/>
                <w:szCs w:val="22"/>
                <w:lang w:eastAsia="de-DE"/>
              </w:rPr>
              <w:tab/>
            </w:r>
            <w:r w:rsidR="00D31FFE" w:rsidRPr="001009BD">
              <w:rPr>
                <w:rStyle w:val="Hyperlink"/>
                <w:noProof/>
              </w:rPr>
              <w:t>Änderungsmanagement</w:t>
            </w:r>
            <w:r w:rsidR="00D31FFE">
              <w:rPr>
                <w:noProof/>
                <w:webHidden/>
              </w:rPr>
              <w:tab/>
            </w:r>
            <w:r w:rsidR="00D31FFE">
              <w:rPr>
                <w:noProof/>
                <w:webHidden/>
              </w:rPr>
              <w:fldChar w:fldCharType="begin"/>
            </w:r>
            <w:r w:rsidR="00D31FFE">
              <w:rPr>
                <w:noProof/>
                <w:webHidden/>
              </w:rPr>
              <w:instrText xml:space="preserve"> PAGEREF _Toc51520855 \h </w:instrText>
            </w:r>
            <w:r w:rsidR="00D31FFE">
              <w:rPr>
                <w:noProof/>
                <w:webHidden/>
              </w:rPr>
            </w:r>
            <w:r w:rsidR="00D31FFE">
              <w:rPr>
                <w:noProof/>
                <w:webHidden/>
              </w:rPr>
              <w:fldChar w:fldCharType="separate"/>
            </w:r>
            <w:r w:rsidR="00D31FFE">
              <w:rPr>
                <w:noProof/>
                <w:webHidden/>
              </w:rPr>
              <w:t>70</w:t>
            </w:r>
            <w:r w:rsidR="00D31FFE">
              <w:rPr>
                <w:noProof/>
                <w:webHidden/>
              </w:rPr>
              <w:fldChar w:fldCharType="end"/>
            </w:r>
          </w:hyperlink>
        </w:p>
        <w:p w14:paraId="3BF29585" w14:textId="113923A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6" w:history="1">
            <w:r w:rsidR="00D31FFE" w:rsidRPr="001009BD">
              <w:rPr>
                <w:rStyle w:val="Hyperlink"/>
                <w:noProof/>
              </w:rPr>
              <w:t>10.5.6</w:t>
            </w:r>
            <w:r w:rsidR="00D31FFE">
              <w:rPr>
                <w:rFonts w:asciiTheme="minorHAnsi" w:eastAsiaTheme="minorEastAsia" w:hAnsiTheme="minorHAnsi" w:cstheme="minorBidi"/>
                <w:noProof/>
                <w:sz w:val="22"/>
                <w:szCs w:val="22"/>
                <w:lang w:eastAsia="de-DE"/>
              </w:rPr>
              <w:tab/>
            </w:r>
            <w:r w:rsidR="00D31FFE" w:rsidRPr="001009BD">
              <w:rPr>
                <w:rStyle w:val="Hyperlink"/>
                <w:noProof/>
              </w:rPr>
              <w:t>Dokumentation</w:t>
            </w:r>
            <w:r w:rsidR="00D31FFE">
              <w:rPr>
                <w:noProof/>
                <w:webHidden/>
              </w:rPr>
              <w:tab/>
            </w:r>
            <w:r w:rsidR="00D31FFE">
              <w:rPr>
                <w:noProof/>
                <w:webHidden/>
              </w:rPr>
              <w:fldChar w:fldCharType="begin"/>
            </w:r>
            <w:r w:rsidR="00D31FFE">
              <w:rPr>
                <w:noProof/>
                <w:webHidden/>
              </w:rPr>
              <w:instrText xml:space="preserve"> PAGEREF _Toc51520856 \h </w:instrText>
            </w:r>
            <w:r w:rsidR="00D31FFE">
              <w:rPr>
                <w:noProof/>
                <w:webHidden/>
              </w:rPr>
            </w:r>
            <w:r w:rsidR="00D31FFE">
              <w:rPr>
                <w:noProof/>
                <w:webHidden/>
              </w:rPr>
              <w:fldChar w:fldCharType="separate"/>
            </w:r>
            <w:r w:rsidR="00D31FFE">
              <w:rPr>
                <w:noProof/>
                <w:webHidden/>
              </w:rPr>
              <w:t>70</w:t>
            </w:r>
            <w:r w:rsidR="00D31FFE">
              <w:rPr>
                <w:noProof/>
                <w:webHidden/>
              </w:rPr>
              <w:fldChar w:fldCharType="end"/>
            </w:r>
          </w:hyperlink>
        </w:p>
        <w:p w14:paraId="645EE5DB" w14:textId="71057C5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7" w:history="1">
            <w:r w:rsidR="00D31FFE" w:rsidRPr="001009BD">
              <w:rPr>
                <w:rStyle w:val="Hyperlink"/>
                <w:noProof/>
              </w:rPr>
              <w:t>10.5.7</w:t>
            </w:r>
            <w:r w:rsidR="00D31FFE">
              <w:rPr>
                <w:rFonts w:asciiTheme="minorHAnsi" w:eastAsiaTheme="minorEastAsia" w:hAnsiTheme="minorHAnsi" w:cstheme="minorBidi"/>
                <w:noProof/>
                <w:sz w:val="22"/>
                <w:szCs w:val="22"/>
                <w:lang w:eastAsia="de-DE"/>
              </w:rPr>
              <w:tab/>
            </w:r>
            <w:r w:rsidR="00D31FFE" w:rsidRPr="001009BD">
              <w:rPr>
                <w:rStyle w:val="Hyperlink"/>
                <w:noProof/>
              </w:rPr>
              <w:t>Datensicherung und -rekonstruktion</w:t>
            </w:r>
            <w:r w:rsidR="00D31FFE">
              <w:rPr>
                <w:noProof/>
                <w:webHidden/>
              </w:rPr>
              <w:tab/>
            </w:r>
            <w:r w:rsidR="00D31FFE">
              <w:rPr>
                <w:noProof/>
                <w:webHidden/>
              </w:rPr>
              <w:fldChar w:fldCharType="begin"/>
            </w:r>
            <w:r w:rsidR="00D31FFE">
              <w:rPr>
                <w:noProof/>
                <w:webHidden/>
              </w:rPr>
              <w:instrText xml:space="preserve"> PAGEREF _Toc51520857 \h </w:instrText>
            </w:r>
            <w:r w:rsidR="00D31FFE">
              <w:rPr>
                <w:noProof/>
                <w:webHidden/>
              </w:rPr>
            </w:r>
            <w:r w:rsidR="00D31FFE">
              <w:rPr>
                <w:noProof/>
                <w:webHidden/>
              </w:rPr>
              <w:fldChar w:fldCharType="separate"/>
            </w:r>
            <w:r w:rsidR="00D31FFE">
              <w:rPr>
                <w:noProof/>
                <w:webHidden/>
              </w:rPr>
              <w:t>70</w:t>
            </w:r>
            <w:r w:rsidR="00D31FFE">
              <w:rPr>
                <w:noProof/>
                <w:webHidden/>
              </w:rPr>
              <w:fldChar w:fldCharType="end"/>
            </w:r>
          </w:hyperlink>
        </w:p>
        <w:p w14:paraId="27A4FAE5" w14:textId="6A0817A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8" w:history="1">
            <w:r w:rsidR="00D31FFE" w:rsidRPr="001009BD">
              <w:rPr>
                <w:rStyle w:val="Hyperlink"/>
                <w:noProof/>
              </w:rPr>
              <w:t>10.5.8</w:t>
            </w:r>
            <w:r w:rsidR="00D31FFE">
              <w:rPr>
                <w:rFonts w:asciiTheme="minorHAnsi" w:eastAsiaTheme="minorEastAsia" w:hAnsiTheme="minorHAnsi" w:cstheme="minorBidi"/>
                <w:noProof/>
                <w:sz w:val="22"/>
                <w:szCs w:val="22"/>
                <w:lang w:eastAsia="de-DE"/>
              </w:rPr>
              <w:tab/>
            </w:r>
            <w:r w:rsidR="00D31FFE" w:rsidRPr="001009BD">
              <w:rPr>
                <w:rStyle w:val="Hyperlink"/>
                <w:noProof/>
              </w:rPr>
              <w:t>Überwachung und Kontrolle</w:t>
            </w:r>
            <w:r w:rsidR="00D31FFE">
              <w:rPr>
                <w:noProof/>
                <w:webHidden/>
              </w:rPr>
              <w:tab/>
            </w:r>
            <w:r w:rsidR="00D31FFE">
              <w:rPr>
                <w:noProof/>
                <w:webHidden/>
              </w:rPr>
              <w:fldChar w:fldCharType="begin"/>
            </w:r>
            <w:r w:rsidR="00D31FFE">
              <w:rPr>
                <w:noProof/>
                <w:webHidden/>
              </w:rPr>
              <w:instrText xml:space="preserve"> PAGEREF _Toc51520858 \h </w:instrText>
            </w:r>
            <w:r w:rsidR="00D31FFE">
              <w:rPr>
                <w:noProof/>
                <w:webHidden/>
              </w:rPr>
            </w:r>
            <w:r w:rsidR="00D31FFE">
              <w:rPr>
                <w:noProof/>
                <w:webHidden/>
              </w:rPr>
              <w:fldChar w:fldCharType="separate"/>
            </w:r>
            <w:r w:rsidR="00D31FFE">
              <w:rPr>
                <w:noProof/>
                <w:webHidden/>
              </w:rPr>
              <w:t>71</w:t>
            </w:r>
            <w:r w:rsidR="00D31FFE">
              <w:rPr>
                <w:noProof/>
                <w:webHidden/>
              </w:rPr>
              <w:fldChar w:fldCharType="end"/>
            </w:r>
          </w:hyperlink>
        </w:p>
        <w:p w14:paraId="7F39F216" w14:textId="2444B71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59" w:history="1">
            <w:r w:rsidR="00D31FFE" w:rsidRPr="001009BD">
              <w:rPr>
                <w:rStyle w:val="Hyperlink"/>
                <w:noProof/>
              </w:rPr>
              <w:t>10.5.9</w:t>
            </w:r>
            <w:r w:rsidR="00D31FFE">
              <w:rPr>
                <w:rFonts w:asciiTheme="minorHAnsi" w:eastAsiaTheme="minorEastAsia" w:hAnsiTheme="minorHAnsi" w:cstheme="minorBidi"/>
                <w:noProof/>
                <w:sz w:val="22"/>
                <w:szCs w:val="22"/>
                <w:lang w:eastAsia="de-DE"/>
              </w:rPr>
              <w:tab/>
            </w:r>
            <w:r w:rsidR="00D31FFE" w:rsidRPr="001009BD">
              <w:rPr>
                <w:rStyle w:val="Hyperlink"/>
                <w:noProof/>
              </w:rPr>
              <w:t>Ersatzsysteme und Verfahren</w:t>
            </w:r>
            <w:r w:rsidR="00D31FFE">
              <w:rPr>
                <w:noProof/>
                <w:webHidden/>
              </w:rPr>
              <w:tab/>
            </w:r>
            <w:r w:rsidR="00D31FFE">
              <w:rPr>
                <w:noProof/>
                <w:webHidden/>
              </w:rPr>
              <w:fldChar w:fldCharType="begin"/>
            </w:r>
            <w:r w:rsidR="00D31FFE">
              <w:rPr>
                <w:noProof/>
                <w:webHidden/>
              </w:rPr>
              <w:instrText xml:space="preserve"> PAGEREF _Toc51520859 \h </w:instrText>
            </w:r>
            <w:r w:rsidR="00D31FFE">
              <w:rPr>
                <w:noProof/>
                <w:webHidden/>
              </w:rPr>
            </w:r>
            <w:r w:rsidR="00D31FFE">
              <w:rPr>
                <w:noProof/>
                <w:webHidden/>
              </w:rPr>
              <w:fldChar w:fldCharType="separate"/>
            </w:r>
            <w:r w:rsidR="00D31FFE">
              <w:rPr>
                <w:noProof/>
                <w:webHidden/>
              </w:rPr>
              <w:t>71</w:t>
            </w:r>
            <w:r w:rsidR="00D31FFE">
              <w:rPr>
                <w:noProof/>
                <w:webHidden/>
              </w:rPr>
              <w:fldChar w:fldCharType="end"/>
            </w:r>
          </w:hyperlink>
        </w:p>
        <w:p w14:paraId="6D094075" w14:textId="597EC51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60" w:history="1">
            <w:r w:rsidR="00D31FFE" w:rsidRPr="001009BD">
              <w:rPr>
                <w:rStyle w:val="Hyperlink"/>
                <w:noProof/>
              </w:rPr>
              <w:t>10.5.10</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Individualsoftware</w:t>
            </w:r>
            <w:r w:rsidR="00D31FFE">
              <w:rPr>
                <w:noProof/>
                <w:webHidden/>
              </w:rPr>
              <w:tab/>
            </w:r>
            <w:r w:rsidR="00D31FFE">
              <w:rPr>
                <w:noProof/>
                <w:webHidden/>
              </w:rPr>
              <w:fldChar w:fldCharType="begin"/>
            </w:r>
            <w:r w:rsidR="00D31FFE">
              <w:rPr>
                <w:noProof/>
                <w:webHidden/>
              </w:rPr>
              <w:instrText xml:space="preserve"> PAGEREF _Toc51520860 \h </w:instrText>
            </w:r>
            <w:r w:rsidR="00D31FFE">
              <w:rPr>
                <w:noProof/>
                <w:webHidden/>
              </w:rPr>
            </w:r>
            <w:r w:rsidR="00D31FFE">
              <w:rPr>
                <w:noProof/>
                <w:webHidden/>
              </w:rPr>
              <w:fldChar w:fldCharType="separate"/>
            </w:r>
            <w:r w:rsidR="00D31FFE">
              <w:rPr>
                <w:noProof/>
                <w:webHidden/>
              </w:rPr>
              <w:t>71</w:t>
            </w:r>
            <w:r w:rsidR="00D31FFE">
              <w:rPr>
                <w:noProof/>
                <w:webHidden/>
              </w:rPr>
              <w:fldChar w:fldCharType="end"/>
            </w:r>
          </w:hyperlink>
        </w:p>
        <w:p w14:paraId="16FABC1F" w14:textId="3D3AE4A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61" w:history="1">
            <w:r w:rsidR="00D31FFE" w:rsidRPr="001009BD">
              <w:rPr>
                <w:rStyle w:val="Hyperlink"/>
                <w:noProof/>
              </w:rPr>
              <w:t>10.6</w:t>
            </w:r>
            <w:r w:rsidR="00D31FFE">
              <w:rPr>
                <w:rFonts w:asciiTheme="minorHAnsi" w:eastAsiaTheme="minorEastAsia" w:hAnsiTheme="minorHAnsi" w:cstheme="minorBidi"/>
                <w:noProof/>
                <w:sz w:val="22"/>
                <w:szCs w:val="22"/>
                <w:lang w:eastAsia="de-DE"/>
              </w:rPr>
              <w:tab/>
            </w:r>
            <w:r w:rsidR="00D31FFE" w:rsidRPr="001009BD">
              <w:rPr>
                <w:rStyle w:val="Hyperlink"/>
                <w:noProof/>
              </w:rPr>
              <w:t>IT-Spezialanwendungen in Arztpraxen</w:t>
            </w:r>
            <w:r w:rsidR="00D31FFE">
              <w:rPr>
                <w:noProof/>
                <w:webHidden/>
              </w:rPr>
              <w:tab/>
            </w:r>
            <w:r w:rsidR="00D31FFE">
              <w:rPr>
                <w:noProof/>
                <w:webHidden/>
              </w:rPr>
              <w:fldChar w:fldCharType="begin"/>
            </w:r>
            <w:r w:rsidR="00D31FFE">
              <w:rPr>
                <w:noProof/>
                <w:webHidden/>
              </w:rPr>
              <w:instrText xml:space="preserve"> PAGEREF _Toc51520861 \h </w:instrText>
            </w:r>
            <w:r w:rsidR="00D31FFE">
              <w:rPr>
                <w:noProof/>
                <w:webHidden/>
              </w:rPr>
            </w:r>
            <w:r w:rsidR="00D31FFE">
              <w:rPr>
                <w:noProof/>
                <w:webHidden/>
              </w:rPr>
              <w:fldChar w:fldCharType="separate"/>
            </w:r>
            <w:r w:rsidR="00D31FFE">
              <w:rPr>
                <w:noProof/>
                <w:webHidden/>
              </w:rPr>
              <w:t>71</w:t>
            </w:r>
            <w:r w:rsidR="00D31FFE">
              <w:rPr>
                <w:noProof/>
                <w:webHidden/>
              </w:rPr>
              <w:fldChar w:fldCharType="end"/>
            </w:r>
          </w:hyperlink>
        </w:p>
        <w:p w14:paraId="2C0FAF3B" w14:textId="56473CF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62" w:history="1">
            <w:r w:rsidR="00D31FFE" w:rsidRPr="001009BD">
              <w:rPr>
                <w:rStyle w:val="Hyperlink"/>
                <w:noProof/>
              </w:rPr>
              <w:t>10.6.1</w:t>
            </w:r>
            <w:r w:rsidR="00D31FFE">
              <w:rPr>
                <w:rFonts w:asciiTheme="minorHAnsi" w:eastAsiaTheme="minorEastAsia" w:hAnsiTheme="minorHAnsi" w:cstheme="minorBidi"/>
                <w:noProof/>
                <w:sz w:val="22"/>
                <w:szCs w:val="22"/>
                <w:lang w:eastAsia="de-DE"/>
              </w:rPr>
              <w:tab/>
            </w:r>
            <w:r w:rsidR="00D31FFE" w:rsidRPr="001009BD">
              <w:rPr>
                <w:rStyle w:val="Hyperlink"/>
                <w:noProof/>
              </w:rPr>
              <w:t>Telematikinfrastruktur (TI)</w:t>
            </w:r>
            <w:r w:rsidR="00D31FFE">
              <w:rPr>
                <w:noProof/>
                <w:webHidden/>
              </w:rPr>
              <w:tab/>
            </w:r>
            <w:r w:rsidR="00D31FFE">
              <w:rPr>
                <w:noProof/>
                <w:webHidden/>
              </w:rPr>
              <w:fldChar w:fldCharType="begin"/>
            </w:r>
            <w:r w:rsidR="00D31FFE">
              <w:rPr>
                <w:noProof/>
                <w:webHidden/>
              </w:rPr>
              <w:instrText xml:space="preserve"> PAGEREF _Toc51520862 \h </w:instrText>
            </w:r>
            <w:r w:rsidR="00D31FFE">
              <w:rPr>
                <w:noProof/>
                <w:webHidden/>
              </w:rPr>
            </w:r>
            <w:r w:rsidR="00D31FFE">
              <w:rPr>
                <w:noProof/>
                <w:webHidden/>
              </w:rPr>
              <w:fldChar w:fldCharType="separate"/>
            </w:r>
            <w:r w:rsidR="00D31FFE">
              <w:rPr>
                <w:noProof/>
                <w:webHidden/>
              </w:rPr>
              <w:t>71</w:t>
            </w:r>
            <w:r w:rsidR="00D31FFE">
              <w:rPr>
                <w:noProof/>
                <w:webHidden/>
              </w:rPr>
              <w:fldChar w:fldCharType="end"/>
            </w:r>
          </w:hyperlink>
        </w:p>
        <w:p w14:paraId="70C22639" w14:textId="0BF48B40"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63" w:history="1">
            <w:r w:rsidR="00D31FFE" w:rsidRPr="001009BD">
              <w:rPr>
                <w:rStyle w:val="Hyperlink"/>
                <w:noProof/>
              </w:rPr>
              <w:t>10.6.2</w:t>
            </w:r>
            <w:r w:rsidR="00D31FFE">
              <w:rPr>
                <w:rFonts w:asciiTheme="minorHAnsi" w:eastAsiaTheme="minorEastAsia" w:hAnsiTheme="minorHAnsi" w:cstheme="minorBidi"/>
                <w:noProof/>
                <w:sz w:val="22"/>
                <w:szCs w:val="22"/>
                <w:lang w:eastAsia="de-DE"/>
              </w:rPr>
              <w:tab/>
            </w:r>
            <w:r w:rsidR="00D31FFE" w:rsidRPr="001009BD">
              <w:rPr>
                <w:rStyle w:val="Hyperlink"/>
                <w:noProof/>
              </w:rPr>
              <w:t>Abrechnungsprogramme</w:t>
            </w:r>
            <w:r w:rsidR="00D31FFE">
              <w:rPr>
                <w:noProof/>
                <w:webHidden/>
              </w:rPr>
              <w:tab/>
            </w:r>
            <w:r w:rsidR="00D31FFE">
              <w:rPr>
                <w:noProof/>
                <w:webHidden/>
              </w:rPr>
              <w:fldChar w:fldCharType="begin"/>
            </w:r>
            <w:r w:rsidR="00D31FFE">
              <w:rPr>
                <w:noProof/>
                <w:webHidden/>
              </w:rPr>
              <w:instrText xml:space="preserve"> PAGEREF _Toc51520863 \h </w:instrText>
            </w:r>
            <w:r w:rsidR="00D31FFE">
              <w:rPr>
                <w:noProof/>
                <w:webHidden/>
              </w:rPr>
            </w:r>
            <w:r w:rsidR="00D31FFE">
              <w:rPr>
                <w:noProof/>
                <w:webHidden/>
              </w:rPr>
              <w:fldChar w:fldCharType="separate"/>
            </w:r>
            <w:r w:rsidR="00D31FFE">
              <w:rPr>
                <w:noProof/>
                <w:webHidden/>
              </w:rPr>
              <w:t>72</w:t>
            </w:r>
            <w:r w:rsidR="00D31FFE">
              <w:rPr>
                <w:noProof/>
                <w:webHidden/>
              </w:rPr>
              <w:fldChar w:fldCharType="end"/>
            </w:r>
          </w:hyperlink>
        </w:p>
        <w:p w14:paraId="634156F6" w14:textId="5F7B15DE"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64" w:history="1">
            <w:r w:rsidR="00D31FFE" w:rsidRPr="001009BD">
              <w:rPr>
                <w:rStyle w:val="Hyperlink"/>
                <w:noProof/>
              </w:rPr>
              <w:t>10.6.2.1</w:t>
            </w:r>
            <w:r w:rsidR="00D31FFE">
              <w:rPr>
                <w:rFonts w:asciiTheme="minorHAnsi" w:eastAsiaTheme="minorEastAsia" w:hAnsiTheme="minorHAnsi" w:cstheme="minorBidi"/>
                <w:noProof/>
                <w:sz w:val="22"/>
                <w:szCs w:val="22"/>
                <w:lang w:eastAsia="de-DE"/>
              </w:rPr>
              <w:tab/>
            </w:r>
            <w:r w:rsidR="00D31FFE" w:rsidRPr="001009BD">
              <w:rPr>
                <w:rStyle w:val="Hyperlink"/>
                <w:noProof/>
              </w:rPr>
              <w:t>KV-Abrechnung</w:t>
            </w:r>
            <w:r w:rsidR="00D31FFE">
              <w:rPr>
                <w:noProof/>
                <w:webHidden/>
              </w:rPr>
              <w:tab/>
            </w:r>
            <w:r w:rsidR="00D31FFE">
              <w:rPr>
                <w:noProof/>
                <w:webHidden/>
              </w:rPr>
              <w:fldChar w:fldCharType="begin"/>
            </w:r>
            <w:r w:rsidR="00D31FFE">
              <w:rPr>
                <w:noProof/>
                <w:webHidden/>
              </w:rPr>
              <w:instrText xml:space="preserve"> PAGEREF _Toc51520864 \h </w:instrText>
            </w:r>
            <w:r w:rsidR="00D31FFE">
              <w:rPr>
                <w:noProof/>
                <w:webHidden/>
              </w:rPr>
            </w:r>
            <w:r w:rsidR="00D31FFE">
              <w:rPr>
                <w:noProof/>
                <w:webHidden/>
              </w:rPr>
              <w:fldChar w:fldCharType="separate"/>
            </w:r>
            <w:r w:rsidR="00D31FFE">
              <w:rPr>
                <w:noProof/>
                <w:webHidden/>
              </w:rPr>
              <w:t>72</w:t>
            </w:r>
            <w:r w:rsidR="00D31FFE">
              <w:rPr>
                <w:noProof/>
                <w:webHidden/>
              </w:rPr>
              <w:fldChar w:fldCharType="end"/>
            </w:r>
          </w:hyperlink>
        </w:p>
        <w:p w14:paraId="5CB1F7C1" w14:textId="704717DF"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65" w:history="1">
            <w:r w:rsidR="00D31FFE" w:rsidRPr="001009BD">
              <w:rPr>
                <w:rStyle w:val="Hyperlink"/>
                <w:noProof/>
              </w:rPr>
              <w:t>10.6.2.2</w:t>
            </w:r>
            <w:r w:rsidR="00D31FFE">
              <w:rPr>
                <w:rFonts w:asciiTheme="minorHAnsi" w:eastAsiaTheme="minorEastAsia" w:hAnsiTheme="minorHAnsi" w:cstheme="minorBidi"/>
                <w:noProof/>
                <w:sz w:val="22"/>
                <w:szCs w:val="22"/>
                <w:lang w:eastAsia="de-DE"/>
              </w:rPr>
              <w:tab/>
            </w:r>
            <w:r w:rsidR="00D31FFE" w:rsidRPr="001009BD">
              <w:rPr>
                <w:rStyle w:val="Hyperlink"/>
                <w:noProof/>
              </w:rPr>
              <w:t>Privatliquidation</w:t>
            </w:r>
            <w:r w:rsidR="00D31FFE">
              <w:rPr>
                <w:noProof/>
                <w:webHidden/>
              </w:rPr>
              <w:tab/>
            </w:r>
            <w:r w:rsidR="00D31FFE">
              <w:rPr>
                <w:noProof/>
                <w:webHidden/>
              </w:rPr>
              <w:fldChar w:fldCharType="begin"/>
            </w:r>
            <w:r w:rsidR="00D31FFE">
              <w:rPr>
                <w:noProof/>
                <w:webHidden/>
              </w:rPr>
              <w:instrText xml:space="preserve"> PAGEREF _Toc51520865 \h </w:instrText>
            </w:r>
            <w:r w:rsidR="00D31FFE">
              <w:rPr>
                <w:noProof/>
                <w:webHidden/>
              </w:rPr>
            </w:r>
            <w:r w:rsidR="00D31FFE">
              <w:rPr>
                <w:noProof/>
                <w:webHidden/>
              </w:rPr>
              <w:fldChar w:fldCharType="separate"/>
            </w:r>
            <w:r w:rsidR="00D31FFE">
              <w:rPr>
                <w:noProof/>
                <w:webHidden/>
              </w:rPr>
              <w:t>72</w:t>
            </w:r>
            <w:r w:rsidR="00D31FFE">
              <w:rPr>
                <w:noProof/>
                <w:webHidden/>
              </w:rPr>
              <w:fldChar w:fldCharType="end"/>
            </w:r>
          </w:hyperlink>
        </w:p>
        <w:p w14:paraId="327A7F88" w14:textId="422C9E61"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66" w:history="1">
            <w:r w:rsidR="00D31FFE" w:rsidRPr="001009BD">
              <w:rPr>
                <w:rStyle w:val="Hyperlink"/>
                <w:noProof/>
              </w:rPr>
              <w:t>10.6.2.3</w:t>
            </w:r>
            <w:r w:rsidR="00D31FFE">
              <w:rPr>
                <w:rFonts w:asciiTheme="minorHAnsi" w:eastAsiaTheme="minorEastAsia" w:hAnsiTheme="minorHAnsi" w:cstheme="minorBidi"/>
                <w:noProof/>
                <w:sz w:val="22"/>
                <w:szCs w:val="22"/>
                <w:lang w:eastAsia="de-DE"/>
              </w:rPr>
              <w:tab/>
            </w:r>
            <w:r w:rsidR="00D31FFE" w:rsidRPr="001009BD">
              <w:rPr>
                <w:rStyle w:val="Hyperlink"/>
                <w:noProof/>
              </w:rPr>
              <w:t>IGeL Abrechnung</w:t>
            </w:r>
            <w:r w:rsidR="00D31FFE">
              <w:rPr>
                <w:noProof/>
                <w:webHidden/>
              </w:rPr>
              <w:tab/>
            </w:r>
            <w:r w:rsidR="00D31FFE">
              <w:rPr>
                <w:noProof/>
                <w:webHidden/>
              </w:rPr>
              <w:fldChar w:fldCharType="begin"/>
            </w:r>
            <w:r w:rsidR="00D31FFE">
              <w:rPr>
                <w:noProof/>
                <w:webHidden/>
              </w:rPr>
              <w:instrText xml:space="preserve"> PAGEREF _Toc51520866 \h </w:instrText>
            </w:r>
            <w:r w:rsidR="00D31FFE">
              <w:rPr>
                <w:noProof/>
                <w:webHidden/>
              </w:rPr>
            </w:r>
            <w:r w:rsidR="00D31FFE">
              <w:rPr>
                <w:noProof/>
                <w:webHidden/>
              </w:rPr>
              <w:fldChar w:fldCharType="separate"/>
            </w:r>
            <w:r w:rsidR="00D31FFE">
              <w:rPr>
                <w:noProof/>
                <w:webHidden/>
              </w:rPr>
              <w:t>72</w:t>
            </w:r>
            <w:r w:rsidR="00D31FFE">
              <w:rPr>
                <w:noProof/>
                <w:webHidden/>
              </w:rPr>
              <w:fldChar w:fldCharType="end"/>
            </w:r>
          </w:hyperlink>
        </w:p>
        <w:p w14:paraId="207B44C6" w14:textId="0F78645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67" w:history="1">
            <w:r w:rsidR="00D31FFE" w:rsidRPr="001009BD">
              <w:rPr>
                <w:rStyle w:val="Hyperlink"/>
                <w:noProof/>
              </w:rPr>
              <w:t>10.6.3</w:t>
            </w:r>
            <w:r w:rsidR="00D31FFE">
              <w:rPr>
                <w:rFonts w:asciiTheme="minorHAnsi" w:eastAsiaTheme="minorEastAsia" w:hAnsiTheme="minorHAnsi" w:cstheme="minorBidi"/>
                <w:noProof/>
                <w:sz w:val="22"/>
                <w:szCs w:val="22"/>
                <w:lang w:eastAsia="de-DE"/>
              </w:rPr>
              <w:tab/>
            </w:r>
            <w:r w:rsidR="00D31FFE" w:rsidRPr="001009BD">
              <w:rPr>
                <w:rStyle w:val="Hyperlink"/>
                <w:noProof/>
              </w:rPr>
              <w:t>Elektronische Patientenakte (EPA / PVS)</w:t>
            </w:r>
            <w:r w:rsidR="00D31FFE">
              <w:rPr>
                <w:noProof/>
                <w:webHidden/>
              </w:rPr>
              <w:tab/>
            </w:r>
            <w:r w:rsidR="00D31FFE">
              <w:rPr>
                <w:noProof/>
                <w:webHidden/>
              </w:rPr>
              <w:fldChar w:fldCharType="begin"/>
            </w:r>
            <w:r w:rsidR="00D31FFE">
              <w:rPr>
                <w:noProof/>
                <w:webHidden/>
              </w:rPr>
              <w:instrText xml:space="preserve"> PAGEREF _Toc51520867 \h </w:instrText>
            </w:r>
            <w:r w:rsidR="00D31FFE">
              <w:rPr>
                <w:noProof/>
                <w:webHidden/>
              </w:rPr>
            </w:r>
            <w:r w:rsidR="00D31FFE">
              <w:rPr>
                <w:noProof/>
                <w:webHidden/>
              </w:rPr>
              <w:fldChar w:fldCharType="separate"/>
            </w:r>
            <w:r w:rsidR="00D31FFE">
              <w:rPr>
                <w:noProof/>
                <w:webHidden/>
              </w:rPr>
              <w:t>72</w:t>
            </w:r>
            <w:r w:rsidR="00D31FFE">
              <w:rPr>
                <w:noProof/>
                <w:webHidden/>
              </w:rPr>
              <w:fldChar w:fldCharType="end"/>
            </w:r>
          </w:hyperlink>
        </w:p>
        <w:p w14:paraId="340A1488" w14:textId="1E0D1DA9"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68" w:history="1">
            <w:r w:rsidR="00D31FFE" w:rsidRPr="001009BD">
              <w:rPr>
                <w:rStyle w:val="Hyperlink"/>
                <w:noProof/>
              </w:rPr>
              <w:t>10.6.4</w:t>
            </w:r>
            <w:r w:rsidR="00D31FFE">
              <w:rPr>
                <w:rFonts w:asciiTheme="minorHAnsi" w:eastAsiaTheme="minorEastAsia" w:hAnsiTheme="minorHAnsi" w:cstheme="minorBidi"/>
                <w:noProof/>
                <w:sz w:val="22"/>
                <w:szCs w:val="22"/>
                <w:lang w:eastAsia="de-DE"/>
              </w:rPr>
              <w:tab/>
            </w:r>
            <w:r w:rsidR="00D31FFE" w:rsidRPr="001009BD">
              <w:rPr>
                <w:rStyle w:val="Hyperlink"/>
                <w:noProof/>
              </w:rPr>
              <w:t>Medizintechnik</w:t>
            </w:r>
            <w:r w:rsidR="00D31FFE">
              <w:rPr>
                <w:noProof/>
                <w:webHidden/>
              </w:rPr>
              <w:tab/>
            </w:r>
            <w:r w:rsidR="00D31FFE">
              <w:rPr>
                <w:noProof/>
                <w:webHidden/>
              </w:rPr>
              <w:fldChar w:fldCharType="begin"/>
            </w:r>
            <w:r w:rsidR="00D31FFE">
              <w:rPr>
                <w:noProof/>
                <w:webHidden/>
              </w:rPr>
              <w:instrText xml:space="preserve"> PAGEREF _Toc51520868 \h </w:instrText>
            </w:r>
            <w:r w:rsidR="00D31FFE">
              <w:rPr>
                <w:noProof/>
                <w:webHidden/>
              </w:rPr>
            </w:r>
            <w:r w:rsidR="00D31FFE">
              <w:rPr>
                <w:noProof/>
                <w:webHidden/>
              </w:rPr>
              <w:fldChar w:fldCharType="separate"/>
            </w:r>
            <w:r w:rsidR="00D31FFE">
              <w:rPr>
                <w:noProof/>
                <w:webHidden/>
              </w:rPr>
              <w:t>73</w:t>
            </w:r>
            <w:r w:rsidR="00D31FFE">
              <w:rPr>
                <w:noProof/>
                <w:webHidden/>
              </w:rPr>
              <w:fldChar w:fldCharType="end"/>
            </w:r>
          </w:hyperlink>
        </w:p>
        <w:p w14:paraId="01C26C84" w14:textId="3F9C71D8"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69" w:history="1">
            <w:r w:rsidR="00D31FFE" w:rsidRPr="001009BD">
              <w:rPr>
                <w:rStyle w:val="Hyperlink"/>
                <w:noProof/>
              </w:rPr>
              <w:t>10.6.4.1</w:t>
            </w:r>
            <w:r w:rsidR="00D31FFE">
              <w:rPr>
                <w:rFonts w:asciiTheme="minorHAnsi" w:eastAsiaTheme="minorEastAsia" w:hAnsiTheme="minorHAnsi" w:cstheme="minorBidi"/>
                <w:noProof/>
                <w:sz w:val="22"/>
                <w:szCs w:val="22"/>
                <w:lang w:eastAsia="de-DE"/>
              </w:rPr>
              <w:tab/>
            </w:r>
            <w:r w:rsidR="00D31FFE" w:rsidRPr="001009BD">
              <w:rPr>
                <w:rStyle w:val="Hyperlink"/>
                <w:noProof/>
              </w:rPr>
              <w:t>Medizintechnik mit Speicherung von Patientendaten</w:t>
            </w:r>
            <w:r w:rsidR="00D31FFE">
              <w:rPr>
                <w:noProof/>
                <w:webHidden/>
              </w:rPr>
              <w:tab/>
            </w:r>
            <w:r w:rsidR="00D31FFE">
              <w:rPr>
                <w:noProof/>
                <w:webHidden/>
              </w:rPr>
              <w:fldChar w:fldCharType="begin"/>
            </w:r>
            <w:r w:rsidR="00D31FFE">
              <w:rPr>
                <w:noProof/>
                <w:webHidden/>
              </w:rPr>
              <w:instrText xml:space="preserve"> PAGEREF _Toc51520869 \h </w:instrText>
            </w:r>
            <w:r w:rsidR="00D31FFE">
              <w:rPr>
                <w:noProof/>
                <w:webHidden/>
              </w:rPr>
            </w:r>
            <w:r w:rsidR="00D31FFE">
              <w:rPr>
                <w:noProof/>
                <w:webHidden/>
              </w:rPr>
              <w:fldChar w:fldCharType="separate"/>
            </w:r>
            <w:r w:rsidR="00D31FFE">
              <w:rPr>
                <w:noProof/>
                <w:webHidden/>
              </w:rPr>
              <w:t>73</w:t>
            </w:r>
            <w:r w:rsidR="00D31FFE">
              <w:rPr>
                <w:noProof/>
                <w:webHidden/>
              </w:rPr>
              <w:fldChar w:fldCharType="end"/>
            </w:r>
          </w:hyperlink>
        </w:p>
        <w:p w14:paraId="1AC9C5E5" w14:textId="166DBD62"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0" w:history="1">
            <w:r w:rsidR="00D31FFE" w:rsidRPr="001009BD">
              <w:rPr>
                <w:rStyle w:val="Hyperlink"/>
                <w:noProof/>
              </w:rPr>
              <w:t>10.6.4.2</w:t>
            </w:r>
            <w:r w:rsidR="00D31FFE">
              <w:rPr>
                <w:rFonts w:asciiTheme="minorHAnsi" w:eastAsiaTheme="minorEastAsia" w:hAnsiTheme="minorHAnsi" w:cstheme="minorBidi"/>
                <w:noProof/>
                <w:sz w:val="22"/>
                <w:szCs w:val="22"/>
                <w:lang w:eastAsia="de-DE"/>
              </w:rPr>
              <w:tab/>
            </w:r>
            <w:r w:rsidR="00D31FFE" w:rsidRPr="001009BD">
              <w:rPr>
                <w:rStyle w:val="Hyperlink"/>
                <w:noProof/>
              </w:rPr>
              <w:t>Medizintechnik ohne Speicherung von Patientendaten</w:t>
            </w:r>
            <w:r w:rsidR="00D31FFE">
              <w:rPr>
                <w:noProof/>
                <w:webHidden/>
              </w:rPr>
              <w:tab/>
            </w:r>
            <w:r w:rsidR="00D31FFE">
              <w:rPr>
                <w:noProof/>
                <w:webHidden/>
              </w:rPr>
              <w:fldChar w:fldCharType="begin"/>
            </w:r>
            <w:r w:rsidR="00D31FFE">
              <w:rPr>
                <w:noProof/>
                <w:webHidden/>
              </w:rPr>
              <w:instrText xml:space="preserve"> PAGEREF _Toc51520870 \h </w:instrText>
            </w:r>
            <w:r w:rsidR="00D31FFE">
              <w:rPr>
                <w:noProof/>
                <w:webHidden/>
              </w:rPr>
            </w:r>
            <w:r w:rsidR="00D31FFE">
              <w:rPr>
                <w:noProof/>
                <w:webHidden/>
              </w:rPr>
              <w:fldChar w:fldCharType="separate"/>
            </w:r>
            <w:r w:rsidR="00D31FFE">
              <w:rPr>
                <w:noProof/>
                <w:webHidden/>
              </w:rPr>
              <w:t>73</w:t>
            </w:r>
            <w:r w:rsidR="00D31FFE">
              <w:rPr>
                <w:noProof/>
                <w:webHidden/>
              </w:rPr>
              <w:fldChar w:fldCharType="end"/>
            </w:r>
          </w:hyperlink>
        </w:p>
        <w:p w14:paraId="49B98FAD" w14:textId="7B97BA2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71" w:history="1">
            <w:r w:rsidR="00D31FFE" w:rsidRPr="001009BD">
              <w:rPr>
                <w:rStyle w:val="Hyperlink"/>
                <w:noProof/>
              </w:rPr>
              <w:t>10.6.5</w:t>
            </w:r>
            <w:r w:rsidR="00D31FFE">
              <w:rPr>
                <w:rFonts w:asciiTheme="minorHAnsi" w:eastAsiaTheme="minorEastAsia" w:hAnsiTheme="minorHAnsi" w:cstheme="minorBidi"/>
                <w:noProof/>
                <w:sz w:val="22"/>
                <w:szCs w:val="22"/>
                <w:lang w:eastAsia="de-DE"/>
              </w:rPr>
              <w:tab/>
            </w:r>
            <w:r w:rsidR="00D31FFE" w:rsidRPr="001009BD">
              <w:rPr>
                <w:rStyle w:val="Hyperlink"/>
                <w:noProof/>
              </w:rPr>
              <w:t>Terminmanagement-SW</w:t>
            </w:r>
            <w:r w:rsidR="00D31FFE">
              <w:rPr>
                <w:noProof/>
                <w:webHidden/>
              </w:rPr>
              <w:tab/>
            </w:r>
            <w:r w:rsidR="00D31FFE">
              <w:rPr>
                <w:noProof/>
                <w:webHidden/>
              </w:rPr>
              <w:fldChar w:fldCharType="begin"/>
            </w:r>
            <w:r w:rsidR="00D31FFE">
              <w:rPr>
                <w:noProof/>
                <w:webHidden/>
              </w:rPr>
              <w:instrText xml:space="preserve"> PAGEREF _Toc51520871 \h </w:instrText>
            </w:r>
            <w:r w:rsidR="00D31FFE">
              <w:rPr>
                <w:noProof/>
                <w:webHidden/>
              </w:rPr>
            </w:r>
            <w:r w:rsidR="00D31FFE">
              <w:rPr>
                <w:noProof/>
                <w:webHidden/>
              </w:rPr>
              <w:fldChar w:fldCharType="separate"/>
            </w:r>
            <w:r w:rsidR="00D31FFE">
              <w:rPr>
                <w:noProof/>
                <w:webHidden/>
              </w:rPr>
              <w:t>73</w:t>
            </w:r>
            <w:r w:rsidR="00D31FFE">
              <w:rPr>
                <w:noProof/>
                <w:webHidden/>
              </w:rPr>
              <w:fldChar w:fldCharType="end"/>
            </w:r>
          </w:hyperlink>
        </w:p>
        <w:p w14:paraId="6EC9B424" w14:textId="32C51C5A"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2" w:history="1">
            <w:r w:rsidR="00D31FFE" w:rsidRPr="001009BD">
              <w:rPr>
                <w:rStyle w:val="Hyperlink"/>
                <w:noProof/>
              </w:rPr>
              <w:t>10.6.5.1</w:t>
            </w:r>
            <w:r w:rsidR="00D31FFE">
              <w:rPr>
                <w:rFonts w:asciiTheme="minorHAnsi" w:eastAsiaTheme="minorEastAsia" w:hAnsiTheme="minorHAnsi" w:cstheme="minorBidi"/>
                <w:noProof/>
                <w:sz w:val="22"/>
                <w:szCs w:val="22"/>
                <w:lang w:eastAsia="de-DE"/>
              </w:rPr>
              <w:tab/>
            </w:r>
            <w:r w:rsidR="00D31FFE" w:rsidRPr="001009BD">
              <w:rPr>
                <w:rStyle w:val="Hyperlink"/>
                <w:noProof/>
              </w:rPr>
              <w:t>Lokaler Terminkalender</w:t>
            </w:r>
            <w:r w:rsidR="00D31FFE">
              <w:rPr>
                <w:noProof/>
                <w:webHidden/>
              </w:rPr>
              <w:tab/>
            </w:r>
            <w:r w:rsidR="00D31FFE">
              <w:rPr>
                <w:noProof/>
                <w:webHidden/>
              </w:rPr>
              <w:fldChar w:fldCharType="begin"/>
            </w:r>
            <w:r w:rsidR="00D31FFE">
              <w:rPr>
                <w:noProof/>
                <w:webHidden/>
              </w:rPr>
              <w:instrText xml:space="preserve"> PAGEREF _Toc51520872 \h </w:instrText>
            </w:r>
            <w:r w:rsidR="00D31FFE">
              <w:rPr>
                <w:noProof/>
                <w:webHidden/>
              </w:rPr>
            </w:r>
            <w:r w:rsidR="00D31FFE">
              <w:rPr>
                <w:noProof/>
                <w:webHidden/>
              </w:rPr>
              <w:fldChar w:fldCharType="separate"/>
            </w:r>
            <w:r w:rsidR="00D31FFE">
              <w:rPr>
                <w:noProof/>
                <w:webHidden/>
              </w:rPr>
              <w:t>73</w:t>
            </w:r>
            <w:r w:rsidR="00D31FFE">
              <w:rPr>
                <w:noProof/>
                <w:webHidden/>
              </w:rPr>
              <w:fldChar w:fldCharType="end"/>
            </w:r>
          </w:hyperlink>
        </w:p>
        <w:p w14:paraId="4B10B02E" w14:textId="3FE55050"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3" w:history="1">
            <w:r w:rsidR="00D31FFE" w:rsidRPr="001009BD">
              <w:rPr>
                <w:rStyle w:val="Hyperlink"/>
                <w:noProof/>
              </w:rPr>
              <w:t>10.6.5.2</w:t>
            </w:r>
            <w:r w:rsidR="00D31FFE">
              <w:rPr>
                <w:rFonts w:asciiTheme="minorHAnsi" w:eastAsiaTheme="minorEastAsia" w:hAnsiTheme="minorHAnsi" w:cstheme="minorBidi"/>
                <w:noProof/>
                <w:sz w:val="22"/>
                <w:szCs w:val="22"/>
                <w:lang w:eastAsia="de-DE"/>
              </w:rPr>
              <w:tab/>
            </w:r>
            <w:r w:rsidR="00D31FFE" w:rsidRPr="001009BD">
              <w:rPr>
                <w:rStyle w:val="Hyperlink"/>
                <w:noProof/>
              </w:rPr>
              <w:t>Web-Terminkalender</w:t>
            </w:r>
            <w:r w:rsidR="00D31FFE">
              <w:rPr>
                <w:noProof/>
                <w:webHidden/>
              </w:rPr>
              <w:tab/>
            </w:r>
            <w:r w:rsidR="00D31FFE">
              <w:rPr>
                <w:noProof/>
                <w:webHidden/>
              </w:rPr>
              <w:fldChar w:fldCharType="begin"/>
            </w:r>
            <w:r w:rsidR="00D31FFE">
              <w:rPr>
                <w:noProof/>
                <w:webHidden/>
              </w:rPr>
              <w:instrText xml:space="preserve"> PAGEREF _Toc51520873 \h </w:instrText>
            </w:r>
            <w:r w:rsidR="00D31FFE">
              <w:rPr>
                <w:noProof/>
                <w:webHidden/>
              </w:rPr>
            </w:r>
            <w:r w:rsidR="00D31FFE">
              <w:rPr>
                <w:noProof/>
                <w:webHidden/>
              </w:rPr>
              <w:fldChar w:fldCharType="separate"/>
            </w:r>
            <w:r w:rsidR="00D31FFE">
              <w:rPr>
                <w:noProof/>
                <w:webHidden/>
              </w:rPr>
              <w:t>74</w:t>
            </w:r>
            <w:r w:rsidR="00D31FFE">
              <w:rPr>
                <w:noProof/>
                <w:webHidden/>
              </w:rPr>
              <w:fldChar w:fldCharType="end"/>
            </w:r>
          </w:hyperlink>
        </w:p>
        <w:p w14:paraId="5A43AC27" w14:textId="4B852CB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74" w:history="1">
            <w:r w:rsidR="00D31FFE" w:rsidRPr="001009BD">
              <w:rPr>
                <w:rStyle w:val="Hyperlink"/>
                <w:noProof/>
              </w:rPr>
              <w:t>10.6.6</w:t>
            </w:r>
            <w:r w:rsidR="00D31FFE">
              <w:rPr>
                <w:rFonts w:asciiTheme="minorHAnsi" w:eastAsiaTheme="minorEastAsia" w:hAnsiTheme="minorHAnsi" w:cstheme="minorBidi"/>
                <w:noProof/>
                <w:sz w:val="22"/>
                <w:szCs w:val="22"/>
                <w:lang w:eastAsia="de-DE"/>
              </w:rPr>
              <w:tab/>
            </w:r>
            <w:r w:rsidR="00D31FFE" w:rsidRPr="001009BD">
              <w:rPr>
                <w:rStyle w:val="Hyperlink"/>
                <w:noProof/>
              </w:rPr>
              <w:t>Web-Anwendungen</w:t>
            </w:r>
            <w:r w:rsidR="00D31FFE">
              <w:rPr>
                <w:noProof/>
                <w:webHidden/>
              </w:rPr>
              <w:tab/>
            </w:r>
            <w:r w:rsidR="00D31FFE">
              <w:rPr>
                <w:noProof/>
                <w:webHidden/>
              </w:rPr>
              <w:fldChar w:fldCharType="begin"/>
            </w:r>
            <w:r w:rsidR="00D31FFE">
              <w:rPr>
                <w:noProof/>
                <w:webHidden/>
              </w:rPr>
              <w:instrText xml:space="preserve"> PAGEREF _Toc51520874 \h </w:instrText>
            </w:r>
            <w:r w:rsidR="00D31FFE">
              <w:rPr>
                <w:noProof/>
                <w:webHidden/>
              </w:rPr>
            </w:r>
            <w:r w:rsidR="00D31FFE">
              <w:rPr>
                <w:noProof/>
                <w:webHidden/>
              </w:rPr>
              <w:fldChar w:fldCharType="separate"/>
            </w:r>
            <w:r w:rsidR="00D31FFE">
              <w:rPr>
                <w:noProof/>
                <w:webHidden/>
              </w:rPr>
              <w:t>74</w:t>
            </w:r>
            <w:r w:rsidR="00D31FFE">
              <w:rPr>
                <w:noProof/>
                <w:webHidden/>
              </w:rPr>
              <w:fldChar w:fldCharType="end"/>
            </w:r>
          </w:hyperlink>
        </w:p>
        <w:p w14:paraId="71302D08" w14:textId="40DF2E13"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5" w:history="1">
            <w:r w:rsidR="00D31FFE" w:rsidRPr="001009BD">
              <w:rPr>
                <w:rStyle w:val="Hyperlink"/>
                <w:noProof/>
              </w:rPr>
              <w:t>10.6.6.1</w:t>
            </w:r>
            <w:r w:rsidR="00D31FFE">
              <w:rPr>
                <w:rFonts w:asciiTheme="minorHAnsi" w:eastAsiaTheme="minorEastAsia" w:hAnsiTheme="minorHAnsi" w:cstheme="minorBidi"/>
                <w:noProof/>
                <w:sz w:val="22"/>
                <w:szCs w:val="22"/>
                <w:lang w:eastAsia="de-DE"/>
              </w:rPr>
              <w:tab/>
            </w:r>
            <w:r w:rsidR="00D31FFE" w:rsidRPr="001009BD">
              <w:rPr>
                <w:rStyle w:val="Hyperlink"/>
                <w:noProof/>
              </w:rPr>
              <w:t>Homepage / Portal</w:t>
            </w:r>
            <w:r w:rsidR="00D31FFE">
              <w:rPr>
                <w:noProof/>
                <w:webHidden/>
              </w:rPr>
              <w:tab/>
            </w:r>
            <w:r w:rsidR="00D31FFE">
              <w:rPr>
                <w:noProof/>
                <w:webHidden/>
              </w:rPr>
              <w:fldChar w:fldCharType="begin"/>
            </w:r>
            <w:r w:rsidR="00D31FFE">
              <w:rPr>
                <w:noProof/>
                <w:webHidden/>
              </w:rPr>
              <w:instrText xml:space="preserve"> PAGEREF _Toc51520875 \h </w:instrText>
            </w:r>
            <w:r w:rsidR="00D31FFE">
              <w:rPr>
                <w:noProof/>
                <w:webHidden/>
              </w:rPr>
            </w:r>
            <w:r w:rsidR="00D31FFE">
              <w:rPr>
                <w:noProof/>
                <w:webHidden/>
              </w:rPr>
              <w:fldChar w:fldCharType="separate"/>
            </w:r>
            <w:r w:rsidR="00D31FFE">
              <w:rPr>
                <w:noProof/>
                <w:webHidden/>
              </w:rPr>
              <w:t>74</w:t>
            </w:r>
            <w:r w:rsidR="00D31FFE">
              <w:rPr>
                <w:noProof/>
                <w:webHidden/>
              </w:rPr>
              <w:fldChar w:fldCharType="end"/>
            </w:r>
          </w:hyperlink>
        </w:p>
        <w:p w14:paraId="603C7614" w14:textId="735CB638"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6" w:history="1">
            <w:r w:rsidR="00D31FFE" w:rsidRPr="001009BD">
              <w:rPr>
                <w:rStyle w:val="Hyperlink"/>
                <w:noProof/>
              </w:rPr>
              <w:t>10.6.6.2</w:t>
            </w:r>
            <w:r w:rsidR="00D31FFE">
              <w:rPr>
                <w:rFonts w:asciiTheme="minorHAnsi" w:eastAsiaTheme="minorEastAsia" w:hAnsiTheme="minorHAnsi" w:cstheme="minorBidi"/>
                <w:noProof/>
                <w:sz w:val="22"/>
                <w:szCs w:val="22"/>
                <w:lang w:eastAsia="de-DE"/>
              </w:rPr>
              <w:tab/>
            </w:r>
            <w:r w:rsidR="00D31FFE" w:rsidRPr="001009BD">
              <w:rPr>
                <w:rStyle w:val="Hyperlink"/>
                <w:noProof/>
              </w:rPr>
              <w:t>Videosprechstunde nach DVG</w:t>
            </w:r>
            <w:r w:rsidR="00D31FFE">
              <w:rPr>
                <w:noProof/>
                <w:webHidden/>
              </w:rPr>
              <w:tab/>
            </w:r>
            <w:r w:rsidR="00D31FFE">
              <w:rPr>
                <w:noProof/>
                <w:webHidden/>
              </w:rPr>
              <w:fldChar w:fldCharType="begin"/>
            </w:r>
            <w:r w:rsidR="00D31FFE">
              <w:rPr>
                <w:noProof/>
                <w:webHidden/>
              </w:rPr>
              <w:instrText xml:space="preserve"> PAGEREF _Toc51520876 \h </w:instrText>
            </w:r>
            <w:r w:rsidR="00D31FFE">
              <w:rPr>
                <w:noProof/>
                <w:webHidden/>
              </w:rPr>
            </w:r>
            <w:r w:rsidR="00D31FFE">
              <w:rPr>
                <w:noProof/>
                <w:webHidden/>
              </w:rPr>
              <w:fldChar w:fldCharType="separate"/>
            </w:r>
            <w:r w:rsidR="00D31FFE">
              <w:rPr>
                <w:noProof/>
                <w:webHidden/>
              </w:rPr>
              <w:t>74</w:t>
            </w:r>
            <w:r w:rsidR="00D31FFE">
              <w:rPr>
                <w:noProof/>
                <w:webHidden/>
              </w:rPr>
              <w:fldChar w:fldCharType="end"/>
            </w:r>
          </w:hyperlink>
        </w:p>
        <w:p w14:paraId="0A8AC5F2" w14:textId="1654F1F0"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7" w:history="1">
            <w:r w:rsidR="00D31FFE" w:rsidRPr="001009BD">
              <w:rPr>
                <w:rStyle w:val="Hyperlink"/>
                <w:noProof/>
              </w:rPr>
              <w:t>10.6.6.3</w:t>
            </w:r>
            <w:r w:rsidR="00D31FFE">
              <w:rPr>
                <w:rFonts w:asciiTheme="minorHAnsi" w:eastAsiaTheme="minorEastAsia" w:hAnsiTheme="minorHAnsi" w:cstheme="minorBidi"/>
                <w:noProof/>
                <w:sz w:val="22"/>
                <w:szCs w:val="22"/>
                <w:lang w:eastAsia="de-DE"/>
              </w:rPr>
              <w:tab/>
            </w:r>
            <w:r w:rsidR="00D31FFE" w:rsidRPr="001009BD">
              <w:rPr>
                <w:rStyle w:val="Hyperlink"/>
                <w:noProof/>
              </w:rPr>
              <w:t>Gesundheits-APPS nach DVG</w:t>
            </w:r>
            <w:r w:rsidR="00D31FFE">
              <w:rPr>
                <w:noProof/>
                <w:webHidden/>
              </w:rPr>
              <w:tab/>
            </w:r>
            <w:r w:rsidR="00D31FFE">
              <w:rPr>
                <w:noProof/>
                <w:webHidden/>
              </w:rPr>
              <w:fldChar w:fldCharType="begin"/>
            </w:r>
            <w:r w:rsidR="00D31FFE">
              <w:rPr>
                <w:noProof/>
                <w:webHidden/>
              </w:rPr>
              <w:instrText xml:space="preserve"> PAGEREF _Toc51520877 \h </w:instrText>
            </w:r>
            <w:r w:rsidR="00D31FFE">
              <w:rPr>
                <w:noProof/>
                <w:webHidden/>
              </w:rPr>
            </w:r>
            <w:r w:rsidR="00D31FFE">
              <w:rPr>
                <w:noProof/>
                <w:webHidden/>
              </w:rPr>
              <w:fldChar w:fldCharType="separate"/>
            </w:r>
            <w:r w:rsidR="00D31FFE">
              <w:rPr>
                <w:noProof/>
                <w:webHidden/>
              </w:rPr>
              <w:t>74</w:t>
            </w:r>
            <w:r w:rsidR="00D31FFE">
              <w:rPr>
                <w:noProof/>
                <w:webHidden/>
              </w:rPr>
              <w:fldChar w:fldCharType="end"/>
            </w:r>
          </w:hyperlink>
        </w:p>
        <w:p w14:paraId="08D87EE1" w14:textId="36B5B11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78" w:history="1">
            <w:r w:rsidR="00D31FFE" w:rsidRPr="001009BD">
              <w:rPr>
                <w:rStyle w:val="Hyperlink"/>
                <w:noProof/>
              </w:rPr>
              <w:t>10.6.7</w:t>
            </w:r>
            <w:r w:rsidR="00D31FFE">
              <w:rPr>
                <w:rFonts w:asciiTheme="minorHAnsi" w:eastAsiaTheme="minorEastAsia" w:hAnsiTheme="minorHAnsi" w:cstheme="minorBidi"/>
                <w:noProof/>
                <w:sz w:val="22"/>
                <w:szCs w:val="22"/>
                <w:lang w:eastAsia="de-DE"/>
              </w:rPr>
              <w:tab/>
            </w:r>
            <w:r w:rsidR="00D31FFE" w:rsidRPr="001009BD">
              <w:rPr>
                <w:rStyle w:val="Hyperlink"/>
                <w:noProof/>
              </w:rPr>
              <w:t>Datenschnittstellen medizinische Anwendungen</w:t>
            </w:r>
            <w:r w:rsidR="00D31FFE">
              <w:rPr>
                <w:noProof/>
                <w:webHidden/>
              </w:rPr>
              <w:tab/>
            </w:r>
            <w:r w:rsidR="00D31FFE">
              <w:rPr>
                <w:noProof/>
                <w:webHidden/>
              </w:rPr>
              <w:fldChar w:fldCharType="begin"/>
            </w:r>
            <w:r w:rsidR="00D31FFE">
              <w:rPr>
                <w:noProof/>
                <w:webHidden/>
              </w:rPr>
              <w:instrText xml:space="preserve"> PAGEREF _Toc51520878 \h </w:instrText>
            </w:r>
            <w:r w:rsidR="00D31FFE">
              <w:rPr>
                <w:noProof/>
                <w:webHidden/>
              </w:rPr>
            </w:r>
            <w:r w:rsidR="00D31FFE">
              <w:rPr>
                <w:noProof/>
                <w:webHidden/>
              </w:rPr>
              <w:fldChar w:fldCharType="separate"/>
            </w:r>
            <w:r w:rsidR="00D31FFE">
              <w:rPr>
                <w:noProof/>
                <w:webHidden/>
              </w:rPr>
              <w:t>75</w:t>
            </w:r>
            <w:r w:rsidR="00D31FFE">
              <w:rPr>
                <w:noProof/>
                <w:webHidden/>
              </w:rPr>
              <w:fldChar w:fldCharType="end"/>
            </w:r>
          </w:hyperlink>
        </w:p>
        <w:p w14:paraId="7488266C" w14:textId="59B40638"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79" w:history="1">
            <w:r w:rsidR="00D31FFE" w:rsidRPr="001009BD">
              <w:rPr>
                <w:rStyle w:val="Hyperlink"/>
                <w:noProof/>
              </w:rPr>
              <w:t>10.6.7.1</w:t>
            </w:r>
            <w:r w:rsidR="00D31FFE">
              <w:rPr>
                <w:rFonts w:asciiTheme="minorHAnsi" w:eastAsiaTheme="minorEastAsia" w:hAnsiTheme="minorHAnsi" w:cstheme="minorBidi"/>
                <w:noProof/>
                <w:sz w:val="22"/>
                <w:szCs w:val="22"/>
                <w:lang w:eastAsia="de-DE"/>
              </w:rPr>
              <w:tab/>
            </w:r>
            <w:r w:rsidR="00D31FFE" w:rsidRPr="001009BD">
              <w:rPr>
                <w:rStyle w:val="Hyperlink"/>
                <w:noProof/>
              </w:rPr>
              <w:t>DICOM Schnittstellen</w:t>
            </w:r>
            <w:r w:rsidR="00D31FFE">
              <w:rPr>
                <w:noProof/>
                <w:webHidden/>
              </w:rPr>
              <w:tab/>
            </w:r>
            <w:r w:rsidR="00D31FFE">
              <w:rPr>
                <w:noProof/>
                <w:webHidden/>
              </w:rPr>
              <w:fldChar w:fldCharType="begin"/>
            </w:r>
            <w:r w:rsidR="00D31FFE">
              <w:rPr>
                <w:noProof/>
                <w:webHidden/>
              </w:rPr>
              <w:instrText xml:space="preserve"> PAGEREF _Toc51520879 \h </w:instrText>
            </w:r>
            <w:r w:rsidR="00D31FFE">
              <w:rPr>
                <w:noProof/>
                <w:webHidden/>
              </w:rPr>
            </w:r>
            <w:r w:rsidR="00D31FFE">
              <w:rPr>
                <w:noProof/>
                <w:webHidden/>
              </w:rPr>
              <w:fldChar w:fldCharType="separate"/>
            </w:r>
            <w:r w:rsidR="00D31FFE">
              <w:rPr>
                <w:noProof/>
                <w:webHidden/>
              </w:rPr>
              <w:t>75</w:t>
            </w:r>
            <w:r w:rsidR="00D31FFE">
              <w:rPr>
                <w:noProof/>
                <w:webHidden/>
              </w:rPr>
              <w:fldChar w:fldCharType="end"/>
            </w:r>
          </w:hyperlink>
        </w:p>
        <w:p w14:paraId="2636EF47" w14:textId="5900E34F"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80" w:history="1">
            <w:r w:rsidR="00D31FFE" w:rsidRPr="001009BD">
              <w:rPr>
                <w:rStyle w:val="Hyperlink"/>
                <w:noProof/>
              </w:rPr>
              <w:t>10.6.7.2</w:t>
            </w:r>
            <w:r w:rsidR="00D31FFE">
              <w:rPr>
                <w:rFonts w:asciiTheme="minorHAnsi" w:eastAsiaTheme="minorEastAsia" w:hAnsiTheme="minorHAnsi" w:cstheme="minorBidi"/>
                <w:noProof/>
                <w:sz w:val="22"/>
                <w:szCs w:val="22"/>
                <w:lang w:eastAsia="de-DE"/>
              </w:rPr>
              <w:tab/>
            </w:r>
            <w:r w:rsidR="00D31FFE" w:rsidRPr="001009BD">
              <w:rPr>
                <w:rStyle w:val="Hyperlink"/>
                <w:noProof/>
              </w:rPr>
              <w:t>HL7 Schnittstellen</w:t>
            </w:r>
            <w:r w:rsidR="00D31FFE">
              <w:rPr>
                <w:noProof/>
                <w:webHidden/>
              </w:rPr>
              <w:tab/>
            </w:r>
            <w:r w:rsidR="00D31FFE">
              <w:rPr>
                <w:noProof/>
                <w:webHidden/>
              </w:rPr>
              <w:fldChar w:fldCharType="begin"/>
            </w:r>
            <w:r w:rsidR="00D31FFE">
              <w:rPr>
                <w:noProof/>
                <w:webHidden/>
              </w:rPr>
              <w:instrText xml:space="preserve"> PAGEREF _Toc51520880 \h </w:instrText>
            </w:r>
            <w:r w:rsidR="00D31FFE">
              <w:rPr>
                <w:noProof/>
                <w:webHidden/>
              </w:rPr>
            </w:r>
            <w:r w:rsidR="00D31FFE">
              <w:rPr>
                <w:noProof/>
                <w:webHidden/>
              </w:rPr>
              <w:fldChar w:fldCharType="separate"/>
            </w:r>
            <w:r w:rsidR="00D31FFE">
              <w:rPr>
                <w:noProof/>
                <w:webHidden/>
              </w:rPr>
              <w:t>75</w:t>
            </w:r>
            <w:r w:rsidR="00D31FFE">
              <w:rPr>
                <w:noProof/>
                <w:webHidden/>
              </w:rPr>
              <w:fldChar w:fldCharType="end"/>
            </w:r>
          </w:hyperlink>
        </w:p>
        <w:p w14:paraId="24863BF4" w14:textId="6CDF1C9B"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81" w:history="1">
            <w:r w:rsidR="00D31FFE" w:rsidRPr="001009BD">
              <w:rPr>
                <w:rStyle w:val="Hyperlink"/>
                <w:noProof/>
              </w:rPr>
              <w:t>10.6.7.3</w:t>
            </w:r>
            <w:r w:rsidR="00D31FFE">
              <w:rPr>
                <w:rFonts w:asciiTheme="minorHAnsi" w:eastAsiaTheme="minorEastAsia" w:hAnsiTheme="minorHAnsi" w:cstheme="minorBidi"/>
                <w:noProof/>
                <w:sz w:val="22"/>
                <w:szCs w:val="22"/>
                <w:lang w:eastAsia="de-DE"/>
              </w:rPr>
              <w:tab/>
            </w:r>
            <w:r w:rsidR="00D31FFE" w:rsidRPr="001009BD">
              <w:rPr>
                <w:rStyle w:val="Hyperlink"/>
                <w:noProof/>
              </w:rPr>
              <w:t>GDT-Schnittstellen</w:t>
            </w:r>
            <w:r w:rsidR="00D31FFE">
              <w:rPr>
                <w:noProof/>
                <w:webHidden/>
              </w:rPr>
              <w:tab/>
            </w:r>
            <w:r w:rsidR="00D31FFE">
              <w:rPr>
                <w:noProof/>
                <w:webHidden/>
              </w:rPr>
              <w:fldChar w:fldCharType="begin"/>
            </w:r>
            <w:r w:rsidR="00D31FFE">
              <w:rPr>
                <w:noProof/>
                <w:webHidden/>
              </w:rPr>
              <w:instrText xml:space="preserve"> PAGEREF _Toc51520881 \h </w:instrText>
            </w:r>
            <w:r w:rsidR="00D31FFE">
              <w:rPr>
                <w:noProof/>
                <w:webHidden/>
              </w:rPr>
            </w:r>
            <w:r w:rsidR="00D31FFE">
              <w:rPr>
                <w:noProof/>
                <w:webHidden/>
              </w:rPr>
              <w:fldChar w:fldCharType="separate"/>
            </w:r>
            <w:r w:rsidR="00D31FFE">
              <w:rPr>
                <w:noProof/>
                <w:webHidden/>
              </w:rPr>
              <w:t>75</w:t>
            </w:r>
            <w:r w:rsidR="00D31FFE">
              <w:rPr>
                <w:noProof/>
                <w:webHidden/>
              </w:rPr>
              <w:fldChar w:fldCharType="end"/>
            </w:r>
          </w:hyperlink>
        </w:p>
        <w:p w14:paraId="4CB6CC38" w14:textId="40A63536" w:rsidR="00D31FFE" w:rsidRDefault="00000000">
          <w:pPr>
            <w:pStyle w:val="Verzeichnis4"/>
            <w:tabs>
              <w:tab w:val="left" w:pos="1807"/>
              <w:tab w:val="right" w:leader="dot" w:pos="9062"/>
            </w:tabs>
            <w:rPr>
              <w:rFonts w:asciiTheme="minorHAnsi" w:eastAsiaTheme="minorEastAsia" w:hAnsiTheme="minorHAnsi" w:cstheme="minorBidi"/>
              <w:noProof/>
              <w:sz w:val="22"/>
              <w:szCs w:val="22"/>
              <w:lang w:eastAsia="de-DE"/>
            </w:rPr>
          </w:pPr>
          <w:hyperlink w:anchor="_Toc51520882" w:history="1">
            <w:r w:rsidR="00D31FFE" w:rsidRPr="001009BD">
              <w:rPr>
                <w:rStyle w:val="Hyperlink"/>
                <w:noProof/>
              </w:rPr>
              <w:t>10.6.7.4</w:t>
            </w:r>
            <w:r w:rsidR="00D31FFE">
              <w:rPr>
                <w:rFonts w:asciiTheme="minorHAnsi" w:eastAsiaTheme="minorEastAsia" w:hAnsiTheme="minorHAnsi" w:cstheme="minorBidi"/>
                <w:noProof/>
                <w:sz w:val="22"/>
                <w:szCs w:val="22"/>
                <w:lang w:eastAsia="de-DE"/>
              </w:rPr>
              <w:tab/>
            </w:r>
            <w:r w:rsidR="00D31FFE" w:rsidRPr="001009BD">
              <w:rPr>
                <w:rStyle w:val="Hyperlink"/>
                <w:noProof/>
              </w:rPr>
              <w:t>Andere Schnittstellen</w:t>
            </w:r>
            <w:r w:rsidR="00D31FFE">
              <w:rPr>
                <w:noProof/>
                <w:webHidden/>
              </w:rPr>
              <w:tab/>
            </w:r>
            <w:r w:rsidR="00D31FFE">
              <w:rPr>
                <w:noProof/>
                <w:webHidden/>
              </w:rPr>
              <w:fldChar w:fldCharType="begin"/>
            </w:r>
            <w:r w:rsidR="00D31FFE">
              <w:rPr>
                <w:noProof/>
                <w:webHidden/>
              </w:rPr>
              <w:instrText xml:space="preserve"> PAGEREF _Toc51520882 \h </w:instrText>
            </w:r>
            <w:r w:rsidR="00D31FFE">
              <w:rPr>
                <w:noProof/>
                <w:webHidden/>
              </w:rPr>
            </w:r>
            <w:r w:rsidR="00D31FFE">
              <w:rPr>
                <w:noProof/>
                <w:webHidden/>
              </w:rPr>
              <w:fldChar w:fldCharType="separate"/>
            </w:r>
            <w:r w:rsidR="00D31FFE">
              <w:rPr>
                <w:noProof/>
                <w:webHidden/>
              </w:rPr>
              <w:t>75</w:t>
            </w:r>
            <w:r w:rsidR="00D31FFE">
              <w:rPr>
                <w:noProof/>
                <w:webHidden/>
              </w:rPr>
              <w:fldChar w:fldCharType="end"/>
            </w:r>
          </w:hyperlink>
        </w:p>
        <w:p w14:paraId="1BC54C40" w14:textId="604D97F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83" w:history="1">
            <w:r w:rsidR="00D31FFE" w:rsidRPr="001009BD">
              <w:rPr>
                <w:rStyle w:val="Hyperlink"/>
                <w:noProof/>
              </w:rPr>
              <w:t>10.6.8</w:t>
            </w:r>
            <w:r w:rsidR="00D31FFE">
              <w:rPr>
                <w:rFonts w:asciiTheme="minorHAnsi" w:eastAsiaTheme="minorEastAsia" w:hAnsiTheme="minorHAnsi" w:cstheme="minorBidi"/>
                <w:noProof/>
                <w:sz w:val="22"/>
                <w:szCs w:val="22"/>
                <w:lang w:eastAsia="de-DE"/>
              </w:rPr>
              <w:tab/>
            </w:r>
            <w:r w:rsidR="00D31FFE" w:rsidRPr="001009BD">
              <w:rPr>
                <w:rStyle w:val="Hyperlink"/>
                <w:noProof/>
              </w:rPr>
              <w:t>Qualitätssicherungs- und Forschungsprojekte</w:t>
            </w:r>
            <w:r w:rsidR="00D31FFE">
              <w:rPr>
                <w:noProof/>
                <w:webHidden/>
              </w:rPr>
              <w:tab/>
            </w:r>
            <w:r w:rsidR="00D31FFE">
              <w:rPr>
                <w:noProof/>
                <w:webHidden/>
              </w:rPr>
              <w:fldChar w:fldCharType="begin"/>
            </w:r>
            <w:r w:rsidR="00D31FFE">
              <w:rPr>
                <w:noProof/>
                <w:webHidden/>
              </w:rPr>
              <w:instrText xml:space="preserve"> PAGEREF _Toc51520883 \h </w:instrText>
            </w:r>
            <w:r w:rsidR="00D31FFE">
              <w:rPr>
                <w:noProof/>
                <w:webHidden/>
              </w:rPr>
            </w:r>
            <w:r w:rsidR="00D31FFE">
              <w:rPr>
                <w:noProof/>
                <w:webHidden/>
              </w:rPr>
              <w:fldChar w:fldCharType="separate"/>
            </w:r>
            <w:r w:rsidR="00D31FFE">
              <w:rPr>
                <w:noProof/>
                <w:webHidden/>
              </w:rPr>
              <w:t>76</w:t>
            </w:r>
            <w:r w:rsidR="00D31FFE">
              <w:rPr>
                <w:noProof/>
                <w:webHidden/>
              </w:rPr>
              <w:fldChar w:fldCharType="end"/>
            </w:r>
          </w:hyperlink>
        </w:p>
        <w:p w14:paraId="7B0AE6CC" w14:textId="6BED389F"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84" w:history="1">
            <w:r w:rsidR="00D31FFE" w:rsidRPr="001009BD">
              <w:rPr>
                <w:rStyle w:val="Hyperlink"/>
                <w:noProof/>
              </w:rPr>
              <w:t>10.6.9</w:t>
            </w:r>
            <w:r w:rsidR="00D31FFE">
              <w:rPr>
                <w:rFonts w:asciiTheme="minorHAnsi" w:eastAsiaTheme="minorEastAsia" w:hAnsiTheme="minorHAnsi" w:cstheme="minorBidi"/>
                <w:noProof/>
                <w:sz w:val="22"/>
                <w:szCs w:val="22"/>
                <w:lang w:eastAsia="de-DE"/>
              </w:rPr>
              <w:tab/>
            </w:r>
            <w:r w:rsidR="00D31FFE" w:rsidRPr="001009BD">
              <w:rPr>
                <w:rStyle w:val="Hyperlink"/>
                <w:noProof/>
              </w:rPr>
              <w:t>Schnittstellen zu Gesundheits-Apps nach DVG</w:t>
            </w:r>
            <w:r w:rsidR="00D31FFE">
              <w:rPr>
                <w:noProof/>
                <w:webHidden/>
              </w:rPr>
              <w:tab/>
            </w:r>
            <w:r w:rsidR="00D31FFE">
              <w:rPr>
                <w:noProof/>
                <w:webHidden/>
              </w:rPr>
              <w:fldChar w:fldCharType="begin"/>
            </w:r>
            <w:r w:rsidR="00D31FFE">
              <w:rPr>
                <w:noProof/>
                <w:webHidden/>
              </w:rPr>
              <w:instrText xml:space="preserve"> PAGEREF _Toc51520884 \h </w:instrText>
            </w:r>
            <w:r w:rsidR="00D31FFE">
              <w:rPr>
                <w:noProof/>
                <w:webHidden/>
              </w:rPr>
            </w:r>
            <w:r w:rsidR="00D31FFE">
              <w:rPr>
                <w:noProof/>
                <w:webHidden/>
              </w:rPr>
              <w:fldChar w:fldCharType="separate"/>
            </w:r>
            <w:r w:rsidR="00D31FFE">
              <w:rPr>
                <w:noProof/>
                <w:webHidden/>
              </w:rPr>
              <w:t>76</w:t>
            </w:r>
            <w:r w:rsidR="00D31FFE">
              <w:rPr>
                <w:noProof/>
                <w:webHidden/>
              </w:rPr>
              <w:fldChar w:fldCharType="end"/>
            </w:r>
          </w:hyperlink>
        </w:p>
        <w:p w14:paraId="6C451F1C" w14:textId="2D5DAF76"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885" w:history="1">
            <w:r w:rsidR="00D31FFE" w:rsidRPr="001009BD">
              <w:rPr>
                <w:rStyle w:val="Hyperlink"/>
                <w:noProof/>
              </w:rPr>
              <w:t>11</w:t>
            </w:r>
            <w:r w:rsidR="00D31FFE">
              <w:rPr>
                <w:rFonts w:asciiTheme="minorHAnsi" w:eastAsiaTheme="minorEastAsia" w:hAnsiTheme="minorHAnsi" w:cstheme="minorBidi"/>
                <w:noProof/>
                <w:sz w:val="22"/>
                <w:szCs w:val="22"/>
                <w:lang w:eastAsia="de-DE"/>
              </w:rPr>
              <w:tab/>
            </w:r>
            <w:r w:rsidR="00D31FFE" w:rsidRPr="001009BD">
              <w:rPr>
                <w:rStyle w:val="Hyperlink"/>
                <w:noProof/>
              </w:rPr>
              <w:t>Netzwerke und Verbindungen</w:t>
            </w:r>
            <w:r w:rsidR="00D31FFE">
              <w:rPr>
                <w:noProof/>
                <w:webHidden/>
              </w:rPr>
              <w:tab/>
            </w:r>
            <w:r w:rsidR="00D31FFE">
              <w:rPr>
                <w:noProof/>
                <w:webHidden/>
              </w:rPr>
              <w:fldChar w:fldCharType="begin"/>
            </w:r>
            <w:r w:rsidR="00D31FFE">
              <w:rPr>
                <w:noProof/>
                <w:webHidden/>
              </w:rPr>
              <w:instrText xml:space="preserve"> PAGEREF _Toc51520885 \h </w:instrText>
            </w:r>
            <w:r w:rsidR="00D31FFE">
              <w:rPr>
                <w:noProof/>
                <w:webHidden/>
              </w:rPr>
            </w:r>
            <w:r w:rsidR="00D31FFE">
              <w:rPr>
                <w:noProof/>
                <w:webHidden/>
              </w:rPr>
              <w:fldChar w:fldCharType="separate"/>
            </w:r>
            <w:r w:rsidR="00D31FFE">
              <w:rPr>
                <w:noProof/>
                <w:webHidden/>
              </w:rPr>
              <w:t>77</w:t>
            </w:r>
            <w:r w:rsidR="00D31FFE">
              <w:rPr>
                <w:noProof/>
                <w:webHidden/>
              </w:rPr>
              <w:fldChar w:fldCharType="end"/>
            </w:r>
          </w:hyperlink>
        </w:p>
        <w:p w14:paraId="32C770E1" w14:textId="7FCCDD8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86" w:history="1">
            <w:r w:rsidR="00D31FFE" w:rsidRPr="001009BD">
              <w:rPr>
                <w:rStyle w:val="Hyperlink"/>
                <w:noProof/>
              </w:rPr>
              <w:t>11.1</w:t>
            </w:r>
            <w:r w:rsidR="00D31FFE">
              <w:rPr>
                <w:rFonts w:asciiTheme="minorHAnsi" w:eastAsiaTheme="minorEastAsia" w:hAnsiTheme="minorHAnsi" w:cstheme="minorBidi"/>
                <w:noProof/>
                <w:sz w:val="22"/>
                <w:szCs w:val="22"/>
                <w:lang w:eastAsia="de-DE"/>
              </w:rPr>
              <w:tab/>
            </w:r>
            <w:r w:rsidR="00D31FFE" w:rsidRPr="001009BD">
              <w:rPr>
                <w:rStyle w:val="Hyperlink"/>
                <w:noProof/>
              </w:rPr>
              <w:t>Netzwerkplan</w:t>
            </w:r>
            <w:r w:rsidR="00D31FFE">
              <w:rPr>
                <w:noProof/>
                <w:webHidden/>
              </w:rPr>
              <w:tab/>
            </w:r>
            <w:r w:rsidR="00D31FFE">
              <w:rPr>
                <w:noProof/>
                <w:webHidden/>
              </w:rPr>
              <w:fldChar w:fldCharType="begin"/>
            </w:r>
            <w:r w:rsidR="00D31FFE">
              <w:rPr>
                <w:noProof/>
                <w:webHidden/>
              </w:rPr>
              <w:instrText xml:space="preserve"> PAGEREF _Toc51520886 \h </w:instrText>
            </w:r>
            <w:r w:rsidR="00D31FFE">
              <w:rPr>
                <w:noProof/>
                <w:webHidden/>
              </w:rPr>
            </w:r>
            <w:r w:rsidR="00D31FFE">
              <w:rPr>
                <w:noProof/>
                <w:webHidden/>
              </w:rPr>
              <w:fldChar w:fldCharType="separate"/>
            </w:r>
            <w:r w:rsidR="00D31FFE">
              <w:rPr>
                <w:noProof/>
                <w:webHidden/>
              </w:rPr>
              <w:t>77</w:t>
            </w:r>
            <w:r w:rsidR="00D31FFE">
              <w:rPr>
                <w:noProof/>
                <w:webHidden/>
              </w:rPr>
              <w:fldChar w:fldCharType="end"/>
            </w:r>
          </w:hyperlink>
        </w:p>
        <w:p w14:paraId="28423D62" w14:textId="4B7F007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87" w:history="1">
            <w:r w:rsidR="00D31FFE" w:rsidRPr="001009BD">
              <w:rPr>
                <w:rStyle w:val="Hyperlink"/>
                <w:noProof/>
              </w:rPr>
              <w:t>11.2</w:t>
            </w:r>
            <w:r w:rsidR="00D31FFE">
              <w:rPr>
                <w:rFonts w:asciiTheme="minorHAnsi" w:eastAsiaTheme="minorEastAsia" w:hAnsiTheme="minorHAnsi" w:cstheme="minorBidi"/>
                <w:noProof/>
                <w:sz w:val="22"/>
                <w:szCs w:val="22"/>
                <w:lang w:eastAsia="de-DE"/>
              </w:rPr>
              <w:tab/>
            </w:r>
            <w:r w:rsidR="00D31FFE" w:rsidRPr="001009BD">
              <w:rPr>
                <w:rStyle w:val="Hyperlink"/>
                <w:noProof/>
              </w:rPr>
              <w:t>Aktive Netzwerk-Komponenten</w:t>
            </w:r>
            <w:r w:rsidR="00D31FFE">
              <w:rPr>
                <w:noProof/>
                <w:webHidden/>
              </w:rPr>
              <w:tab/>
            </w:r>
            <w:r w:rsidR="00D31FFE">
              <w:rPr>
                <w:noProof/>
                <w:webHidden/>
              </w:rPr>
              <w:fldChar w:fldCharType="begin"/>
            </w:r>
            <w:r w:rsidR="00D31FFE">
              <w:rPr>
                <w:noProof/>
                <w:webHidden/>
              </w:rPr>
              <w:instrText xml:space="preserve"> PAGEREF _Toc51520887 \h </w:instrText>
            </w:r>
            <w:r w:rsidR="00D31FFE">
              <w:rPr>
                <w:noProof/>
                <w:webHidden/>
              </w:rPr>
            </w:r>
            <w:r w:rsidR="00D31FFE">
              <w:rPr>
                <w:noProof/>
                <w:webHidden/>
              </w:rPr>
              <w:fldChar w:fldCharType="separate"/>
            </w:r>
            <w:r w:rsidR="00D31FFE">
              <w:rPr>
                <w:noProof/>
                <w:webHidden/>
              </w:rPr>
              <w:t>77</w:t>
            </w:r>
            <w:r w:rsidR="00D31FFE">
              <w:rPr>
                <w:noProof/>
                <w:webHidden/>
              </w:rPr>
              <w:fldChar w:fldCharType="end"/>
            </w:r>
          </w:hyperlink>
        </w:p>
        <w:p w14:paraId="1039A3AF" w14:textId="673B7913"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88" w:history="1">
            <w:r w:rsidR="00D31FFE" w:rsidRPr="001009BD">
              <w:rPr>
                <w:rStyle w:val="Hyperlink"/>
                <w:noProof/>
              </w:rPr>
              <w:t>11.3</w:t>
            </w:r>
            <w:r w:rsidR="00D31FFE">
              <w:rPr>
                <w:rFonts w:asciiTheme="minorHAnsi" w:eastAsiaTheme="minorEastAsia" w:hAnsiTheme="minorHAnsi" w:cstheme="minorBidi"/>
                <w:noProof/>
                <w:sz w:val="22"/>
                <w:szCs w:val="22"/>
                <w:lang w:eastAsia="de-DE"/>
              </w:rPr>
              <w:tab/>
            </w:r>
            <w:r w:rsidR="00D31FFE" w:rsidRPr="001009BD">
              <w:rPr>
                <w:rStyle w:val="Hyperlink"/>
                <w:noProof/>
              </w:rPr>
              <w:t>Netzübergänge</w:t>
            </w:r>
            <w:r w:rsidR="00D31FFE">
              <w:rPr>
                <w:noProof/>
                <w:webHidden/>
              </w:rPr>
              <w:tab/>
            </w:r>
            <w:r w:rsidR="00D31FFE">
              <w:rPr>
                <w:noProof/>
                <w:webHidden/>
              </w:rPr>
              <w:fldChar w:fldCharType="begin"/>
            </w:r>
            <w:r w:rsidR="00D31FFE">
              <w:rPr>
                <w:noProof/>
                <w:webHidden/>
              </w:rPr>
              <w:instrText xml:space="preserve"> PAGEREF _Toc51520888 \h </w:instrText>
            </w:r>
            <w:r w:rsidR="00D31FFE">
              <w:rPr>
                <w:noProof/>
                <w:webHidden/>
              </w:rPr>
            </w:r>
            <w:r w:rsidR="00D31FFE">
              <w:rPr>
                <w:noProof/>
                <w:webHidden/>
              </w:rPr>
              <w:fldChar w:fldCharType="separate"/>
            </w:r>
            <w:r w:rsidR="00D31FFE">
              <w:rPr>
                <w:noProof/>
                <w:webHidden/>
              </w:rPr>
              <w:t>77</w:t>
            </w:r>
            <w:r w:rsidR="00D31FFE">
              <w:rPr>
                <w:noProof/>
                <w:webHidden/>
              </w:rPr>
              <w:fldChar w:fldCharType="end"/>
            </w:r>
          </w:hyperlink>
        </w:p>
        <w:p w14:paraId="0E492434" w14:textId="137F7F5B"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89" w:history="1">
            <w:r w:rsidR="00D31FFE" w:rsidRPr="001009BD">
              <w:rPr>
                <w:rStyle w:val="Hyperlink"/>
                <w:noProof/>
              </w:rPr>
              <w:t>11.4</w:t>
            </w:r>
            <w:r w:rsidR="00D31FFE">
              <w:rPr>
                <w:rFonts w:asciiTheme="minorHAnsi" w:eastAsiaTheme="minorEastAsia" w:hAnsiTheme="minorHAnsi" w:cstheme="minorBidi"/>
                <w:noProof/>
                <w:sz w:val="22"/>
                <w:szCs w:val="22"/>
                <w:lang w:eastAsia="de-DE"/>
              </w:rPr>
              <w:tab/>
            </w:r>
            <w:r w:rsidR="00D31FFE" w:rsidRPr="001009BD">
              <w:rPr>
                <w:rStyle w:val="Hyperlink"/>
                <w:noProof/>
              </w:rPr>
              <w:t>Basis-Schutz</w:t>
            </w:r>
            <w:r w:rsidR="00D31FFE">
              <w:rPr>
                <w:noProof/>
                <w:webHidden/>
              </w:rPr>
              <w:tab/>
            </w:r>
            <w:r w:rsidR="00D31FFE">
              <w:rPr>
                <w:noProof/>
                <w:webHidden/>
              </w:rPr>
              <w:fldChar w:fldCharType="begin"/>
            </w:r>
            <w:r w:rsidR="00D31FFE">
              <w:rPr>
                <w:noProof/>
                <w:webHidden/>
              </w:rPr>
              <w:instrText xml:space="preserve"> PAGEREF _Toc51520889 \h </w:instrText>
            </w:r>
            <w:r w:rsidR="00D31FFE">
              <w:rPr>
                <w:noProof/>
                <w:webHidden/>
              </w:rPr>
            </w:r>
            <w:r w:rsidR="00D31FFE">
              <w:rPr>
                <w:noProof/>
                <w:webHidden/>
              </w:rPr>
              <w:fldChar w:fldCharType="separate"/>
            </w:r>
            <w:r w:rsidR="00D31FFE">
              <w:rPr>
                <w:noProof/>
                <w:webHidden/>
              </w:rPr>
              <w:t>78</w:t>
            </w:r>
            <w:r w:rsidR="00D31FFE">
              <w:rPr>
                <w:noProof/>
                <w:webHidden/>
              </w:rPr>
              <w:fldChar w:fldCharType="end"/>
            </w:r>
          </w:hyperlink>
        </w:p>
        <w:p w14:paraId="26FE9823" w14:textId="61C92DA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90" w:history="1">
            <w:r w:rsidR="00D31FFE" w:rsidRPr="001009BD">
              <w:rPr>
                <w:rStyle w:val="Hyperlink"/>
                <w:noProof/>
              </w:rPr>
              <w:t>11.4.1</w:t>
            </w:r>
            <w:r w:rsidR="00D31FFE">
              <w:rPr>
                <w:rFonts w:asciiTheme="minorHAnsi" w:eastAsiaTheme="minorEastAsia" w:hAnsiTheme="minorHAnsi" w:cstheme="minorBidi"/>
                <w:noProof/>
                <w:sz w:val="22"/>
                <w:szCs w:val="22"/>
                <w:lang w:eastAsia="de-DE"/>
              </w:rPr>
              <w:tab/>
            </w:r>
            <w:r w:rsidR="00D31FFE" w:rsidRPr="001009BD">
              <w:rPr>
                <w:rStyle w:val="Hyperlink"/>
                <w:noProof/>
              </w:rPr>
              <w:t>Netzwerkanschlüsse</w:t>
            </w:r>
            <w:r w:rsidR="00D31FFE">
              <w:rPr>
                <w:noProof/>
                <w:webHidden/>
              </w:rPr>
              <w:tab/>
            </w:r>
            <w:r w:rsidR="00D31FFE">
              <w:rPr>
                <w:noProof/>
                <w:webHidden/>
              </w:rPr>
              <w:fldChar w:fldCharType="begin"/>
            </w:r>
            <w:r w:rsidR="00D31FFE">
              <w:rPr>
                <w:noProof/>
                <w:webHidden/>
              </w:rPr>
              <w:instrText xml:space="preserve"> PAGEREF _Toc51520890 \h </w:instrText>
            </w:r>
            <w:r w:rsidR="00D31FFE">
              <w:rPr>
                <w:noProof/>
                <w:webHidden/>
              </w:rPr>
            </w:r>
            <w:r w:rsidR="00D31FFE">
              <w:rPr>
                <w:noProof/>
                <w:webHidden/>
              </w:rPr>
              <w:fldChar w:fldCharType="separate"/>
            </w:r>
            <w:r w:rsidR="00D31FFE">
              <w:rPr>
                <w:noProof/>
                <w:webHidden/>
              </w:rPr>
              <w:t>78</w:t>
            </w:r>
            <w:r w:rsidR="00D31FFE">
              <w:rPr>
                <w:noProof/>
                <w:webHidden/>
              </w:rPr>
              <w:fldChar w:fldCharType="end"/>
            </w:r>
          </w:hyperlink>
        </w:p>
        <w:p w14:paraId="101F47DE" w14:textId="51C7B1C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91" w:history="1">
            <w:r w:rsidR="00D31FFE" w:rsidRPr="001009BD">
              <w:rPr>
                <w:rStyle w:val="Hyperlink"/>
                <w:noProof/>
              </w:rPr>
              <w:t>11.4.2</w:t>
            </w:r>
            <w:r w:rsidR="00D31FFE">
              <w:rPr>
                <w:rFonts w:asciiTheme="minorHAnsi" w:eastAsiaTheme="minorEastAsia" w:hAnsiTheme="minorHAnsi" w:cstheme="minorBidi"/>
                <w:noProof/>
                <w:sz w:val="22"/>
                <w:szCs w:val="22"/>
                <w:lang w:eastAsia="de-DE"/>
              </w:rPr>
              <w:tab/>
            </w:r>
            <w:r w:rsidR="00D31FFE" w:rsidRPr="001009BD">
              <w:rPr>
                <w:rStyle w:val="Hyperlink"/>
                <w:noProof/>
              </w:rPr>
              <w:t>Segmentierung</w:t>
            </w:r>
            <w:r w:rsidR="00D31FFE">
              <w:rPr>
                <w:noProof/>
                <w:webHidden/>
              </w:rPr>
              <w:tab/>
            </w:r>
            <w:r w:rsidR="00D31FFE">
              <w:rPr>
                <w:noProof/>
                <w:webHidden/>
              </w:rPr>
              <w:fldChar w:fldCharType="begin"/>
            </w:r>
            <w:r w:rsidR="00D31FFE">
              <w:rPr>
                <w:noProof/>
                <w:webHidden/>
              </w:rPr>
              <w:instrText xml:space="preserve"> PAGEREF _Toc51520891 \h </w:instrText>
            </w:r>
            <w:r w:rsidR="00D31FFE">
              <w:rPr>
                <w:noProof/>
                <w:webHidden/>
              </w:rPr>
            </w:r>
            <w:r w:rsidR="00D31FFE">
              <w:rPr>
                <w:noProof/>
                <w:webHidden/>
              </w:rPr>
              <w:fldChar w:fldCharType="separate"/>
            </w:r>
            <w:r w:rsidR="00D31FFE">
              <w:rPr>
                <w:noProof/>
                <w:webHidden/>
              </w:rPr>
              <w:t>79</w:t>
            </w:r>
            <w:r w:rsidR="00D31FFE">
              <w:rPr>
                <w:noProof/>
                <w:webHidden/>
              </w:rPr>
              <w:fldChar w:fldCharType="end"/>
            </w:r>
          </w:hyperlink>
        </w:p>
        <w:p w14:paraId="1B14B843" w14:textId="362F91E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92" w:history="1">
            <w:r w:rsidR="00D31FFE" w:rsidRPr="001009BD">
              <w:rPr>
                <w:rStyle w:val="Hyperlink"/>
                <w:noProof/>
              </w:rPr>
              <w:t>11.4.3</w:t>
            </w:r>
            <w:r w:rsidR="00D31FFE">
              <w:rPr>
                <w:rFonts w:asciiTheme="minorHAnsi" w:eastAsiaTheme="minorEastAsia" w:hAnsiTheme="minorHAnsi" w:cstheme="minorBidi"/>
                <w:noProof/>
                <w:sz w:val="22"/>
                <w:szCs w:val="22"/>
                <w:lang w:eastAsia="de-DE"/>
              </w:rPr>
              <w:tab/>
            </w:r>
            <w:r w:rsidR="00D31FFE" w:rsidRPr="001009BD">
              <w:rPr>
                <w:rStyle w:val="Hyperlink"/>
                <w:noProof/>
              </w:rPr>
              <w:t>Fernzugang</w:t>
            </w:r>
            <w:r w:rsidR="00D31FFE">
              <w:rPr>
                <w:noProof/>
                <w:webHidden/>
              </w:rPr>
              <w:tab/>
            </w:r>
            <w:r w:rsidR="00D31FFE">
              <w:rPr>
                <w:noProof/>
                <w:webHidden/>
              </w:rPr>
              <w:fldChar w:fldCharType="begin"/>
            </w:r>
            <w:r w:rsidR="00D31FFE">
              <w:rPr>
                <w:noProof/>
                <w:webHidden/>
              </w:rPr>
              <w:instrText xml:space="preserve"> PAGEREF _Toc51520892 \h </w:instrText>
            </w:r>
            <w:r w:rsidR="00D31FFE">
              <w:rPr>
                <w:noProof/>
                <w:webHidden/>
              </w:rPr>
            </w:r>
            <w:r w:rsidR="00D31FFE">
              <w:rPr>
                <w:noProof/>
                <w:webHidden/>
              </w:rPr>
              <w:fldChar w:fldCharType="separate"/>
            </w:r>
            <w:r w:rsidR="00D31FFE">
              <w:rPr>
                <w:noProof/>
                <w:webHidden/>
              </w:rPr>
              <w:t>79</w:t>
            </w:r>
            <w:r w:rsidR="00D31FFE">
              <w:rPr>
                <w:noProof/>
                <w:webHidden/>
              </w:rPr>
              <w:fldChar w:fldCharType="end"/>
            </w:r>
          </w:hyperlink>
        </w:p>
        <w:p w14:paraId="04EDA70E" w14:textId="343F46B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893" w:history="1">
            <w:r w:rsidR="00D31FFE" w:rsidRPr="001009BD">
              <w:rPr>
                <w:rStyle w:val="Hyperlink"/>
                <w:noProof/>
              </w:rPr>
              <w:t>11.4.4</w:t>
            </w:r>
            <w:r w:rsidR="00D31FFE">
              <w:rPr>
                <w:rFonts w:asciiTheme="minorHAnsi" w:eastAsiaTheme="minorEastAsia" w:hAnsiTheme="minorHAnsi" w:cstheme="minorBidi"/>
                <w:noProof/>
                <w:sz w:val="22"/>
                <w:szCs w:val="22"/>
                <w:lang w:eastAsia="de-DE"/>
              </w:rPr>
              <w:tab/>
            </w:r>
            <w:r w:rsidR="00D31FFE" w:rsidRPr="001009BD">
              <w:rPr>
                <w:rStyle w:val="Hyperlink"/>
                <w:noProof/>
              </w:rPr>
              <w:t>Netzwerkkopplung</w:t>
            </w:r>
            <w:r w:rsidR="00D31FFE">
              <w:rPr>
                <w:noProof/>
                <w:webHidden/>
              </w:rPr>
              <w:tab/>
            </w:r>
            <w:r w:rsidR="00D31FFE">
              <w:rPr>
                <w:noProof/>
                <w:webHidden/>
              </w:rPr>
              <w:fldChar w:fldCharType="begin"/>
            </w:r>
            <w:r w:rsidR="00D31FFE">
              <w:rPr>
                <w:noProof/>
                <w:webHidden/>
              </w:rPr>
              <w:instrText xml:space="preserve"> PAGEREF _Toc51520893 \h </w:instrText>
            </w:r>
            <w:r w:rsidR="00D31FFE">
              <w:rPr>
                <w:noProof/>
                <w:webHidden/>
              </w:rPr>
            </w:r>
            <w:r w:rsidR="00D31FFE">
              <w:rPr>
                <w:noProof/>
                <w:webHidden/>
              </w:rPr>
              <w:fldChar w:fldCharType="separate"/>
            </w:r>
            <w:r w:rsidR="00D31FFE">
              <w:rPr>
                <w:noProof/>
                <w:webHidden/>
              </w:rPr>
              <w:t>79</w:t>
            </w:r>
            <w:r w:rsidR="00D31FFE">
              <w:rPr>
                <w:noProof/>
                <w:webHidden/>
              </w:rPr>
              <w:fldChar w:fldCharType="end"/>
            </w:r>
          </w:hyperlink>
        </w:p>
        <w:p w14:paraId="2C2E66DB" w14:textId="17DC693C"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94" w:history="1">
            <w:r w:rsidR="00D31FFE" w:rsidRPr="001009BD">
              <w:rPr>
                <w:rStyle w:val="Hyperlink"/>
                <w:noProof/>
              </w:rPr>
              <w:t>11.5</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Verbindungen</w:t>
            </w:r>
            <w:r w:rsidR="00D31FFE">
              <w:rPr>
                <w:noProof/>
                <w:webHidden/>
              </w:rPr>
              <w:tab/>
            </w:r>
            <w:r w:rsidR="00D31FFE">
              <w:rPr>
                <w:noProof/>
                <w:webHidden/>
              </w:rPr>
              <w:fldChar w:fldCharType="begin"/>
            </w:r>
            <w:r w:rsidR="00D31FFE">
              <w:rPr>
                <w:noProof/>
                <w:webHidden/>
              </w:rPr>
              <w:instrText xml:space="preserve"> PAGEREF _Toc51520894 \h </w:instrText>
            </w:r>
            <w:r w:rsidR="00D31FFE">
              <w:rPr>
                <w:noProof/>
                <w:webHidden/>
              </w:rPr>
            </w:r>
            <w:r w:rsidR="00D31FFE">
              <w:rPr>
                <w:noProof/>
                <w:webHidden/>
              </w:rPr>
              <w:fldChar w:fldCharType="separate"/>
            </w:r>
            <w:r w:rsidR="00D31FFE">
              <w:rPr>
                <w:noProof/>
                <w:webHidden/>
              </w:rPr>
              <w:t>80</w:t>
            </w:r>
            <w:r w:rsidR="00D31FFE">
              <w:rPr>
                <w:noProof/>
                <w:webHidden/>
              </w:rPr>
              <w:fldChar w:fldCharType="end"/>
            </w:r>
          </w:hyperlink>
        </w:p>
        <w:p w14:paraId="0B2C9DD4" w14:textId="643AF13F"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895" w:history="1">
            <w:r w:rsidR="00D31FFE" w:rsidRPr="001009BD">
              <w:rPr>
                <w:rStyle w:val="Hyperlink"/>
                <w:noProof/>
              </w:rPr>
              <w:t>12</w:t>
            </w:r>
            <w:r w:rsidR="00D31FFE">
              <w:rPr>
                <w:rFonts w:asciiTheme="minorHAnsi" w:eastAsiaTheme="minorEastAsia" w:hAnsiTheme="minorHAnsi" w:cstheme="minorBidi"/>
                <w:noProof/>
                <w:sz w:val="22"/>
                <w:szCs w:val="22"/>
                <w:lang w:eastAsia="de-DE"/>
              </w:rPr>
              <w:tab/>
            </w:r>
            <w:r w:rsidR="00D31FFE" w:rsidRPr="001009BD">
              <w:rPr>
                <w:rStyle w:val="Hyperlink"/>
                <w:noProof/>
              </w:rPr>
              <w:t>Mobile Datenträger</w:t>
            </w:r>
            <w:r w:rsidR="00D31FFE">
              <w:rPr>
                <w:noProof/>
                <w:webHidden/>
              </w:rPr>
              <w:tab/>
            </w:r>
            <w:r w:rsidR="00D31FFE">
              <w:rPr>
                <w:noProof/>
                <w:webHidden/>
              </w:rPr>
              <w:fldChar w:fldCharType="begin"/>
            </w:r>
            <w:r w:rsidR="00D31FFE">
              <w:rPr>
                <w:noProof/>
                <w:webHidden/>
              </w:rPr>
              <w:instrText xml:space="preserve"> PAGEREF _Toc51520895 \h </w:instrText>
            </w:r>
            <w:r w:rsidR="00D31FFE">
              <w:rPr>
                <w:noProof/>
                <w:webHidden/>
              </w:rPr>
            </w:r>
            <w:r w:rsidR="00D31FFE">
              <w:rPr>
                <w:noProof/>
                <w:webHidden/>
              </w:rPr>
              <w:fldChar w:fldCharType="separate"/>
            </w:r>
            <w:r w:rsidR="00D31FFE">
              <w:rPr>
                <w:noProof/>
                <w:webHidden/>
              </w:rPr>
              <w:t>81</w:t>
            </w:r>
            <w:r w:rsidR="00D31FFE">
              <w:rPr>
                <w:noProof/>
                <w:webHidden/>
              </w:rPr>
              <w:fldChar w:fldCharType="end"/>
            </w:r>
          </w:hyperlink>
        </w:p>
        <w:p w14:paraId="49AF7F51" w14:textId="26C51BC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96" w:history="1">
            <w:r w:rsidR="00D31FFE" w:rsidRPr="001009BD">
              <w:rPr>
                <w:rStyle w:val="Hyperlink"/>
                <w:noProof/>
              </w:rPr>
              <w:t>12.1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_Toc51520896 \h </w:instrText>
            </w:r>
            <w:r w:rsidR="00D31FFE">
              <w:rPr>
                <w:noProof/>
                <w:webHidden/>
              </w:rPr>
            </w:r>
            <w:r w:rsidR="00D31FFE">
              <w:rPr>
                <w:noProof/>
                <w:webHidden/>
              </w:rPr>
              <w:fldChar w:fldCharType="separate"/>
            </w:r>
            <w:r w:rsidR="00D31FFE">
              <w:rPr>
                <w:noProof/>
                <w:webHidden/>
              </w:rPr>
              <w:t>81</w:t>
            </w:r>
            <w:r w:rsidR="00D31FFE">
              <w:rPr>
                <w:noProof/>
                <w:webHidden/>
              </w:rPr>
              <w:fldChar w:fldCharType="end"/>
            </w:r>
          </w:hyperlink>
        </w:p>
        <w:p w14:paraId="6CB43431" w14:textId="1301CC88"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97" w:history="1">
            <w:r w:rsidR="00D31FFE" w:rsidRPr="001009BD">
              <w:rPr>
                <w:rStyle w:val="Hyperlink"/>
                <w:noProof/>
              </w:rPr>
              <w:t>12.2</w:t>
            </w:r>
            <w:r w:rsidR="00D31FFE">
              <w:rPr>
                <w:rFonts w:asciiTheme="minorHAnsi" w:eastAsiaTheme="minorEastAsia" w:hAnsiTheme="minorHAnsi" w:cstheme="minorBidi"/>
                <w:noProof/>
                <w:sz w:val="22"/>
                <w:szCs w:val="22"/>
                <w:lang w:eastAsia="de-DE"/>
              </w:rPr>
              <w:tab/>
            </w:r>
            <w:r w:rsidR="00D31FFE" w:rsidRPr="001009BD">
              <w:rPr>
                <w:rStyle w:val="Hyperlink"/>
                <w:noProof/>
              </w:rPr>
              <w:t>Schutz der Informationen</w:t>
            </w:r>
            <w:r w:rsidR="00D31FFE">
              <w:rPr>
                <w:noProof/>
                <w:webHidden/>
              </w:rPr>
              <w:tab/>
            </w:r>
            <w:r w:rsidR="00D31FFE">
              <w:rPr>
                <w:noProof/>
                <w:webHidden/>
              </w:rPr>
              <w:fldChar w:fldCharType="begin"/>
            </w:r>
            <w:r w:rsidR="00D31FFE">
              <w:rPr>
                <w:noProof/>
                <w:webHidden/>
              </w:rPr>
              <w:instrText xml:space="preserve"> PAGEREF _Toc51520897 \h </w:instrText>
            </w:r>
            <w:r w:rsidR="00D31FFE">
              <w:rPr>
                <w:noProof/>
                <w:webHidden/>
              </w:rPr>
            </w:r>
            <w:r w:rsidR="00D31FFE">
              <w:rPr>
                <w:noProof/>
                <w:webHidden/>
              </w:rPr>
              <w:fldChar w:fldCharType="separate"/>
            </w:r>
            <w:r w:rsidR="00D31FFE">
              <w:rPr>
                <w:noProof/>
                <w:webHidden/>
              </w:rPr>
              <w:t>81</w:t>
            </w:r>
            <w:r w:rsidR="00D31FFE">
              <w:rPr>
                <w:noProof/>
                <w:webHidden/>
              </w:rPr>
              <w:fldChar w:fldCharType="end"/>
            </w:r>
          </w:hyperlink>
        </w:p>
        <w:p w14:paraId="58433FF9" w14:textId="6E98CBF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898" w:history="1">
            <w:r w:rsidR="00D31FFE" w:rsidRPr="001009BD">
              <w:rPr>
                <w:rStyle w:val="Hyperlink"/>
                <w:noProof/>
              </w:rPr>
              <w:t>12.3</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mobile Datenträger</w:t>
            </w:r>
            <w:r w:rsidR="00D31FFE">
              <w:rPr>
                <w:noProof/>
                <w:webHidden/>
              </w:rPr>
              <w:tab/>
            </w:r>
            <w:r w:rsidR="00D31FFE">
              <w:rPr>
                <w:noProof/>
                <w:webHidden/>
              </w:rPr>
              <w:fldChar w:fldCharType="begin"/>
            </w:r>
            <w:r w:rsidR="00D31FFE">
              <w:rPr>
                <w:noProof/>
                <w:webHidden/>
              </w:rPr>
              <w:instrText xml:space="preserve"> PAGEREF _Toc51520898 \h </w:instrText>
            </w:r>
            <w:r w:rsidR="00D31FFE">
              <w:rPr>
                <w:noProof/>
                <w:webHidden/>
              </w:rPr>
            </w:r>
            <w:r w:rsidR="00D31FFE">
              <w:rPr>
                <w:noProof/>
                <w:webHidden/>
              </w:rPr>
              <w:fldChar w:fldCharType="separate"/>
            </w:r>
            <w:r w:rsidR="00D31FFE">
              <w:rPr>
                <w:noProof/>
                <w:webHidden/>
              </w:rPr>
              <w:t>81</w:t>
            </w:r>
            <w:r w:rsidR="00D31FFE">
              <w:rPr>
                <w:noProof/>
                <w:webHidden/>
              </w:rPr>
              <w:fldChar w:fldCharType="end"/>
            </w:r>
          </w:hyperlink>
        </w:p>
        <w:p w14:paraId="26FA1D2F" w14:textId="227C4036"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899" w:history="1">
            <w:r w:rsidR="00D31FFE" w:rsidRPr="001009BD">
              <w:rPr>
                <w:rStyle w:val="Hyperlink"/>
                <w:noProof/>
              </w:rPr>
              <w:t>13</w:t>
            </w:r>
            <w:r w:rsidR="00D31FFE">
              <w:rPr>
                <w:rFonts w:asciiTheme="minorHAnsi" w:eastAsiaTheme="minorEastAsia" w:hAnsiTheme="minorHAnsi" w:cstheme="minorBidi"/>
                <w:noProof/>
                <w:sz w:val="22"/>
                <w:szCs w:val="22"/>
                <w:lang w:eastAsia="de-DE"/>
              </w:rPr>
              <w:tab/>
            </w:r>
            <w:r w:rsidR="00D31FFE" w:rsidRPr="001009BD">
              <w:rPr>
                <w:rStyle w:val="Hyperlink"/>
                <w:noProof/>
              </w:rPr>
              <w:t>Umgebung / Infrastruktur</w:t>
            </w:r>
            <w:r w:rsidR="00D31FFE">
              <w:rPr>
                <w:noProof/>
                <w:webHidden/>
              </w:rPr>
              <w:tab/>
            </w:r>
            <w:r w:rsidR="00D31FFE">
              <w:rPr>
                <w:noProof/>
                <w:webHidden/>
              </w:rPr>
              <w:fldChar w:fldCharType="begin"/>
            </w:r>
            <w:r w:rsidR="00D31FFE">
              <w:rPr>
                <w:noProof/>
                <w:webHidden/>
              </w:rPr>
              <w:instrText xml:space="preserve"> PAGEREF _Toc51520899 \h </w:instrText>
            </w:r>
            <w:r w:rsidR="00D31FFE">
              <w:rPr>
                <w:noProof/>
                <w:webHidden/>
              </w:rPr>
            </w:r>
            <w:r w:rsidR="00D31FFE">
              <w:rPr>
                <w:noProof/>
                <w:webHidden/>
              </w:rPr>
              <w:fldChar w:fldCharType="separate"/>
            </w:r>
            <w:r w:rsidR="00D31FFE">
              <w:rPr>
                <w:noProof/>
                <w:webHidden/>
              </w:rPr>
              <w:t>82</w:t>
            </w:r>
            <w:r w:rsidR="00D31FFE">
              <w:rPr>
                <w:noProof/>
                <w:webHidden/>
              </w:rPr>
              <w:fldChar w:fldCharType="end"/>
            </w:r>
          </w:hyperlink>
        </w:p>
        <w:p w14:paraId="643E52DD" w14:textId="3ADACA3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0" w:history="1">
            <w:r w:rsidR="00D31FFE" w:rsidRPr="001009BD">
              <w:rPr>
                <w:rStyle w:val="Hyperlink"/>
                <w:noProof/>
              </w:rPr>
              <w:t>13.1</w:t>
            </w:r>
            <w:r w:rsidR="00D31FFE">
              <w:rPr>
                <w:rFonts w:asciiTheme="minorHAnsi" w:eastAsiaTheme="minorEastAsia" w:hAnsiTheme="minorHAnsi" w:cstheme="minorBidi"/>
                <w:noProof/>
                <w:sz w:val="22"/>
                <w:szCs w:val="22"/>
                <w:lang w:eastAsia="de-DE"/>
              </w:rPr>
              <w:tab/>
            </w:r>
            <w:r w:rsidR="00D31FFE" w:rsidRPr="001009BD">
              <w:rPr>
                <w:rStyle w:val="Hyperlink"/>
                <w:noProof/>
              </w:rPr>
              <w:t>Server und aktive Netzwerk-Komponenten</w:t>
            </w:r>
            <w:r w:rsidR="00D31FFE">
              <w:rPr>
                <w:noProof/>
                <w:webHidden/>
              </w:rPr>
              <w:tab/>
            </w:r>
            <w:r w:rsidR="00D31FFE">
              <w:rPr>
                <w:noProof/>
                <w:webHidden/>
              </w:rPr>
              <w:fldChar w:fldCharType="begin"/>
            </w:r>
            <w:r w:rsidR="00D31FFE">
              <w:rPr>
                <w:noProof/>
                <w:webHidden/>
              </w:rPr>
              <w:instrText xml:space="preserve"> PAGEREF _Toc51520900 \h </w:instrText>
            </w:r>
            <w:r w:rsidR="00D31FFE">
              <w:rPr>
                <w:noProof/>
                <w:webHidden/>
              </w:rPr>
            </w:r>
            <w:r w:rsidR="00D31FFE">
              <w:rPr>
                <w:noProof/>
                <w:webHidden/>
              </w:rPr>
              <w:fldChar w:fldCharType="separate"/>
            </w:r>
            <w:r w:rsidR="00D31FFE">
              <w:rPr>
                <w:noProof/>
                <w:webHidden/>
              </w:rPr>
              <w:t>82</w:t>
            </w:r>
            <w:r w:rsidR="00D31FFE">
              <w:rPr>
                <w:noProof/>
                <w:webHidden/>
              </w:rPr>
              <w:fldChar w:fldCharType="end"/>
            </w:r>
          </w:hyperlink>
        </w:p>
        <w:p w14:paraId="45FDCA5E" w14:textId="0CD902A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1" w:history="1">
            <w:r w:rsidR="00D31FFE" w:rsidRPr="001009BD">
              <w:rPr>
                <w:rStyle w:val="Hyperlink"/>
                <w:noProof/>
              </w:rPr>
              <w:t>13.2</w:t>
            </w:r>
            <w:r w:rsidR="00D31FFE">
              <w:rPr>
                <w:rFonts w:asciiTheme="minorHAnsi" w:eastAsiaTheme="minorEastAsia" w:hAnsiTheme="minorHAnsi" w:cstheme="minorBidi"/>
                <w:noProof/>
                <w:sz w:val="22"/>
                <w:szCs w:val="22"/>
                <w:lang w:eastAsia="de-DE"/>
              </w:rPr>
              <w:tab/>
            </w:r>
            <w:r w:rsidR="00D31FFE" w:rsidRPr="001009BD">
              <w:rPr>
                <w:rStyle w:val="Hyperlink"/>
                <w:noProof/>
              </w:rPr>
              <w:t>Datenleitungen</w:t>
            </w:r>
            <w:r w:rsidR="00D31FFE">
              <w:rPr>
                <w:noProof/>
                <w:webHidden/>
              </w:rPr>
              <w:tab/>
            </w:r>
            <w:r w:rsidR="00D31FFE">
              <w:rPr>
                <w:noProof/>
                <w:webHidden/>
              </w:rPr>
              <w:fldChar w:fldCharType="begin"/>
            </w:r>
            <w:r w:rsidR="00D31FFE">
              <w:rPr>
                <w:noProof/>
                <w:webHidden/>
              </w:rPr>
              <w:instrText xml:space="preserve"> PAGEREF _Toc51520901 \h </w:instrText>
            </w:r>
            <w:r w:rsidR="00D31FFE">
              <w:rPr>
                <w:noProof/>
                <w:webHidden/>
              </w:rPr>
            </w:r>
            <w:r w:rsidR="00D31FFE">
              <w:rPr>
                <w:noProof/>
                <w:webHidden/>
              </w:rPr>
              <w:fldChar w:fldCharType="separate"/>
            </w:r>
            <w:r w:rsidR="00D31FFE">
              <w:rPr>
                <w:noProof/>
                <w:webHidden/>
              </w:rPr>
              <w:t>82</w:t>
            </w:r>
            <w:r w:rsidR="00D31FFE">
              <w:rPr>
                <w:noProof/>
                <w:webHidden/>
              </w:rPr>
              <w:fldChar w:fldCharType="end"/>
            </w:r>
          </w:hyperlink>
        </w:p>
        <w:p w14:paraId="34494912" w14:textId="10BB3B58"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2" w:history="1">
            <w:r w:rsidR="00D31FFE" w:rsidRPr="001009BD">
              <w:rPr>
                <w:rStyle w:val="Hyperlink"/>
                <w:noProof/>
              </w:rPr>
              <w:t>13.3</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IT-Systeme</w:t>
            </w:r>
            <w:r w:rsidR="00D31FFE">
              <w:rPr>
                <w:noProof/>
                <w:webHidden/>
              </w:rPr>
              <w:tab/>
            </w:r>
            <w:r w:rsidR="00D31FFE">
              <w:rPr>
                <w:noProof/>
                <w:webHidden/>
              </w:rPr>
              <w:fldChar w:fldCharType="begin"/>
            </w:r>
            <w:r w:rsidR="00D31FFE">
              <w:rPr>
                <w:noProof/>
                <w:webHidden/>
              </w:rPr>
              <w:instrText xml:space="preserve"> PAGEREF _Toc51520902 \h </w:instrText>
            </w:r>
            <w:r w:rsidR="00D31FFE">
              <w:rPr>
                <w:noProof/>
                <w:webHidden/>
              </w:rPr>
            </w:r>
            <w:r w:rsidR="00D31FFE">
              <w:rPr>
                <w:noProof/>
                <w:webHidden/>
              </w:rPr>
              <w:fldChar w:fldCharType="separate"/>
            </w:r>
            <w:r w:rsidR="00D31FFE">
              <w:rPr>
                <w:noProof/>
                <w:webHidden/>
              </w:rPr>
              <w:t>83</w:t>
            </w:r>
            <w:r w:rsidR="00D31FFE">
              <w:rPr>
                <w:noProof/>
                <w:webHidden/>
              </w:rPr>
              <w:fldChar w:fldCharType="end"/>
            </w:r>
          </w:hyperlink>
        </w:p>
        <w:p w14:paraId="7A8517F8" w14:textId="7079B9C7"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03" w:history="1">
            <w:r w:rsidR="00D31FFE" w:rsidRPr="001009BD">
              <w:rPr>
                <w:rStyle w:val="Hyperlink"/>
                <w:noProof/>
                <w:lang w:val="en-US"/>
              </w:rPr>
              <w:t>14</w:t>
            </w:r>
            <w:r w:rsidR="00D31FFE">
              <w:rPr>
                <w:rFonts w:asciiTheme="minorHAnsi" w:eastAsiaTheme="minorEastAsia" w:hAnsiTheme="minorHAnsi" w:cstheme="minorBidi"/>
                <w:noProof/>
                <w:sz w:val="22"/>
                <w:szCs w:val="22"/>
                <w:lang w:eastAsia="de-DE"/>
              </w:rPr>
              <w:tab/>
            </w:r>
            <w:r w:rsidR="00D31FFE" w:rsidRPr="001009BD">
              <w:rPr>
                <w:rStyle w:val="Hyperlink"/>
                <w:noProof/>
                <w:lang w:val="en-US"/>
              </w:rPr>
              <w:t>IT-Outsourcing und Cloud-Computing</w:t>
            </w:r>
            <w:r w:rsidR="00D31FFE">
              <w:rPr>
                <w:noProof/>
                <w:webHidden/>
              </w:rPr>
              <w:tab/>
            </w:r>
            <w:r w:rsidR="00D31FFE">
              <w:rPr>
                <w:noProof/>
                <w:webHidden/>
              </w:rPr>
              <w:fldChar w:fldCharType="begin"/>
            </w:r>
            <w:r w:rsidR="00D31FFE">
              <w:rPr>
                <w:noProof/>
                <w:webHidden/>
              </w:rPr>
              <w:instrText xml:space="preserve"> PAGEREF _Toc51520903 \h </w:instrText>
            </w:r>
            <w:r w:rsidR="00D31FFE">
              <w:rPr>
                <w:noProof/>
                <w:webHidden/>
              </w:rPr>
            </w:r>
            <w:r w:rsidR="00D31FFE">
              <w:rPr>
                <w:noProof/>
                <w:webHidden/>
              </w:rPr>
              <w:fldChar w:fldCharType="separate"/>
            </w:r>
            <w:r w:rsidR="00D31FFE">
              <w:rPr>
                <w:noProof/>
                <w:webHidden/>
              </w:rPr>
              <w:t>84</w:t>
            </w:r>
            <w:r w:rsidR="00D31FFE">
              <w:rPr>
                <w:noProof/>
                <w:webHidden/>
              </w:rPr>
              <w:fldChar w:fldCharType="end"/>
            </w:r>
          </w:hyperlink>
        </w:p>
        <w:p w14:paraId="5EF57C87" w14:textId="3F6F0A3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4" w:history="1">
            <w:r w:rsidR="00D31FFE" w:rsidRPr="001009BD">
              <w:rPr>
                <w:rStyle w:val="Hyperlink"/>
                <w:noProof/>
              </w:rPr>
              <w:t>14.1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_Toc51520904 \h </w:instrText>
            </w:r>
            <w:r w:rsidR="00D31FFE">
              <w:rPr>
                <w:noProof/>
                <w:webHidden/>
              </w:rPr>
            </w:r>
            <w:r w:rsidR="00D31FFE">
              <w:rPr>
                <w:noProof/>
                <w:webHidden/>
              </w:rPr>
              <w:fldChar w:fldCharType="separate"/>
            </w:r>
            <w:r w:rsidR="00D31FFE">
              <w:rPr>
                <w:noProof/>
                <w:webHidden/>
              </w:rPr>
              <w:t>84</w:t>
            </w:r>
            <w:r w:rsidR="00D31FFE">
              <w:rPr>
                <w:noProof/>
                <w:webHidden/>
              </w:rPr>
              <w:fldChar w:fldCharType="end"/>
            </w:r>
          </w:hyperlink>
        </w:p>
        <w:p w14:paraId="0AB73591" w14:textId="4172B01C"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5" w:history="1">
            <w:r w:rsidR="00D31FFE" w:rsidRPr="001009BD">
              <w:rPr>
                <w:rStyle w:val="Hyperlink"/>
                <w:noProof/>
              </w:rPr>
              <w:t>14.2</w:t>
            </w:r>
            <w:r w:rsidR="00D31FFE">
              <w:rPr>
                <w:rFonts w:asciiTheme="minorHAnsi" w:eastAsiaTheme="minorEastAsia" w:hAnsiTheme="minorHAnsi" w:cstheme="minorBidi"/>
                <w:noProof/>
                <w:sz w:val="22"/>
                <w:szCs w:val="22"/>
                <w:lang w:eastAsia="de-DE"/>
              </w:rPr>
              <w:tab/>
            </w:r>
            <w:r w:rsidR="00D31FFE" w:rsidRPr="001009BD">
              <w:rPr>
                <w:rStyle w:val="Hyperlink"/>
                <w:noProof/>
              </w:rPr>
              <w:t>Vorbereitung</w:t>
            </w:r>
            <w:r w:rsidR="00D31FFE">
              <w:rPr>
                <w:noProof/>
                <w:webHidden/>
              </w:rPr>
              <w:tab/>
            </w:r>
            <w:r w:rsidR="00D31FFE">
              <w:rPr>
                <w:noProof/>
                <w:webHidden/>
              </w:rPr>
              <w:fldChar w:fldCharType="begin"/>
            </w:r>
            <w:r w:rsidR="00D31FFE">
              <w:rPr>
                <w:noProof/>
                <w:webHidden/>
              </w:rPr>
              <w:instrText xml:space="preserve"> PAGEREF _Toc51520905 \h </w:instrText>
            </w:r>
            <w:r w:rsidR="00D31FFE">
              <w:rPr>
                <w:noProof/>
                <w:webHidden/>
              </w:rPr>
            </w:r>
            <w:r w:rsidR="00D31FFE">
              <w:rPr>
                <w:noProof/>
                <w:webHidden/>
              </w:rPr>
              <w:fldChar w:fldCharType="separate"/>
            </w:r>
            <w:r w:rsidR="00D31FFE">
              <w:rPr>
                <w:noProof/>
                <w:webHidden/>
              </w:rPr>
              <w:t>84</w:t>
            </w:r>
            <w:r w:rsidR="00D31FFE">
              <w:rPr>
                <w:noProof/>
                <w:webHidden/>
              </w:rPr>
              <w:fldChar w:fldCharType="end"/>
            </w:r>
          </w:hyperlink>
        </w:p>
        <w:p w14:paraId="318EAC15" w14:textId="7C74C385"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6" w:history="1">
            <w:r w:rsidR="00D31FFE" w:rsidRPr="001009BD">
              <w:rPr>
                <w:rStyle w:val="Hyperlink"/>
                <w:noProof/>
              </w:rPr>
              <w:t>14.3</w:t>
            </w:r>
            <w:r w:rsidR="00D31FFE">
              <w:rPr>
                <w:rFonts w:asciiTheme="minorHAnsi" w:eastAsiaTheme="minorEastAsia" w:hAnsiTheme="minorHAnsi" w:cstheme="minorBidi"/>
                <w:noProof/>
                <w:sz w:val="22"/>
                <w:szCs w:val="22"/>
                <w:lang w:eastAsia="de-DE"/>
              </w:rPr>
              <w:tab/>
            </w:r>
            <w:r w:rsidR="00D31FFE" w:rsidRPr="001009BD">
              <w:rPr>
                <w:rStyle w:val="Hyperlink"/>
                <w:noProof/>
              </w:rPr>
              <w:t>Vertragsgestaltung</w:t>
            </w:r>
            <w:r w:rsidR="00D31FFE">
              <w:rPr>
                <w:noProof/>
                <w:webHidden/>
              </w:rPr>
              <w:tab/>
            </w:r>
            <w:r w:rsidR="00D31FFE">
              <w:rPr>
                <w:noProof/>
                <w:webHidden/>
              </w:rPr>
              <w:fldChar w:fldCharType="begin"/>
            </w:r>
            <w:r w:rsidR="00D31FFE">
              <w:rPr>
                <w:noProof/>
                <w:webHidden/>
              </w:rPr>
              <w:instrText xml:space="preserve"> PAGEREF _Toc51520906 \h </w:instrText>
            </w:r>
            <w:r w:rsidR="00D31FFE">
              <w:rPr>
                <w:noProof/>
                <w:webHidden/>
              </w:rPr>
            </w:r>
            <w:r w:rsidR="00D31FFE">
              <w:rPr>
                <w:noProof/>
                <w:webHidden/>
              </w:rPr>
              <w:fldChar w:fldCharType="separate"/>
            </w:r>
            <w:r w:rsidR="00D31FFE">
              <w:rPr>
                <w:noProof/>
                <w:webHidden/>
              </w:rPr>
              <w:t>84</w:t>
            </w:r>
            <w:r w:rsidR="00D31FFE">
              <w:rPr>
                <w:noProof/>
                <w:webHidden/>
              </w:rPr>
              <w:fldChar w:fldCharType="end"/>
            </w:r>
          </w:hyperlink>
        </w:p>
        <w:p w14:paraId="496C6224" w14:textId="09F8170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7" w:history="1">
            <w:r w:rsidR="00D31FFE" w:rsidRPr="001009BD">
              <w:rPr>
                <w:rStyle w:val="Hyperlink"/>
                <w:noProof/>
              </w:rPr>
              <w:t>14.4</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IT-Ressourcen</w:t>
            </w:r>
            <w:r w:rsidR="00D31FFE">
              <w:rPr>
                <w:noProof/>
                <w:webHidden/>
              </w:rPr>
              <w:tab/>
            </w:r>
            <w:r w:rsidR="00D31FFE">
              <w:rPr>
                <w:noProof/>
                <w:webHidden/>
              </w:rPr>
              <w:fldChar w:fldCharType="begin"/>
            </w:r>
            <w:r w:rsidR="00D31FFE">
              <w:rPr>
                <w:noProof/>
                <w:webHidden/>
              </w:rPr>
              <w:instrText xml:space="preserve"> PAGEREF _Toc51520907 \h </w:instrText>
            </w:r>
            <w:r w:rsidR="00D31FFE">
              <w:rPr>
                <w:noProof/>
                <w:webHidden/>
              </w:rPr>
            </w:r>
            <w:r w:rsidR="00D31FFE">
              <w:rPr>
                <w:noProof/>
                <w:webHidden/>
              </w:rPr>
              <w:fldChar w:fldCharType="separate"/>
            </w:r>
            <w:r w:rsidR="00D31FFE">
              <w:rPr>
                <w:noProof/>
                <w:webHidden/>
              </w:rPr>
              <w:t>85</w:t>
            </w:r>
            <w:r w:rsidR="00D31FFE">
              <w:rPr>
                <w:noProof/>
                <w:webHidden/>
              </w:rPr>
              <w:fldChar w:fldCharType="end"/>
            </w:r>
          </w:hyperlink>
        </w:p>
        <w:p w14:paraId="5DFDE7FA" w14:textId="5CB64917"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08" w:history="1">
            <w:r w:rsidR="00D31FFE" w:rsidRPr="001009BD">
              <w:rPr>
                <w:rStyle w:val="Hyperlink"/>
                <w:noProof/>
              </w:rPr>
              <w:t>15</w:t>
            </w:r>
            <w:r w:rsidR="00D31FFE">
              <w:rPr>
                <w:rFonts w:asciiTheme="minorHAnsi" w:eastAsiaTheme="minorEastAsia" w:hAnsiTheme="minorHAnsi" w:cstheme="minorBidi"/>
                <w:noProof/>
                <w:sz w:val="22"/>
                <w:szCs w:val="22"/>
                <w:lang w:eastAsia="de-DE"/>
              </w:rPr>
              <w:tab/>
            </w:r>
            <w:r w:rsidR="00D31FFE" w:rsidRPr="001009BD">
              <w:rPr>
                <w:rStyle w:val="Hyperlink"/>
                <w:noProof/>
              </w:rPr>
              <w:t>Zugänge und Zugriffsrechte</w:t>
            </w:r>
            <w:r w:rsidR="00D31FFE">
              <w:rPr>
                <w:noProof/>
                <w:webHidden/>
              </w:rPr>
              <w:tab/>
            </w:r>
            <w:r w:rsidR="00D31FFE">
              <w:rPr>
                <w:noProof/>
                <w:webHidden/>
              </w:rPr>
              <w:fldChar w:fldCharType="begin"/>
            </w:r>
            <w:r w:rsidR="00D31FFE">
              <w:rPr>
                <w:noProof/>
                <w:webHidden/>
              </w:rPr>
              <w:instrText xml:space="preserve"> PAGEREF _Toc51520908 \h </w:instrText>
            </w:r>
            <w:r w:rsidR="00D31FFE">
              <w:rPr>
                <w:noProof/>
                <w:webHidden/>
              </w:rPr>
            </w:r>
            <w:r w:rsidR="00D31FFE">
              <w:rPr>
                <w:noProof/>
                <w:webHidden/>
              </w:rPr>
              <w:fldChar w:fldCharType="separate"/>
            </w:r>
            <w:r w:rsidR="00D31FFE">
              <w:rPr>
                <w:noProof/>
                <w:webHidden/>
              </w:rPr>
              <w:t>87</w:t>
            </w:r>
            <w:r w:rsidR="00D31FFE">
              <w:rPr>
                <w:noProof/>
                <w:webHidden/>
              </w:rPr>
              <w:fldChar w:fldCharType="end"/>
            </w:r>
          </w:hyperlink>
        </w:p>
        <w:p w14:paraId="70B9470C" w14:textId="765DDE43"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09" w:history="1">
            <w:r w:rsidR="00D31FFE" w:rsidRPr="001009BD">
              <w:rPr>
                <w:rStyle w:val="Hyperlink"/>
                <w:noProof/>
              </w:rPr>
              <w:t>15.1</w:t>
            </w:r>
            <w:r w:rsidR="00D31FFE">
              <w:rPr>
                <w:rFonts w:asciiTheme="minorHAnsi" w:eastAsiaTheme="minorEastAsia" w:hAnsiTheme="minorHAnsi" w:cstheme="minorBidi"/>
                <w:noProof/>
                <w:sz w:val="22"/>
                <w:szCs w:val="22"/>
                <w:lang w:eastAsia="de-DE"/>
              </w:rPr>
              <w:tab/>
            </w:r>
            <w:r w:rsidR="00D31FFE" w:rsidRPr="001009BD">
              <w:rPr>
                <w:rStyle w:val="Hyperlink"/>
                <w:noProof/>
              </w:rPr>
              <w:t>Managementzugänge und -zugriffe</w:t>
            </w:r>
            <w:r w:rsidR="00D31FFE">
              <w:rPr>
                <w:noProof/>
                <w:webHidden/>
              </w:rPr>
              <w:tab/>
            </w:r>
            <w:r w:rsidR="00D31FFE">
              <w:rPr>
                <w:noProof/>
                <w:webHidden/>
              </w:rPr>
              <w:fldChar w:fldCharType="begin"/>
            </w:r>
            <w:r w:rsidR="00D31FFE">
              <w:rPr>
                <w:noProof/>
                <w:webHidden/>
              </w:rPr>
              <w:instrText xml:space="preserve"> PAGEREF _Toc51520909 \h </w:instrText>
            </w:r>
            <w:r w:rsidR="00D31FFE">
              <w:rPr>
                <w:noProof/>
                <w:webHidden/>
              </w:rPr>
            </w:r>
            <w:r w:rsidR="00D31FFE">
              <w:rPr>
                <w:noProof/>
                <w:webHidden/>
              </w:rPr>
              <w:fldChar w:fldCharType="separate"/>
            </w:r>
            <w:r w:rsidR="00D31FFE">
              <w:rPr>
                <w:noProof/>
                <w:webHidden/>
              </w:rPr>
              <w:t>87</w:t>
            </w:r>
            <w:r w:rsidR="00D31FFE">
              <w:rPr>
                <w:noProof/>
                <w:webHidden/>
              </w:rPr>
              <w:fldChar w:fldCharType="end"/>
            </w:r>
          </w:hyperlink>
        </w:p>
        <w:p w14:paraId="0EE7806A" w14:textId="73540550"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0" w:history="1">
            <w:r w:rsidR="00D31FFE" w:rsidRPr="001009BD">
              <w:rPr>
                <w:rStyle w:val="Hyperlink"/>
                <w:noProof/>
              </w:rPr>
              <w:t>15.2</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IT-Systeme und Informationen</w:t>
            </w:r>
            <w:r w:rsidR="00D31FFE">
              <w:rPr>
                <w:noProof/>
                <w:webHidden/>
              </w:rPr>
              <w:tab/>
            </w:r>
            <w:r w:rsidR="00D31FFE">
              <w:rPr>
                <w:noProof/>
                <w:webHidden/>
              </w:rPr>
              <w:fldChar w:fldCharType="begin"/>
            </w:r>
            <w:r w:rsidR="00D31FFE">
              <w:rPr>
                <w:noProof/>
                <w:webHidden/>
              </w:rPr>
              <w:instrText xml:space="preserve"> PAGEREF _Toc51520910 \h </w:instrText>
            </w:r>
            <w:r w:rsidR="00D31FFE">
              <w:rPr>
                <w:noProof/>
                <w:webHidden/>
              </w:rPr>
            </w:r>
            <w:r w:rsidR="00D31FFE">
              <w:rPr>
                <w:noProof/>
                <w:webHidden/>
              </w:rPr>
              <w:fldChar w:fldCharType="separate"/>
            </w:r>
            <w:r w:rsidR="00D31FFE">
              <w:rPr>
                <w:noProof/>
                <w:webHidden/>
              </w:rPr>
              <w:t>87</w:t>
            </w:r>
            <w:r w:rsidR="00D31FFE">
              <w:rPr>
                <w:noProof/>
                <w:webHidden/>
              </w:rPr>
              <w:fldChar w:fldCharType="end"/>
            </w:r>
          </w:hyperlink>
        </w:p>
        <w:p w14:paraId="62360918" w14:textId="58ABCA17"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11" w:history="1">
            <w:r w:rsidR="00D31FFE" w:rsidRPr="001009BD">
              <w:rPr>
                <w:rStyle w:val="Hyperlink"/>
                <w:noProof/>
              </w:rPr>
              <w:t>16</w:t>
            </w:r>
            <w:r w:rsidR="00D31FFE">
              <w:rPr>
                <w:rFonts w:asciiTheme="minorHAnsi" w:eastAsiaTheme="minorEastAsia" w:hAnsiTheme="minorHAnsi" w:cstheme="minorBidi"/>
                <w:noProof/>
                <w:sz w:val="22"/>
                <w:szCs w:val="22"/>
                <w:lang w:eastAsia="de-DE"/>
              </w:rPr>
              <w:tab/>
            </w:r>
            <w:r w:rsidR="00D31FFE" w:rsidRPr="001009BD">
              <w:rPr>
                <w:rStyle w:val="Hyperlink"/>
                <w:noProof/>
              </w:rPr>
              <w:t>Datensicherung, Sicherungstransport, Archivierung</w:t>
            </w:r>
            <w:r w:rsidR="00D31FFE">
              <w:rPr>
                <w:noProof/>
                <w:webHidden/>
              </w:rPr>
              <w:tab/>
            </w:r>
            <w:r w:rsidR="00D31FFE">
              <w:rPr>
                <w:noProof/>
                <w:webHidden/>
              </w:rPr>
              <w:fldChar w:fldCharType="begin"/>
            </w:r>
            <w:r w:rsidR="00D31FFE">
              <w:rPr>
                <w:noProof/>
                <w:webHidden/>
              </w:rPr>
              <w:instrText xml:space="preserve"> PAGEREF _Toc51520911 \h </w:instrText>
            </w:r>
            <w:r w:rsidR="00D31FFE">
              <w:rPr>
                <w:noProof/>
                <w:webHidden/>
              </w:rPr>
            </w:r>
            <w:r w:rsidR="00D31FFE">
              <w:rPr>
                <w:noProof/>
                <w:webHidden/>
              </w:rPr>
              <w:fldChar w:fldCharType="separate"/>
            </w:r>
            <w:r w:rsidR="00D31FFE">
              <w:rPr>
                <w:noProof/>
                <w:webHidden/>
              </w:rPr>
              <w:t>88</w:t>
            </w:r>
            <w:r w:rsidR="00D31FFE">
              <w:rPr>
                <w:noProof/>
                <w:webHidden/>
              </w:rPr>
              <w:fldChar w:fldCharType="end"/>
            </w:r>
          </w:hyperlink>
        </w:p>
        <w:p w14:paraId="4E07CC76" w14:textId="52D3567E"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2" w:history="1">
            <w:r w:rsidR="00D31FFE" w:rsidRPr="001009BD">
              <w:rPr>
                <w:rStyle w:val="Hyperlink"/>
                <w:noProof/>
              </w:rPr>
              <w:t>16.1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_Toc51520912 \h </w:instrText>
            </w:r>
            <w:r w:rsidR="00D31FFE">
              <w:rPr>
                <w:noProof/>
                <w:webHidden/>
              </w:rPr>
            </w:r>
            <w:r w:rsidR="00D31FFE">
              <w:rPr>
                <w:noProof/>
                <w:webHidden/>
              </w:rPr>
              <w:fldChar w:fldCharType="separate"/>
            </w:r>
            <w:r w:rsidR="00D31FFE">
              <w:rPr>
                <w:noProof/>
                <w:webHidden/>
              </w:rPr>
              <w:t>88</w:t>
            </w:r>
            <w:r w:rsidR="00D31FFE">
              <w:rPr>
                <w:noProof/>
                <w:webHidden/>
              </w:rPr>
              <w:fldChar w:fldCharType="end"/>
            </w:r>
          </w:hyperlink>
        </w:p>
        <w:p w14:paraId="1C3BB68B" w14:textId="70A9D0F5"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3" w:history="1">
            <w:r w:rsidR="00D31FFE" w:rsidRPr="001009BD">
              <w:rPr>
                <w:rStyle w:val="Hyperlink"/>
                <w:noProof/>
              </w:rPr>
              <w:t>16.2</w:t>
            </w:r>
            <w:r w:rsidR="00D31FFE">
              <w:rPr>
                <w:rFonts w:asciiTheme="minorHAnsi" w:eastAsiaTheme="minorEastAsia" w:hAnsiTheme="minorHAnsi" w:cstheme="minorBidi"/>
                <w:noProof/>
                <w:sz w:val="22"/>
                <w:szCs w:val="22"/>
                <w:lang w:eastAsia="de-DE"/>
              </w:rPr>
              <w:tab/>
            </w:r>
            <w:r w:rsidR="00D31FFE" w:rsidRPr="001009BD">
              <w:rPr>
                <w:rStyle w:val="Hyperlink"/>
                <w:noProof/>
              </w:rPr>
              <w:t>Archivierung</w:t>
            </w:r>
            <w:r w:rsidR="00D31FFE">
              <w:rPr>
                <w:noProof/>
                <w:webHidden/>
              </w:rPr>
              <w:tab/>
            </w:r>
            <w:r w:rsidR="00D31FFE">
              <w:rPr>
                <w:noProof/>
                <w:webHidden/>
              </w:rPr>
              <w:fldChar w:fldCharType="begin"/>
            </w:r>
            <w:r w:rsidR="00D31FFE">
              <w:rPr>
                <w:noProof/>
                <w:webHidden/>
              </w:rPr>
              <w:instrText xml:space="preserve"> PAGEREF _Toc51520913 \h </w:instrText>
            </w:r>
            <w:r w:rsidR="00D31FFE">
              <w:rPr>
                <w:noProof/>
                <w:webHidden/>
              </w:rPr>
            </w:r>
            <w:r w:rsidR="00D31FFE">
              <w:rPr>
                <w:noProof/>
                <w:webHidden/>
              </w:rPr>
              <w:fldChar w:fldCharType="separate"/>
            </w:r>
            <w:r w:rsidR="00D31FFE">
              <w:rPr>
                <w:noProof/>
                <w:webHidden/>
              </w:rPr>
              <w:t>88</w:t>
            </w:r>
            <w:r w:rsidR="00D31FFE">
              <w:rPr>
                <w:noProof/>
                <w:webHidden/>
              </w:rPr>
              <w:fldChar w:fldCharType="end"/>
            </w:r>
          </w:hyperlink>
        </w:p>
        <w:p w14:paraId="39D6A6A6" w14:textId="3E10C9E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4" w:history="1">
            <w:r w:rsidR="00D31FFE" w:rsidRPr="001009BD">
              <w:rPr>
                <w:rStyle w:val="Hyperlink"/>
                <w:noProof/>
              </w:rPr>
              <w:t>16.3</w:t>
            </w:r>
            <w:r w:rsidR="00D31FFE">
              <w:rPr>
                <w:rFonts w:asciiTheme="minorHAnsi" w:eastAsiaTheme="minorEastAsia" w:hAnsiTheme="minorHAnsi" w:cstheme="minorBidi"/>
                <w:noProof/>
                <w:sz w:val="22"/>
                <w:szCs w:val="22"/>
                <w:lang w:eastAsia="de-DE"/>
              </w:rPr>
              <w:tab/>
            </w:r>
            <w:r w:rsidR="00D31FFE" w:rsidRPr="001009BD">
              <w:rPr>
                <w:rStyle w:val="Hyperlink"/>
                <w:noProof/>
              </w:rPr>
              <w:t>Planung und Verfahren</w:t>
            </w:r>
            <w:r w:rsidR="00D31FFE">
              <w:rPr>
                <w:noProof/>
                <w:webHidden/>
              </w:rPr>
              <w:tab/>
            </w:r>
            <w:r w:rsidR="00D31FFE">
              <w:rPr>
                <w:noProof/>
                <w:webHidden/>
              </w:rPr>
              <w:fldChar w:fldCharType="begin"/>
            </w:r>
            <w:r w:rsidR="00D31FFE">
              <w:rPr>
                <w:noProof/>
                <w:webHidden/>
              </w:rPr>
              <w:instrText xml:space="preserve"> PAGEREF _Toc51520914 \h </w:instrText>
            </w:r>
            <w:r w:rsidR="00D31FFE">
              <w:rPr>
                <w:noProof/>
                <w:webHidden/>
              </w:rPr>
            </w:r>
            <w:r w:rsidR="00D31FFE">
              <w:rPr>
                <w:noProof/>
                <w:webHidden/>
              </w:rPr>
              <w:fldChar w:fldCharType="separate"/>
            </w:r>
            <w:r w:rsidR="00D31FFE">
              <w:rPr>
                <w:noProof/>
                <w:webHidden/>
              </w:rPr>
              <w:t>88</w:t>
            </w:r>
            <w:r w:rsidR="00D31FFE">
              <w:rPr>
                <w:noProof/>
                <w:webHidden/>
              </w:rPr>
              <w:fldChar w:fldCharType="end"/>
            </w:r>
          </w:hyperlink>
        </w:p>
        <w:p w14:paraId="7AC3F1F6" w14:textId="35606E6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5" w:history="1">
            <w:r w:rsidR="00D31FFE" w:rsidRPr="001009BD">
              <w:rPr>
                <w:rStyle w:val="Hyperlink"/>
                <w:noProof/>
              </w:rPr>
              <w:t>16.4</w:t>
            </w:r>
            <w:r w:rsidR="00D31FFE">
              <w:rPr>
                <w:rFonts w:asciiTheme="minorHAnsi" w:eastAsiaTheme="minorEastAsia" w:hAnsiTheme="minorHAnsi" w:cstheme="minorBidi"/>
                <w:noProof/>
                <w:sz w:val="22"/>
                <w:szCs w:val="22"/>
                <w:lang w:eastAsia="de-DE"/>
              </w:rPr>
              <w:tab/>
            </w:r>
            <w:r w:rsidR="00D31FFE" w:rsidRPr="001009BD">
              <w:rPr>
                <w:rStyle w:val="Hyperlink"/>
                <w:noProof/>
              </w:rPr>
              <w:t>Weiterentwicklung</w:t>
            </w:r>
            <w:r w:rsidR="00D31FFE">
              <w:rPr>
                <w:noProof/>
                <w:webHidden/>
              </w:rPr>
              <w:tab/>
            </w:r>
            <w:r w:rsidR="00D31FFE">
              <w:rPr>
                <w:noProof/>
                <w:webHidden/>
              </w:rPr>
              <w:fldChar w:fldCharType="begin"/>
            </w:r>
            <w:r w:rsidR="00D31FFE">
              <w:rPr>
                <w:noProof/>
                <w:webHidden/>
              </w:rPr>
              <w:instrText xml:space="preserve"> PAGEREF _Toc51520915 \h </w:instrText>
            </w:r>
            <w:r w:rsidR="00D31FFE">
              <w:rPr>
                <w:noProof/>
                <w:webHidden/>
              </w:rPr>
            </w:r>
            <w:r w:rsidR="00D31FFE">
              <w:rPr>
                <w:noProof/>
                <w:webHidden/>
              </w:rPr>
              <w:fldChar w:fldCharType="separate"/>
            </w:r>
            <w:r w:rsidR="00D31FFE">
              <w:rPr>
                <w:noProof/>
                <w:webHidden/>
              </w:rPr>
              <w:t>89</w:t>
            </w:r>
            <w:r w:rsidR="00D31FFE">
              <w:rPr>
                <w:noProof/>
                <w:webHidden/>
              </w:rPr>
              <w:fldChar w:fldCharType="end"/>
            </w:r>
          </w:hyperlink>
        </w:p>
        <w:p w14:paraId="4A266B65" w14:textId="1F596C0C"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16" w:history="1">
            <w:r w:rsidR="00D31FFE" w:rsidRPr="001009BD">
              <w:rPr>
                <w:rStyle w:val="Hyperlink"/>
                <w:noProof/>
              </w:rPr>
              <w:t>16.5</w:t>
            </w:r>
            <w:r w:rsidR="00D31FFE">
              <w:rPr>
                <w:rFonts w:asciiTheme="minorHAnsi" w:eastAsiaTheme="minorEastAsia" w:hAnsiTheme="minorHAnsi" w:cstheme="minorBidi"/>
                <w:noProof/>
                <w:sz w:val="22"/>
                <w:szCs w:val="22"/>
                <w:lang w:eastAsia="de-DE"/>
              </w:rPr>
              <w:tab/>
            </w:r>
            <w:r w:rsidR="00D31FFE" w:rsidRPr="001009BD">
              <w:rPr>
                <w:rStyle w:val="Hyperlink"/>
                <w:noProof/>
              </w:rPr>
              <w:t>Basis-Schutz</w:t>
            </w:r>
            <w:r w:rsidR="00D31FFE">
              <w:rPr>
                <w:noProof/>
                <w:webHidden/>
              </w:rPr>
              <w:tab/>
            </w:r>
            <w:r w:rsidR="00D31FFE">
              <w:rPr>
                <w:noProof/>
                <w:webHidden/>
              </w:rPr>
              <w:fldChar w:fldCharType="begin"/>
            </w:r>
            <w:r w:rsidR="00D31FFE">
              <w:rPr>
                <w:noProof/>
                <w:webHidden/>
              </w:rPr>
              <w:instrText xml:space="preserve"> PAGEREF _Toc51520916 \h </w:instrText>
            </w:r>
            <w:r w:rsidR="00D31FFE">
              <w:rPr>
                <w:noProof/>
                <w:webHidden/>
              </w:rPr>
            </w:r>
            <w:r w:rsidR="00D31FFE">
              <w:rPr>
                <w:noProof/>
                <w:webHidden/>
              </w:rPr>
              <w:fldChar w:fldCharType="separate"/>
            </w:r>
            <w:r w:rsidR="00D31FFE">
              <w:rPr>
                <w:noProof/>
                <w:webHidden/>
              </w:rPr>
              <w:t>89</w:t>
            </w:r>
            <w:r w:rsidR="00D31FFE">
              <w:rPr>
                <w:noProof/>
                <w:webHidden/>
              </w:rPr>
              <w:fldChar w:fldCharType="end"/>
            </w:r>
          </w:hyperlink>
        </w:p>
        <w:p w14:paraId="3EF2D370" w14:textId="1AB520B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17" w:history="1">
            <w:r w:rsidR="00D31FFE" w:rsidRPr="001009BD">
              <w:rPr>
                <w:rStyle w:val="Hyperlink"/>
                <w:noProof/>
              </w:rPr>
              <w:t>16.5.1</w:t>
            </w:r>
            <w:r w:rsidR="00D31FFE">
              <w:rPr>
                <w:rFonts w:asciiTheme="minorHAnsi" w:eastAsiaTheme="minorEastAsia" w:hAnsiTheme="minorHAnsi" w:cstheme="minorBidi"/>
                <w:noProof/>
                <w:sz w:val="22"/>
                <w:szCs w:val="22"/>
                <w:lang w:eastAsia="de-DE"/>
              </w:rPr>
              <w:tab/>
            </w:r>
            <w:r w:rsidR="00D31FFE" w:rsidRPr="001009BD">
              <w:rPr>
                <w:rStyle w:val="Hyperlink"/>
                <w:noProof/>
              </w:rPr>
              <w:t>Speicherorte</w:t>
            </w:r>
            <w:r w:rsidR="00D31FFE">
              <w:rPr>
                <w:noProof/>
                <w:webHidden/>
              </w:rPr>
              <w:tab/>
            </w:r>
            <w:r w:rsidR="00D31FFE">
              <w:rPr>
                <w:noProof/>
                <w:webHidden/>
              </w:rPr>
              <w:fldChar w:fldCharType="begin"/>
            </w:r>
            <w:r w:rsidR="00D31FFE">
              <w:rPr>
                <w:noProof/>
                <w:webHidden/>
              </w:rPr>
              <w:instrText xml:space="preserve"> PAGEREF _Toc51520917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04A6500D" w14:textId="331E469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18" w:history="1">
            <w:r w:rsidR="00D31FFE" w:rsidRPr="001009BD">
              <w:rPr>
                <w:rStyle w:val="Hyperlink"/>
                <w:noProof/>
              </w:rPr>
              <w:t>16.5.2</w:t>
            </w:r>
            <w:r w:rsidR="00D31FFE">
              <w:rPr>
                <w:rFonts w:asciiTheme="minorHAnsi" w:eastAsiaTheme="minorEastAsia" w:hAnsiTheme="minorHAnsi" w:cstheme="minorBidi"/>
                <w:noProof/>
                <w:sz w:val="22"/>
                <w:szCs w:val="22"/>
                <w:lang w:eastAsia="de-DE"/>
              </w:rPr>
              <w:tab/>
            </w:r>
            <w:r w:rsidR="00D31FFE" w:rsidRPr="001009BD">
              <w:rPr>
                <w:rStyle w:val="Hyperlink"/>
                <w:noProof/>
              </w:rPr>
              <w:t>Server</w:t>
            </w:r>
            <w:r w:rsidR="00D31FFE">
              <w:rPr>
                <w:noProof/>
                <w:webHidden/>
              </w:rPr>
              <w:tab/>
            </w:r>
            <w:r w:rsidR="00D31FFE">
              <w:rPr>
                <w:noProof/>
                <w:webHidden/>
              </w:rPr>
              <w:fldChar w:fldCharType="begin"/>
            </w:r>
            <w:r w:rsidR="00D31FFE">
              <w:rPr>
                <w:noProof/>
                <w:webHidden/>
              </w:rPr>
              <w:instrText xml:space="preserve"> PAGEREF _Toc51520918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7B59A676" w14:textId="3ECC8EA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19" w:history="1">
            <w:r w:rsidR="00D31FFE" w:rsidRPr="001009BD">
              <w:rPr>
                <w:rStyle w:val="Hyperlink"/>
                <w:noProof/>
              </w:rPr>
              <w:t>16.5.3</w:t>
            </w:r>
            <w:r w:rsidR="00D31FFE">
              <w:rPr>
                <w:rFonts w:asciiTheme="minorHAnsi" w:eastAsiaTheme="minorEastAsia" w:hAnsiTheme="minorHAnsi" w:cstheme="minorBidi"/>
                <w:noProof/>
                <w:sz w:val="22"/>
                <w:szCs w:val="22"/>
                <w:lang w:eastAsia="de-DE"/>
              </w:rPr>
              <w:tab/>
            </w:r>
            <w:r w:rsidR="00D31FFE" w:rsidRPr="001009BD">
              <w:rPr>
                <w:rStyle w:val="Hyperlink"/>
                <w:noProof/>
              </w:rPr>
              <w:t>Aktive Netzwerk-Komponenten</w:t>
            </w:r>
            <w:r w:rsidR="00D31FFE">
              <w:rPr>
                <w:noProof/>
                <w:webHidden/>
              </w:rPr>
              <w:tab/>
            </w:r>
            <w:r w:rsidR="00D31FFE">
              <w:rPr>
                <w:noProof/>
                <w:webHidden/>
              </w:rPr>
              <w:fldChar w:fldCharType="begin"/>
            </w:r>
            <w:r w:rsidR="00D31FFE">
              <w:rPr>
                <w:noProof/>
                <w:webHidden/>
              </w:rPr>
              <w:instrText xml:space="preserve"> PAGEREF _Toc51520919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3953EF5C" w14:textId="7FF8EF8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20" w:history="1">
            <w:r w:rsidR="00D31FFE" w:rsidRPr="001009BD">
              <w:rPr>
                <w:rStyle w:val="Hyperlink"/>
                <w:noProof/>
              </w:rPr>
              <w:t>16.5.4</w:t>
            </w:r>
            <w:r w:rsidR="00D31FFE">
              <w:rPr>
                <w:rFonts w:asciiTheme="minorHAnsi" w:eastAsiaTheme="minorEastAsia" w:hAnsiTheme="minorHAnsi" w:cstheme="minorBidi"/>
                <w:noProof/>
                <w:sz w:val="22"/>
                <w:szCs w:val="22"/>
                <w:lang w:eastAsia="de-DE"/>
              </w:rPr>
              <w:tab/>
            </w:r>
            <w:r w:rsidR="00D31FFE" w:rsidRPr="001009BD">
              <w:rPr>
                <w:rStyle w:val="Hyperlink"/>
                <w:noProof/>
              </w:rPr>
              <w:t>Mobile IT-Systeme</w:t>
            </w:r>
            <w:r w:rsidR="00D31FFE">
              <w:rPr>
                <w:noProof/>
                <w:webHidden/>
              </w:rPr>
              <w:tab/>
            </w:r>
            <w:r w:rsidR="00D31FFE">
              <w:rPr>
                <w:noProof/>
                <w:webHidden/>
              </w:rPr>
              <w:fldChar w:fldCharType="begin"/>
            </w:r>
            <w:r w:rsidR="00D31FFE">
              <w:rPr>
                <w:noProof/>
                <w:webHidden/>
              </w:rPr>
              <w:instrText xml:space="preserve"> PAGEREF _Toc51520920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641264E0" w14:textId="2B7E4FD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21" w:history="1">
            <w:r w:rsidR="00D31FFE" w:rsidRPr="001009BD">
              <w:rPr>
                <w:rStyle w:val="Hyperlink"/>
                <w:noProof/>
              </w:rPr>
              <w:t>16.6</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IT-Systeme</w:t>
            </w:r>
            <w:r w:rsidR="00D31FFE">
              <w:rPr>
                <w:noProof/>
                <w:webHidden/>
              </w:rPr>
              <w:tab/>
            </w:r>
            <w:r w:rsidR="00D31FFE">
              <w:rPr>
                <w:noProof/>
                <w:webHidden/>
              </w:rPr>
              <w:fldChar w:fldCharType="begin"/>
            </w:r>
            <w:r w:rsidR="00D31FFE">
              <w:rPr>
                <w:noProof/>
                <w:webHidden/>
              </w:rPr>
              <w:instrText xml:space="preserve"> PAGEREF _Toc51520921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30B4D804" w14:textId="3A09381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22" w:history="1">
            <w:r w:rsidR="00D31FFE" w:rsidRPr="001009BD">
              <w:rPr>
                <w:rStyle w:val="Hyperlink"/>
                <w:noProof/>
              </w:rPr>
              <w:t>16.6.1</w:t>
            </w:r>
            <w:r w:rsidR="00D31FFE">
              <w:rPr>
                <w:rFonts w:asciiTheme="minorHAnsi" w:eastAsiaTheme="minorEastAsia" w:hAnsiTheme="minorHAnsi" w:cstheme="minorBidi"/>
                <w:noProof/>
                <w:sz w:val="22"/>
                <w:szCs w:val="22"/>
                <w:lang w:eastAsia="de-DE"/>
              </w:rPr>
              <w:tab/>
            </w:r>
            <w:r w:rsidR="00D31FFE" w:rsidRPr="001009BD">
              <w:rPr>
                <w:rStyle w:val="Hyperlink"/>
                <w:noProof/>
              </w:rPr>
              <w:t>Risikoanalyse</w:t>
            </w:r>
            <w:r w:rsidR="00D31FFE">
              <w:rPr>
                <w:noProof/>
                <w:webHidden/>
              </w:rPr>
              <w:tab/>
            </w:r>
            <w:r w:rsidR="00D31FFE">
              <w:rPr>
                <w:noProof/>
                <w:webHidden/>
              </w:rPr>
              <w:fldChar w:fldCharType="begin"/>
            </w:r>
            <w:r w:rsidR="00D31FFE">
              <w:rPr>
                <w:noProof/>
                <w:webHidden/>
              </w:rPr>
              <w:instrText xml:space="preserve"> PAGEREF _Toc51520922 \h </w:instrText>
            </w:r>
            <w:r w:rsidR="00D31FFE">
              <w:rPr>
                <w:noProof/>
                <w:webHidden/>
              </w:rPr>
            </w:r>
            <w:r w:rsidR="00D31FFE">
              <w:rPr>
                <w:noProof/>
                <w:webHidden/>
              </w:rPr>
              <w:fldChar w:fldCharType="separate"/>
            </w:r>
            <w:r w:rsidR="00D31FFE">
              <w:rPr>
                <w:noProof/>
                <w:webHidden/>
              </w:rPr>
              <w:t>90</w:t>
            </w:r>
            <w:r w:rsidR="00D31FFE">
              <w:rPr>
                <w:noProof/>
                <w:webHidden/>
              </w:rPr>
              <w:fldChar w:fldCharType="end"/>
            </w:r>
          </w:hyperlink>
        </w:p>
        <w:p w14:paraId="24CFE7D9" w14:textId="0ED470E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23" w:history="1">
            <w:r w:rsidR="00D31FFE" w:rsidRPr="001009BD">
              <w:rPr>
                <w:rStyle w:val="Hyperlink"/>
                <w:noProof/>
              </w:rPr>
              <w:t>16.6.2</w:t>
            </w:r>
            <w:r w:rsidR="00D31FFE">
              <w:rPr>
                <w:rFonts w:asciiTheme="minorHAnsi" w:eastAsiaTheme="minorEastAsia" w:hAnsiTheme="minorHAnsi" w:cstheme="minorBidi"/>
                <w:noProof/>
                <w:sz w:val="22"/>
                <w:szCs w:val="22"/>
                <w:lang w:eastAsia="de-DE"/>
              </w:rPr>
              <w:tab/>
            </w:r>
            <w:r w:rsidR="00D31FFE" w:rsidRPr="001009BD">
              <w:rPr>
                <w:rStyle w:val="Hyperlink"/>
                <w:noProof/>
              </w:rPr>
              <w:t>Verfahrensanweisungen</w:t>
            </w:r>
            <w:r w:rsidR="00D31FFE">
              <w:rPr>
                <w:noProof/>
                <w:webHidden/>
              </w:rPr>
              <w:tab/>
            </w:r>
            <w:r w:rsidR="00D31FFE">
              <w:rPr>
                <w:noProof/>
                <w:webHidden/>
              </w:rPr>
              <w:fldChar w:fldCharType="begin"/>
            </w:r>
            <w:r w:rsidR="00D31FFE">
              <w:rPr>
                <w:noProof/>
                <w:webHidden/>
              </w:rPr>
              <w:instrText xml:space="preserve"> PAGEREF _Toc51520923 \h </w:instrText>
            </w:r>
            <w:r w:rsidR="00D31FFE">
              <w:rPr>
                <w:noProof/>
                <w:webHidden/>
              </w:rPr>
            </w:r>
            <w:r w:rsidR="00D31FFE">
              <w:rPr>
                <w:noProof/>
                <w:webHidden/>
              </w:rPr>
              <w:fldChar w:fldCharType="separate"/>
            </w:r>
            <w:r w:rsidR="00D31FFE">
              <w:rPr>
                <w:noProof/>
                <w:webHidden/>
              </w:rPr>
              <w:t>91</w:t>
            </w:r>
            <w:r w:rsidR="00D31FFE">
              <w:rPr>
                <w:noProof/>
                <w:webHidden/>
              </w:rPr>
              <w:fldChar w:fldCharType="end"/>
            </w:r>
          </w:hyperlink>
        </w:p>
        <w:p w14:paraId="56FE33DE" w14:textId="1EFB8B6C"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24" w:history="1">
            <w:r w:rsidR="00D31FFE" w:rsidRPr="001009BD">
              <w:rPr>
                <w:rStyle w:val="Hyperlink"/>
                <w:noProof/>
              </w:rPr>
              <w:t>17</w:t>
            </w:r>
            <w:r w:rsidR="00D31FFE">
              <w:rPr>
                <w:rFonts w:asciiTheme="minorHAnsi" w:eastAsiaTheme="minorEastAsia" w:hAnsiTheme="minorHAnsi" w:cstheme="minorBidi"/>
                <w:noProof/>
                <w:sz w:val="22"/>
                <w:szCs w:val="22"/>
                <w:lang w:eastAsia="de-DE"/>
              </w:rPr>
              <w:tab/>
            </w:r>
            <w:r w:rsidR="00D31FFE" w:rsidRPr="001009BD">
              <w:rPr>
                <w:rStyle w:val="Hyperlink"/>
                <w:noProof/>
              </w:rPr>
              <w:t>Störungen und Ausfälle</w:t>
            </w:r>
            <w:r w:rsidR="00D31FFE">
              <w:rPr>
                <w:noProof/>
                <w:webHidden/>
              </w:rPr>
              <w:tab/>
            </w:r>
            <w:r w:rsidR="00D31FFE">
              <w:rPr>
                <w:noProof/>
                <w:webHidden/>
              </w:rPr>
              <w:fldChar w:fldCharType="begin"/>
            </w:r>
            <w:r w:rsidR="00D31FFE">
              <w:rPr>
                <w:noProof/>
                <w:webHidden/>
              </w:rPr>
              <w:instrText xml:space="preserve"> PAGEREF _Toc51520924 \h </w:instrText>
            </w:r>
            <w:r w:rsidR="00D31FFE">
              <w:rPr>
                <w:noProof/>
                <w:webHidden/>
              </w:rPr>
            </w:r>
            <w:r w:rsidR="00D31FFE">
              <w:rPr>
                <w:noProof/>
                <w:webHidden/>
              </w:rPr>
              <w:fldChar w:fldCharType="separate"/>
            </w:r>
            <w:r w:rsidR="00D31FFE">
              <w:rPr>
                <w:noProof/>
                <w:webHidden/>
              </w:rPr>
              <w:t>92</w:t>
            </w:r>
            <w:r w:rsidR="00D31FFE">
              <w:rPr>
                <w:noProof/>
                <w:webHidden/>
              </w:rPr>
              <w:fldChar w:fldCharType="end"/>
            </w:r>
          </w:hyperlink>
        </w:p>
        <w:p w14:paraId="7118A2CA" w14:textId="2F0D05C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25" w:history="1">
            <w:r w:rsidR="00D31FFE" w:rsidRPr="001009BD">
              <w:rPr>
                <w:rStyle w:val="Hyperlink"/>
                <w:noProof/>
              </w:rPr>
              <w:t>17.1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_Toc51520925 \h </w:instrText>
            </w:r>
            <w:r w:rsidR="00D31FFE">
              <w:rPr>
                <w:noProof/>
                <w:webHidden/>
              </w:rPr>
            </w:r>
            <w:r w:rsidR="00D31FFE">
              <w:rPr>
                <w:noProof/>
                <w:webHidden/>
              </w:rPr>
              <w:fldChar w:fldCharType="separate"/>
            </w:r>
            <w:r w:rsidR="00D31FFE">
              <w:rPr>
                <w:noProof/>
                <w:webHidden/>
              </w:rPr>
              <w:t>92</w:t>
            </w:r>
            <w:r w:rsidR="00D31FFE">
              <w:rPr>
                <w:noProof/>
                <w:webHidden/>
              </w:rPr>
              <w:fldChar w:fldCharType="end"/>
            </w:r>
          </w:hyperlink>
        </w:p>
        <w:p w14:paraId="592A02BD" w14:textId="524BF91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26" w:history="1">
            <w:r w:rsidR="00D31FFE" w:rsidRPr="001009BD">
              <w:rPr>
                <w:rStyle w:val="Hyperlink"/>
                <w:noProof/>
              </w:rPr>
              <w:t>17.2</w:t>
            </w:r>
            <w:r w:rsidR="00D31FFE">
              <w:rPr>
                <w:rFonts w:asciiTheme="minorHAnsi" w:eastAsiaTheme="minorEastAsia" w:hAnsiTheme="minorHAnsi" w:cstheme="minorBidi"/>
                <w:noProof/>
                <w:sz w:val="22"/>
                <w:szCs w:val="22"/>
                <w:lang w:eastAsia="de-DE"/>
              </w:rPr>
              <w:tab/>
            </w:r>
            <w:r w:rsidR="00D31FFE" w:rsidRPr="001009BD">
              <w:rPr>
                <w:rStyle w:val="Hyperlink"/>
                <w:noProof/>
              </w:rPr>
              <w:t>Reaktionen</w:t>
            </w:r>
            <w:r w:rsidR="00D31FFE">
              <w:rPr>
                <w:noProof/>
                <w:webHidden/>
              </w:rPr>
              <w:tab/>
            </w:r>
            <w:r w:rsidR="00D31FFE">
              <w:rPr>
                <w:noProof/>
                <w:webHidden/>
              </w:rPr>
              <w:fldChar w:fldCharType="begin"/>
            </w:r>
            <w:r w:rsidR="00D31FFE">
              <w:rPr>
                <w:noProof/>
                <w:webHidden/>
              </w:rPr>
              <w:instrText xml:space="preserve"> PAGEREF _Toc51520926 \h </w:instrText>
            </w:r>
            <w:r w:rsidR="00D31FFE">
              <w:rPr>
                <w:noProof/>
                <w:webHidden/>
              </w:rPr>
            </w:r>
            <w:r w:rsidR="00D31FFE">
              <w:rPr>
                <w:noProof/>
                <w:webHidden/>
              </w:rPr>
              <w:fldChar w:fldCharType="separate"/>
            </w:r>
            <w:r w:rsidR="00D31FFE">
              <w:rPr>
                <w:noProof/>
                <w:webHidden/>
              </w:rPr>
              <w:t>93</w:t>
            </w:r>
            <w:r w:rsidR="00D31FFE">
              <w:rPr>
                <w:noProof/>
                <w:webHidden/>
              </w:rPr>
              <w:fldChar w:fldCharType="end"/>
            </w:r>
          </w:hyperlink>
        </w:p>
        <w:p w14:paraId="3BB7E11B" w14:textId="3EB29D7E"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27" w:history="1">
            <w:r w:rsidR="00D31FFE" w:rsidRPr="001009BD">
              <w:rPr>
                <w:rStyle w:val="Hyperlink"/>
                <w:noProof/>
              </w:rPr>
              <w:t>17.3</w:t>
            </w:r>
            <w:r w:rsidR="00D31FFE">
              <w:rPr>
                <w:rFonts w:asciiTheme="minorHAnsi" w:eastAsiaTheme="minorEastAsia" w:hAnsiTheme="minorHAnsi" w:cstheme="minorBidi"/>
                <w:noProof/>
                <w:sz w:val="22"/>
                <w:szCs w:val="22"/>
                <w:lang w:eastAsia="de-DE"/>
              </w:rPr>
              <w:tab/>
            </w:r>
            <w:r w:rsidR="00D31FFE" w:rsidRPr="001009BD">
              <w:rPr>
                <w:rStyle w:val="Hyperlink"/>
                <w:noProof/>
              </w:rPr>
              <w:t>Kritische IT-Systeme</w:t>
            </w:r>
            <w:r w:rsidR="00D31FFE">
              <w:rPr>
                <w:noProof/>
                <w:webHidden/>
              </w:rPr>
              <w:tab/>
            </w:r>
            <w:r w:rsidR="00D31FFE">
              <w:rPr>
                <w:noProof/>
                <w:webHidden/>
              </w:rPr>
              <w:fldChar w:fldCharType="begin"/>
            </w:r>
            <w:r w:rsidR="00D31FFE">
              <w:rPr>
                <w:noProof/>
                <w:webHidden/>
              </w:rPr>
              <w:instrText xml:space="preserve"> PAGEREF _Toc51520927 \h </w:instrText>
            </w:r>
            <w:r w:rsidR="00D31FFE">
              <w:rPr>
                <w:noProof/>
                <w:webHidden/>
              </w:rPr>
            </w:r>
            <w:r w:rsidR="00D31FFE">
              <w:rPr>
                <w:noProof/>
                <w:webHidden/>
              </w:rPr>
              <w:fldChar w:fldCharType="separate"/>
            </w:r>
            <w:r w:rsidR="00D31FFE">
              <w:rPr>
                <w:noProof/>
                <w:webHidden/>
              </w:rPr>
              <w:t>93</w:t>
            </w:r>
            <w:r w:rsidR="00D31FFE">
              <w:rPr>
                <w:noProof/>
                <w:webHidden/>
              </w:rPr>
              <w:fldChar w:fldCharType="end"/>
            </w:r>
          </w:hyperlink>
        </w:p>
        <w:p w14:paraId="1843977C" w14:textId="1EC1EC70"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28" w:history="1">
            <w:r w:rsidR="00D31FFE" w:rsidRPr="001009BD">
              <w:rPr>
                <w:rStyle w:val="Hyperlink"/>
                <w:noProof/>
              </w:rPr>
              <w:t>17.3.1</w:t>
            </w:r>
            <w:r w:rsidR="00D31FFE">
              <w:rPr>
                <w:rFonts w:asciiTheme="minorHAnsi" w:eastAsiaTheme="minorEastAsia" w:hAnsiTheme="minorHAnsi" w:cstheme="minorBidi"/>
                <w:noProof/>
                <w:sz w:val="22"/>
                <w:szCs w:val="22"/>
                <w:lang w:eastAsia="de-DE"/>
              </w:rPr>
              <w:tab/>
            </w:r>
            <w:r w:rsidR="00D31FFE" w:rsidRPr="001009BD">
              <w:rPr>
                <w:rStyle w:val="Hyperlink"/>
                <w:noProof/>
              </w:rPr>
              <w:t>Wiederanlaufpläne</w:t>
            </w:r>
            <w:r w:rsidR="00D31FFE">
              <w:rPr>
                <w:noProof/>
                <w:webHidden/>
              </w:rPr>
              <w:tab/>
            </w:r>
            <w:r w:rsidR="00D31FFE">
              <w:rPr>
                <w:noProof/>
                <w:webHidden/>
              </w:rPr>
              <w:fldChar w:fldCharType="begin"/>
            </w:r>
            <w:r w:rsidR="00D31FFE">
              <w:rPr>
                <w:noProof/>
                <w:webHidden/>
              </w:rPr>
              <w:instrText xml:space="preserve"> PAGEREF _Toc51520928 \h </w:instrText>
            </w:r>
            <w:r w:rsidR="00D31FFE">
              <w:rPr>
                <w:noProof/>
                <w:webHidden/>
              </w:rPr>
            </w:r>
            <w:r w:rsidR="00D31FFE">
              <w:rPr>
                <w:noProof/>
                <w:webHidden/>
              </w:rPr>
              <w:fldChar w:fldCharType="separate"/>
            </w:r>
            <w:r w:rsidR="00D31FFE">
              <w:rPr>
                <w:noProof/>
                <w:webHidden/>
              </w:rPr>
              <w:t>93</w:t>
            </w:r>
            <w:r w:rsidR="00D31FFE">
              <w:rPr>
                <w:noProof/>
                <w:webHidden/>
              </w:rPr>
              <w:fldChar w:fldCharType="end"/>
            </w:r>
          </w:hyperlink>
        </w:p>
        <w:p w14:paraId="74173F3E" w14:textId="32202D4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29" w:history="1">
            <w:r w:rsidR="00D31FFE" w:rsidRPr="001009BD">
              <w:rPr>
                <w:rStyle w:val="Hyperlink"/>
                <w:noProof/>
              </w:rPr>
              <w:t>17.3.2</w:t>
            </w:r>
            <w:r w:rsidR="00D31FFE">
              <w:rPr>
                <w:rFonts w:asciiTheme="minorHAnsi" w:eastAsiaTheme="minorEastAsia" w:hAnsiTheme="minorHAnsi" w:cstheme="minorBidi"/>
                <w:noProof/>
                <w:sz w:val="22"/>
                <w:szCs w:val="22"/>
                <w:lang w:eastAsia="de-DE"/>
              </w:rPr>
              <w:tab/>
            </w:r>
            <w:r w:rsidR="00D31FFE" w:rsidRPr="001009BD">
              <w:rPr>
                <w:rStyle w:val="Hyperlink"/>
                <w:noProof/>
              </w:rPr>
              <w:t>Abhängigkeiten IT-Systeme</w:t>
            </w:r>
            <w:r w:rsidR="00D31FFE">
              <w:rPr>
                <w:noProof/>
                <w:webHidden/>
              </w:rPr>
              <w:tab/>
            </w:r>
            <w:r w:rsidR="00D31FFE">
              <w:rPr>
                <w:noProof/>
                <w:webHidden/>
              </w:rPr>
              <w:fldChar w:fldCharType="begin"/>
            </w:r>
            <w:r w:rsidR="00D31FFE">
              <w:rPr>
                <w:noProof/>
                <w:webHidden/>
              </w:rPr>
              <w:instrText xml:space="preserve"> PAGEREF _Toc51520929 \h </w:instrText>
            </w:r>
            <w:r w:rsidR="00D31FFE">
              <w:rPr>
                <w:noProof/>
                <w:webHidden/>
              </w:rPr>
            </w:r>
            <w:r w:rsidR="00D31FFE">
              <w:rPr>
                <w:noProof/>
                <w:webHidden/>
              </w:rPr>
              <w:fldChar w:fldCharType="separate"/>
            </w:r>
            <w:r w:rsidR="00D31FFE">
              <w:rPr>
                <w:noProof/>
                <w:webHidden/>
              </w:rPr>
              <w:t>94</w:t>
            </w:r>
            <w:r w:rsidR="00D31FFE">
              <w:rPr>
                <w:noProof/>
                <w:webHidden/>
              </w:rPr>
              <w:fldChar w:fldCharType="end"/>
            </w:r>
          </w:hyperlink>
        </w:p>
        <w:p w14:paraId="3AE22D80" w14:textId="6F26B4B1"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30" w:history="1">
            <w:r w:rsidR="00D31FFE" w:rsidRPr="001009BD">
              <w:rPr>
                <w:rStyle w:val="Hyperlink"/>
                <w:noProof/>
              </w:rPr>
              <w:t>18</w:t>
            </w:r>
            <w:r w:rsidR="00D31FFE">
              <w:rPr>
                <w:rFonts w:asciiTheme="minorHAnsi" w:eastAsiaTheme="minorEastAsia" w:hAnsiTheme="minorHAnsi" w:cstheme="minorBidi"/>
                <w:noProof/>
                <w:sz w:val="22"/>
                <w:szCs w:val="22"/>
                <w:lang w:eastAsia="de-DE"/>
              </w:rPr>
              <w:tab/>
            </w:r>
            <w:r w:rsidR="00D31FFE" w:rsidRPr="001009BD">
              <w:rPr>
                <w:rStyle w:val="Hyperlink"/>
                <w:noProof/>
              </w:rPr>
              <w:t>Sicherheitsvorfälle</w:t>
            </w:r>
            <w:r w:rsidR="00D31FFE">
              <w:rPr>
                <w:noProof/>
                <w:webHidden/>
              </w:rPr>
              <w:tab/>
            </w:r>
            <w:r w:rsidR="00D31FFE">
              <w:rPr>
                <w:noProof/>
                <w:webHidden/>
              </w:rPr>
              <w:fldChar w:fldCharType="begin"/>
            </w:r>
            <w:r w:rsidR="00D31FFE">
              <w:rPr>
                <w:noProof/>
                <w:webHidden/>
              </w:rPr>
              <w:instrText xml:space="preserve"> PAGEREF _Toc51520930 \h </w:instrText>
            </w:r>
            <w:r w:rsidR="00D31FFE">
              <w:rPr>
                <w:noProof/>
                <w:webHidden/>
              </w:rPr>
            </w:r>
            <w:r w:rsidR="00D31FFE">
              <w:rPr>
                <w:noProof/>
                <w:webHidden/>
              </w:rPr>
              <w:fldChar w:fldCharType="separate"/>
            </w:r>
            <w:r w:rsidR="00D31FFE">
              <w:rPr>
                <w:noProof/>
                <w:webHidden/>
              </w:rPr>
              <w:t>95</w:t>
            </w:r>
            <w:r w:rsidR="00D31FFE">
              <w:rPr>
                <w:noProof/>
                <w:webHidden/>
              </w:rPr>
              <w:fldChar w:fldCharType="end"/>
            </w:r>
          </w:hyperlink>
        </w:p>
        <w:p w14:paraId="11F86AA2" w14:textId="54201C9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31" w:history="1">
            <w:r w:rsidR="00D31FFE" w:rsidRPr="001009BD">
              <w:rPr>
                <w:rStyle w:val="Hyperlink"/>
                <w:noProof/>
              </w:rPr>
              <w:t>18.1</w:t>
            </w:r>
            <w:r w:rsidR="00D31FFE">
              <w:rPr>
                <w:rFonts w:asciiTheme="minorHAnsi" w:eastAsiaTheme="minorEastAsia" w:hAnsiTheme="minorHAnsi" w:cstheme="minorBidi"/>
                <w:noProof/>
                <w:sz w:val="22"/>
                <w:szCs w:val="22"/>
                <w:lang w:eastAsia="de-DE"/>
              </w:rPr>
              <w:tab/>
            </w:r>
            <w:r w:rsidR="00D31FFE" w:rsidRPr="001009BD">
              <w:rPr>
                <w:rStyle w:val="Hyperlink"/>
                <w:noProof/>
              </w:rPr>
              <w:t>IS-Richtlinie</w:t>
            </w:r>
            <w:r w:rsidR="00D31FFE">
              <w:rPr>
                <w:noProof/>
                <w:webHidden/>
              </w:rPr>
              <w:tab/>
            </w:r>
            <w:r w:rsidR="00D31FFE">
              <w:rPr>
                <w:noProof/>
                <w:webHidden/>
              </w:rPr>
              <w:fldChar w:fldCharType="begin"/>
            </w:r>
            <w:r w:rsidR="00D31FFE">
              <w:rPr>
                <w:noProof/>
                <w:webHidden/>
              </w:rPr>
              <w:instrText xml:space="preserve"> PAGEREF _Toc51520931 \h </w:instrText>
            </w:r>
            <w:r w:rsidR="00D31FFE">
              <w:rPr>
                <w:noProof/>
                <w:webHidden/>
              </w:rPr>
            </w:r>
            <w:r w:rsidR="00D31FFE">
              <w:rPr>
                <w:noProof/>
                <w:webHidden/>
              </w:rPr>
              <w:fldChar w:fldCharType="separate"/>
            </w:r>
            <w:r w:rsidR="00D31FFE">
              <w:rPr>
                <w:noProof/>
                <w:webHidden/>
              </w:rPr>
              <w:t>95</w:t>
            </w:r>
            <w:r w:rsidR="00D31FFE">
              <w:rPr>
                <w:noProof/>
                <w:webHidden/>
              </w:rPr>
              <w:fldChar w:fldCharType="end"/>
            </w:r>
          </w:hyperlink>
        </w:p>
        <w:p w14:paraId="021F883F" w14:textId="1940CE0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32" w:history="1">
            <w:r w:rsidR="00D31FFE" w:rsidRPr="001009BD">
              <w:rPr>
                <w:rStyle w:val="Hyperlink"/>
                <w:noProof/>
              </w:rPr>
              <w:t>18.2</w:t>
            </w:r>
            <w:r w:rsidR="00D31FFE">
              <w:rPr>
                <w:rFonts w:asciiTheme="minorHAnsi" w:eastAsiaTheme="minorEastAsia" w:hAnsiTheme="minorHAnsi" w:cstheme="minorBidi"/>
                <w:noProof/>
                <w:sz w:val="22"/>
                <w:szCs w:val="22"/>
                <w:lang w:eastAsia="de-DE"/>
              </w:rPr>
              <w:tab/>
            </w:r>
            <w:r w:rsidR="00D31FFE" w:rsidRPr="001009BD">
              <w:rPr>
                <w:rStyle w:val="Hyperlink"/>
                <w:noProof/>
              </w:rPr>
              <w:t>Erkennen von Sicherheitsvorfällen</w:t>
            </w:r>
            <w:r w:rsidR="00D31FFE">
              <w:rPr>
                <w:noProof/>
                <w:webHidden/>
              </w:rPr>
              <w:tab/>
            </w:r>
            <w:r w:rsidR="00D31FFE">
              <w:rPr>
                <w:noProof/>
                <w:webHidden/>
              </w:rPr>
              <w:fldChar w:fldCharType="begin"/>
            </w:r>
            <w:r w:rsidR="00D31FFE">
              <w:rPr>
                <w:noProof/>
                <w:webHidden/>
              </w:rPr>
              <w:instrText xml:space="preserve"> PAGEREF _Toc51520932 \h </w:instrText>
            </w:r>
            <w:r w:rsidR="00D31FFE">
              <w:rPr>
                <w:noProof/>
                <w:webHidden/>
              </w:rPr>
            </w:r>
            <w:r w:rsidR="00D31FFE">
              <w:rPr>
                <w:noProof/>
                <w:webHidden/>
              </w:rPr>
              <w:fldChar w:fldCharType="separate"/>
            </w:r>
            <w:r w:rsidR="00D31FFE">
              <w:rPr>
                <w:noProof/>
                <w:webHidden/>
              </w:rPr>
              <w:t>95</w:t>
            </w:r>
            <w:r w:rsidR="00D31FFE">
              <w:rPr>
                <w:noProof/>
                <w:webHidden/>
              </w:rPr>
              <w:fldChar w:fldCharType="end"/>
            </w:r>
          </w:hyperlink>
        </w:p>
        <w:p w14:paraId="0EBA7FA1" w14:textId="527D56D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33" w:history="1">
            <w:r w:rsidR="00D31FFE" w:rsidRPr="001009BD">
              <w:rPr>
                <w:rStyle w:val="Hyperlink"/>
                <w:noProof/>
              </w:rPr>
              <w:t>18.3</w:t>
            </w:r>
            <w:r w:rsidR="00D31FFE">
              <w:rPr>
                <w:rFonts w:asciiTheme="minorHAnsi" w:eastAsiaTheme="minorEastAsia" w:hAnsiTheme="minorHAnsi" w:cstheme="minorBidi"/>
                <w:noProof/>
                <w:sz w:val="22"/>
                <w:szCs w:val="22"/>
                <w:lang w:eastAsia="de-DE"/>
              </w:rPr>
              <w:tab/>
            </w:r>
            <w:r w:rsidR="00D31FFE" w:rsidRPr="001009BD">
              <w:rPr>
                <w:rStyle w:val="Hyperlink"/>
                <w:noProof/>
              </w:rPr>
              <w:t>Reaktionen auf Sicherheitsvorfälle</w:t>
            </w:r>
            <w:r w:rsidR="00D31FFE">
              <w:rPr>
                <w:noProof/>
                <w:webHidden/>
              </w:rPr>
              <w:tab/>
            </w:r>
            <w:r w:rsidR="00D31FFE">
              <w:rPr>
                <w:noProof/>
                <w:webHidden/>
              </w:rPr>
              <w:fldChar w:fldCharType="begin"/>
            </w:r>
            <w:r w:rsidR="00D31FFE">
              <w:rPr>
                <w:noProof/>
                <w:webHidden/>
              </w:rPr>
              <w:instrText xml:space="preserve"> PAGEREF _Toc51520933 \h </w:instrText>
            </w:r>
            <w:r w:rsidR="00D31FFE">
              <w:rPr>
                <w:noProof/>
                <w:webHidden/>
              </w:rPr>
            </w:r>
            <w:r w:rsidR="00D31FFE">
              <w:rPr>
                <w:noProof/>
                <w:webHidden/>
              </w:rPr>
              <w:fldChar w:fldCharType="separate"/>
            </w:r>
            <w:r w:rsidR="00D31FFE">
              <w:rPr>
                <w:noProof/>
                <w:webHidden/>
              </w:rPr>
              <w:t>96</w:t>
            </w:r>
            <w:r w:rsidR="00D31FFE">
              <w:rPr>
                <w:noProof/>
                <w:webHidden/>
              </w:rPr>
              <w:fldChar w:fldCharType="end"/>
            </w:r>
          </w:hyperlink>
        </w:p>
        <w:p w14:paraId="23BEF372" w14:textId="2C8E0D64"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34" w:history="1">
            <w:r w:rsidR="00D31FFE" w:rsidRPr="001009BD">
              <w:rPr>
                <w:rStyle w:val="Hyperlink"/>
                <w:noProof/>
              </w:rPr>
              <w:t>19</w:t>
            </w:r>
            <w:r w:rsidR="00D31FFE">
              <w:rPr>
                <w:rFonts w:asciiTheme="minorHAnsi" w:eastAsiaTheme="minorEastAsia" w:hAnsiTheme="minorHAnsi" w:cstheme="minorBidi"/>
                <w:noProof/>
                <w:sz w:val="22"/>
                <w:szCs w:val="22"/>
                <w:lang w:eastAsia="de-DE"/>
              </w:rPr>
              <w:tab/>
            </w:r>
            <w:r w:rsidR="00D31FFE" w:rsidRPr="001009BD">
              <w:rPr>
                <w:rStyle w:val="Hyperlink"/>
                <w:noProof/>
              </w:rPr>
              <w:t>Individualdokumentation</w:t>
            </w:r>
            <w:r w:rsidR="00D31FFE">
              <w:rPr>
                <w:noProof/>
                <w:webHidden/>
              </w:rPr>
              <w:tab/>
            </w:r>
            <w:r w:rsidR="00D31FFE">
              <w:rPr>
                <w:noProof/>
                <w:webHidden/>
              </w:rPr>
              <w:fldChar w:fldCharType="begin"/>
            </w:r>
            <w:r w:rsidR="00D31FFE">
              <w:rPr>
                <w:noProof/>
                <w:webHidden/>
              </w:rPr>
              <w:instrText xml:space="preserve"> PAGEREF _Toc51520934 \h </w:instrText>
            </w:r>
            <w:r w:rsidR="00D31FFE">
              <w:rPr>
                <w:noProof/>
                <w:webHidden/>
              </w:rPr>
            </w:r>
            <w:r w:rsidR="00D31FFE">
              <w:rPr>
                <w:noProof/>
                <w:webHidden/>
              </w:rPr>
              <w:fldChar w:fldCharType="separate"/>
            </w:r>
            <w:r w:rsidR="00D31FFE">
              <w:rPr>
                <w:noProof/>
                <w:webHidden/>
              </w:rPr>
              <w:t>97</w:t>
            </w:r>
            <w:r w:rsidR="00D31FFE">
              <w:rPr>
                <w:noProof/>
                <w:webHidden/>
              </w:rPr>
              <w:fldChar w:fldCharType="end"/>
            </w:r>
          </w:hyperlink>
        </w:p>
        <w:p w14:paraId="6F8E307B" w14:textId="3B544C35"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35" w:history="1">
            <w:r w:rsidR="00D31FFE" w:rsidRPr="001009BD">
              <w:rPr>
                <w:rStyle w:val="Hyperlink"/>
                <w:noProof/>
              </w:rPr>
              <w:t>19.1</w:t>
            </w:r>
            <w:r w:rsidR="00D31FFE">
              <w:rPr>
                <w:rFonts w:asciiTheme="minorHAnsi" w:eastAsiaTheme="minorEastAsia" w:hAnsiTheme="minorHAnsi" w:cstheme="minorBidi"/>
                <w:noProof/>
                <w:sz w:val="22"/>
                <w:szCs w:val="22"/>
                <w:lang w:eastAsia="de-DE"/>
              </w:rPr>
              <w:tab/>
            </w:r>
            <w:r w:rsidR="00D31FFE" w:rsidRPr="001009BD">
              <w:rPr>
                <w:rStyle w:val="Hyperlink"/>
                <w:noProof/>
              </w:rPr>
              <w:t>Verfahrensanweisungen</w:t>
            </w:r>
            <w:r w:rsidR="00D31FFE">
              <w:rPr>
                <w:noProof/>
                <w:webHidden/>
              </w:rPr>
              <w:tab/>
            </w:r>
            <w:r w:rsidR="00D31FFE">
              <w:rPr>
                <w:noProof/>
                <w:webHidden/>
              </w:rPr>
              <w:fldChar w:fldCharType="begin"/>
            </w:r>
            <w:r w:rsidR="00D31FFE">
              <w:rPr>
                <w:noProof/>
                <w:webHidden/>
              </w:rPr>
              <w:instrText xml:space="preserve"> PAGEREF _Toc51520935 \h </w:instrText>
            </w:r>
            <w:r w:rsidR="00D31FFE">
              <w:rPr>
                <w:noProof/>
                <w:webHidden/>
              </w:rPr>
            </w:r>
            <w:r w:rsidR="00D31FFE">
              <w:rPr>
                <w:noProof/>
                <w:webHidden/>
              </w:rPr>
              <w:fldChar w:fldCharType="separate"/>
            </w:r>
            <w:r w:rsidR="00D31FFE">
              <w:rPr>
                <w:noProof/>
                <w:webHidden/>
              </w:rPr>
              <w:t>97</w:t>
            </w:r>
            <w:r w:rsidR="00D31FFE">
              <w:rPr>
                <w:noProof/>
                <w:webHidden/>
              </w:rPr>
              <w:fldChar w:fldCharType="end"/>
            </w:r>
          </w:hyperlink>
        </w:p>
        <w:p w14:paraId="3CE6D73E" w14:textId="57B1A36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36" w:history="1">
            <w:r w:rsidR="00D31FFE" w:rsidRPr="001009BD">
              <w:rPr>
                <w:rStyle w:val="Hyperlink"/>
                <w:noProof/>
              </w:rPr>
              <w:t>19.2</w:t>
            </w:r>
            <w:r w:rsidR="00D31FFE">
              <w:rPr>
                <w:rFonts w:asciiTheme="minorHAnsi" w:eastAsiaTheme="minorEastAsia" w:hAnsiTheme="minorHAnsi" w:cstheme="minorBidi"/>
                <w:noProof/>
                <w:sz w:val="22"/>
                <w:szCs w:val="22"/>
                <w:lang w:eastAsia="de-DE"/>
              </w:rPr>
              <w:tab/>
            </w:r>
            <w:r w:rsidR="00D31FFE" w:rsidRPr="001009BD">
              <w:rPr>
                <w:rStyle w:val="Hyperlink"/>
                <w:noProof/>
              </w:rPr>
              <w:t>Risikoanalyse und Behandlung</w:t>
            </w:r>
            <w:r w:rsidR="00D31FFE">
              <w:rPr>
                <w:noProof/>
                <w:webHidden/>
              </w:rPr>
              <w:tab/>
            </w:r>
            <w:r w:rsidR="00D31FFE">
              <w:rPr>
                <w:noProof/>
                <w:webHidden/>
              </w:rPr>
              <w:fldChar w:fldCharType="begin"/>
            </w:r>
            <w:r w:rsidR="00D31FFE">
              <w:rPr>
                <w:noProof/>
                <w:webHidden/>
              </w:rPr>
              <w:instrText xml:space="preserve"> PAGEREF _Toc51520936 \h </w:instrText>
            </w:r>
            <w:r w:rsidR="00D31FFE">
              <w:rPr>
                <w:noProof/>
                <w:webHidden/>
              </w:rPr>
            </w:r>
            <w:r w:rsidR="00D31FFE">
              <w:rPr>
                <w:noProof/>
                <w:webHidden/>
              </w:rPr>
              <w:fldChar w:fldCharType="separate"/>
            </w:r>
            <w:r w:rsidR="00D31FFE">
              <w:rPr>
                <w:noProof/>
                <w:webHidden/>
              </w:rPr>
              <w:t>97</w:t>
            </w:r>
            <w:r w:rsidR="00D31FFE">
              <w:rPr>
                <w:noProof/>
                <w:webHidden/>
              </w:rPr>
              <w:fldChar w:fldCharType="end"/>
            </w:r>
          </w:hyperlink>
        </w:p>
        <w:p w14:paraId="7EDC4966" w14:textId="327E7DD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37" w:history="1">
            <w:r w:rsidR="00D31FFE" w:rsidRPr="001009BD">
              <w:rPr>
                <w:rStyle w:val="Hyperlink"/>
                <w:noProof/>
              </w:rPr>
              <w:t>19.2.1</w:t>
            </w:r>
            <w:r w:rsidR="00D31FFE">
              <w:rPr>
                <w:rFonts w:asciiTheme="minorHAnsi" w:eastAsiaTheme="minorEastAsia" w:hAnsiTheme="minorHAnsi" w:cstheme="minorBidi"/>
                <w:noProof/>
                <w:sz w:val="22"/>
                <w:szCs w:val="22"/>
                <w:lang w:eastAsia="de-DE"/>
              </w:rPr>
              <w:tab/>
            </w:r>
            <w:r w:rsidR="00D31FFE" w:rsidRPr="001009BD">
              <w:rPr>
                <w:rStyle w:val="Hyperlink"/>
                <w:noProof/>
              </w:rPr>
              <w:t>Risikoanalyse</w:t>
            </w:r>
            <w:r w:rsidR="00D31FFE">
              <w:rPr>
                <w:noProof/>
                <w:webHidden/>
              </w:rPr>
              <w:tab/>
            </w:r>
            <w:r w:rsidR="00D31FFE">
              <w:rPr>
                <w:noProof/>
                <w:webHidden/>
              </w:rPr>
              <w:fldChar w:fldCharType="begin"/>
            </w:r>
            <w:r w:rsidR="00D31FFE">
              <w:rPr>
                <w:noProof/>
                <w:webHidden/>
              </w:rPr>
              <w:instrText xml:space="preserve"> PAGEREF _Toc51520937 \h </w:instrText>
            </w:r>
            <w:r w:rsidR="00D31FFE">
              <w:rPr>
                <w:noProof/>
                <w:webHidden/>
              </w:rPr>
            </w:r>
            <w:r w:rsidR="00D31FFE">
              <w:rPr>
                <w:noProof/>
                <w:webHidden/>
              </w:rPr>
              <w:fldChar w:fldCharType="separate"/>
            </w:r>
            <w:r w:rsidR="00D31FFE">
              <w:rPr>
                <w:noProof/>
                <w:webHidden/>
              </w:rPr>
              <w:t>98</w:t>
            </w:r>
            <w:r w:rsidR="00D31FFE">
              <w:rPr>
                <w:noProof/>
                <w:webHidden/>
              </w:rPr>
              <w:fldChar w:fldCharType="end"/>
            </w:r>
          </w:hyperlink>
        </w:p>
        <w:p w14:paraId="63F8D320" w14:textId="0D685C7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38" w:history="1">
            <w:r w:rsidR="00D31FFE" w:rsidRPr="001009BD">
              <w:rPr>
                <w:rStyle w:val="Hyperlink"/>
                <w:noProof/>
              </w:rPr>
              <w:t>19.2.2</w:t>
            </w:r>
            <w:r w:rsidR="00D31FFE">
              <w:rPr>
                <w:rFonts w:asciiTheme="minorHAnsi" w:eastAsiaTheme="minorEastAsia" w:hAnsiTheme="minorHAnsi" w:cstheme="minorBidi"/>
                <w:noProof/>
                <w:sz w:val="22"/>
                <w:szCs w:val="22"/>
                <w:lang w:eastAsia="de-DE"/>
              </w:rPr>
              <w:tab/>
            </w:r>
            <w:r w:rsidR="00D31FFE" w:rsidRPr="001009BD">
              <w:rPr>
                <w:rStyle w:val="Hyperlink"/>
                <w:noProof/>
              </w:rPr>
              <w:t>Risikobehandlung</w:t>
            </w:r>
            <w:r w:rsidR="00D31FFE">
              <w:rPr>
                <w:noProof/>
                <w:webHidden/>
              </w:rPr>
              <w:tab/>
            </w:r>
            <w:r w:rsidR="00D31FFE">
              <w:rPr>
                <w:noProof/>
                <w:webHidden/>
              </w:rPr>
              <w:fldChar w:fldCharType="begin"/>
            </w:r>
            <w:r w:rsidR="00D31FFE">
              <w:rPr>
                <w:noProof/>
                <w:webHidden/>
              </w:rPr>
              <w:instrText xml:space="preserve"> PAGEREF _Toc51520938 \h </w:instrText>
            </w:r>
            <w:r w:rsidR="00D31FFE">
              <w:rPr>
                <w:noProof/>
                <w:webHidden/>
              </w:rPr>
            </w:r>
            <w:r w:rsidR="00D31FFE">
              <w:rPr>
                <w:noProof/>
                <w:webHidden/>
              </w:rPr>
              <w:fldChar w:fldCharType="separate"/>
            </w:r>
            <w:r w:rsidR="00D31FFE">
              <w:rPr>
                <w:noProof/>
                <w:webHidden/>
              </w:rPr>
              <w:t>98</w:t>
            </w:r>
            <w:r w:rsidR="00D31FFE">
              <w:rPr>
                <w:noProof/>
                <w:webHidden/>
              </w:rPr>
              <w:fldChar w:fldCharType="end"/>
            </w:r>
          </w:hyperlink>
        </w:p>
        <w:p w14:paraId="5BC8633E" w14:textId="60F22E7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39" w:history="1">
            <w:r w:rsidR="00D31FFE" w:rsidRPr="001009BD">
              <w:rPr>
                <w:rStyle w:val="Hyperlink"/>
                <w:noProof/>
              </w:rPr>
              <w:t>19.2.3</w:t>
            </w:r>
            <w:r w:rsidR="00D31FFE">
              <w:rPr>
                <w:rFonts w:asciiTheme="minorHAnsi" w:eastAsiaTheme="minorEastAsia" w:hAnsiTheme="minorHAnsi" w:cstheme="minorBidi"/>
                <w:noProof/>
                <w:sz w:val="22"/>
                <w:szCs w:val="22"/>
                <w:lang w:eastAsia="de-DE"/>
              </w:rPr>
              <w:tab/>
            </w:r>
            <w:r w:rsidR="00D31FFE" w:rsidRPr="001009BD">
              <w:rPr>
                <w:rStyle w:val="Hyperlink"/>
                <w:noProof/>
              </w:rPr>
              <w:t>Wiederholung und Anpassung</w:t>
            </w:r>
            <w:r w:rsidR="00D31FFE">
              <w:rPr>
                <w:noProof/>
                <w:webHidden/>
              </w:rPr>
              <w:tab/>
            </w:r>
            <w:r w:rsidR="00D31FFE">
              <w:rPr>
                <w:noProof/>
                <w:webHidden/>
              </w:rPr>
              <w:fldChar w:fldCharType="begin"/>
            </w:r>
            <w:r w:rsidR="00D31FFE">
              <w:rPr>
                <w:noProof/>
                <w:webHidden/>
              </w:rPr>
              <w:instrText xml:space="preserve"> PAGEREF _Toc51520939 \h </w:instrText>
            </w:r>
            <w:r w:rsidR="00D31FFE">
              <w:rPr>
                <w:noProof/>
                <w:webHidden/>
              </w:rPr>
            </w:r>
            <w:r w:rsidR="00D31FFE">
              <w:rPr>
                <w:noProof/>
                <w:webHidden/>
              </w:rPr>
              <w:fldChar w:fldCharType="separate"/>
            </w:r>
            <w:r w:rsidR="00D31FFE">
              <w:rPr>
                <w:noProof/>
                <w:webHidden/>
              </w:rPr>
              <w:t>98</w:t>
            </w:r>
            <w:r w:rsidR="00D31FFE">
              <w:rPr>
                <w:noProof/>
                <w:webHidden/>
              </w:rPr>
              <w:fldChar w:fldCharType="end"/>
            </w:r>
          </w:hyperlink>
        </w:p>
        <w:p w14:paraId="31941B97" w14:textId="635F4378"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40" w:history="1">
            <w:r w:rsidR="00D31FFE" w:rsidRPr="001009BD">
              <w:rPr>
                <w:rStyle w:val="Hyperlink"/>
                <w:noProof/>
              </w:rPr>
              <w:t>20</w:t>
            </w:r>
            <w:r w:rsidR="00D31FFE">
              <w:rPr>
                <w:rFonts w:asciiTheme="minorHAnsi" w:eastAsiaTheme="minorEastAsia" w:hAnsiTheme="minorHAnsi" w:cstheme="minorBidi"/>
                <w:noProof/>
                <w:sz w:val="22"/>
                <w:szCs w:val="22"/>
                <w:lang w:eastAsia="de-DE"/>
              </w:rPr>
              <w:tab/>
            </w:r>
            <w:r w:rsidR="00D31FFE" w:rsidRPr="001009BD">
              <w:rPr>
                <w:rStyle w:val="Hyperlink"/>
                <w:noProof/>
              </w:rPr>
              <w:t>Verarbeitungen im Rahmen des Datenschutzes</w:t>
            </w:r>
            <w:r w:rsidR="00D31FFE">
              <w:rPr>
                <w:noProof/>
                <w:webHidden/>
              </w:rPr>
              <w:tab/>
            </w:r>
            <w:r w:rsidR="00D31FFE">
              <w:rPr>
                <w:noProof/>
                <w:webHidden/>
              </w:rPr>
              <w:fldChar w:fldCharType="begin"/>
            </w:r>
            <w:r w:rsidR="00D31FFE">
              <w:rPr>
                <w:noProof/>
                <w:webHidden/>
              </w:rPr>
              <w:instrText xml:space="preserve"> PAGEREF _Toc51520940 \h </w:instrText>
            </w:r>
            <w:r w:rsidR="00D31FFE">
              <w:rPr>
                <w:noProof/>
                <w:webHidden/>
              </w:rPr>
            </w:r>
            <w:r w:rsidR="00D31FFE">
              <w:rPr>
                <w:noProof/>
                <w:webHidden/>
              </w:rPr>
              <w:fldChar w:fldCharType="separate"/>
            </w:r>
            <w:r w:rsidR="00D31FFE">
              <w:rPr>
                <w:noProof/>
                <w:webHidden/>
              </w:rPr>
              <w:t>99</w:t>
            </w:r>
            <w:r w:rsidR="00D31FFE">
              <w:rPr>
                <w:noProof/>
                <w:webHidden/>
              </w:rPr>
              <w:fldChar w:fldCharType="end"/>
            </w:r>
          </w:hyperlink>
        </w:p>
        <w:p w14:paraId="19F33012" w14:textId="44001A2C"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1" w:history="1">
            <w:r w:rsidR="00D31FFE" w:rsidRPr="001009BD">
              <w:rPr>
                <w:rStyle w:val="Hyperlink"/>
                <w:noProof/>
              </w:rPr>
              <w:t>20.1</w:t>
            </w:r>
            <w:r w:rsidR="00D31FFE">
              <w:rPr>
                <w:rFonts w:asciiTheme="minorHAnsi" w:eastAsiaTheme="minorEastAsia" w:hAnsiTheme="minorHAnsi" w:cstheme="minorBidi"/>
                <w:noProof/>
                <w:sz w:val="22"/>
                <w:szCs w:val="22"/>
                <w:lang w:eastAsia="de-DE"/>
              </w:rPr>
              <w:tab/>
            </w:r>
            <w:r w:rsidR="00D31FFE" w:rsidRPr="001009BD">
              <w:rPr>
                <w:rStyle w:val="Hyperlink"/>
                <w:noProof/>
              </w:rPr>
              <w:t>Verarbeitungsprozesse</w:t>
            </w:r>
            <w:r w:rsidR="00D31FFE">
              <w:rPr>
                <w:noProof/>
                <w:webHidden/>
              </w:rPr>
              <w:tab/>
            </w:r>
            <w:r w:rsidR="00D31FFE">
              <w:rPr>
                <w:noProof/>
                <w:webHidden/>
              </w:rPr>
              <w:fldChar w:fldCharType="begin"/>
            </w:r>
            <w:r w:rsidR="00D31FFE">
              <w:rPr>
                <w:noProof/>
                <w:webHidden/>
              </w:rPr>
              <w:instrText xml:space="preserve"> PAGEREF _Toc51520941 \h </w:instrText>
            </w:r>
            <w:r w:rsidR="00D31FFE">
              <w:rPr>
                <w:noProof/>
                <w:webHidden/>
              </w:rPr>
            </w:r>
            <w:r w:rsidR="00D31FFE">
              <w:rPr>
                <w:noProof/>
                <w:webHidden/>
              </w:rPr>
              <w:fldChar w:fldCharType="separate"/>
            </w:r>
            <w:r w:rsidR="00D31FFE">
              <w:rPr>
                <w:noProof/>
                <w:webHidden/>
              </w:rPr>
              <w:t>99</w:t>
            </w:r>
            <w:r w:rsidR="00D31FFE">
              <w:rPr>
                <w:noProof/>
                <w:webHidden/>
              </w:rPr>
              <w:fldChar w:fldCharType="end"/>
            </w:r>
          </w:hyperlink>
        </w:p>
        <w:p w14:paraId="2187EF91" w14:textId="4851324B"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2" w:history="1">
            <w:r w:rsidR="00D31FFE" w:rsidRPr="001009BD">
              <w:rPr>
                <w:rStyle w:val="Hyperlink"/>
                <w:noProof/>
              </w:rPr>
              <w:t>20.2</w:t>
            </w:r>
            <w:r w:rsidR="00D31FFE">
              <w:rPr>
                <w:rFonts w:asciiTheme="minorHAnsi" w:eastAsiaTheme="minorEastAsia" w:hAnsiTheme="minorHAnsi" w:cstheme="minorBidi"/>
                <w:noProof/>
                <w:sz w:val="22"/>
                <w:szCs w:val="22"/>
                <w:lang w:eastAsia="de-DE"/>
              </w:rPr>
              <w:tab/>
            </w:r>
            <w:r w:rsidR="00D31FFE" w:rsidRPr="001009BD">
              <w:rPr>
                <w:rStyle w:val="Hyperlink"/>
                <w:noProof/>
              </w:rPr>
              <w:t>Lebenszyklus</w:t>
            </w:r>
            <w:r w:rsidR="00D31FFE">
              <w:rPr>
                <w:noProof/>
                <w:webHidden/>
              </w:rPr>
              <w:tab/>
            </w:r>
            <w:r w:rsidR="00D31FFE">
              <w:rPr>
                <w:noProof/>
                <w:webHidden/>
              </w:rPr>
              <w:fldChar w:fldCharType="begin"/>
            </w:r>
            <w:r w:rsidR="00D31FFE">
              <w:rPr>
                <w:noProof/>
                <w:webHidden/>
              </w:rPr>
              <w:instrText xml:space="preserve"> PAGEREF _Toc51520942 \h </w:instrText>
            </w:r>
            <w:r w:rsidR="00D31FFE">
              <w:rPr>
                <w:noProof/>
                <w:webHidden/>
              </w:rPr>
            </w:r>
            <w:r w:rsidR="00D31FFE">
              <w:rPr>
                <w:noProof/>
                <w:webHidden/>
              </w:rPr>
              <w:fldChar w:fldCharType="separate"/>
            </w:r>
            <w:r w:rsidR="00D31FFE">
              <w:rPr>
                <w:noProof/>
                <w:webHidden/>
              </w:rPr>
              <w:t>99</w:t>
            </w:r>
            <w:r w:rsidR="00D31FFE">
              <w:rPr>
                <w:noProof/>
                <w:webHidden/>
              </w:rPr>
              <w:fldChar w:fldCharType="end"/>
            </w:r>
          </w:hyperlink>
        </w:p>
        <w:p w14:paraId="76FE5D06" w14:textId="59A291A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43" w:history="1">
            <w:r w:rsidR="00D31FFE" w:rsidRPr="001009BD">
              <w:rPr>
                <w:rStyle w:val="Hyperlink"/>
                <w:noProof/>
              </w:rPr>
              <w:t>20.2.1</w:t>
            </w:r>
            <w:r w:rsidR="00D31FFE">
              <w:rPr>
                <w:rFonts w:asciiTheme="minorHAnsi" w:eastAsiaTheme="minorEastAsia" w:hAnsiTheme="minorHAnsi" w:cstheme="minorBidi"/>
                <w:noProof/>
                <w:sz w:val="22"/>
                <w:szCs w:val="22"/>
                <w:lang w:eastAsia="de-DE"/>
              </w:rPr>
              <w:tab/>
            </w:r>
            <w:r w:rsidR="00D31FFE" w:rsidRPr="001009BD">
              <w:rPr>
                <w:rStyle w:val="Hyperlink"/>
                <w:noProof/>
              </w:rPr>
              <w:t>Etablierung und Änderungen</w:t>
            </w:r>
            <w:r w:rsidR="00D31FFE">
              <w:rPr>
                <w:noProof/>
                <w:webHidden/>
              </w:rPr>
              <w:tab/>
            </w:r>
            <w:r w:rsidR="00D31FFE">
              <w:rPr>
                <w:noProof/>
                <w:webHidden/>
              </w:rPr>
              <w:fldChar w:fldCharType="begin"/>
            </w:r>
            <w:r w:rsidR="00D31FFE">
              <w:rPr>
                <w:noProof/>
                <w:webHidden/>
              </w:rPr>
              <w:instrText xml:space="preserve"> PAGEREF _Toc51520943 \h </w:instrText>
            </w:r>
            <w:r w:rsidR="00D31FFE">
              <w:rPr>
                <w:noProof/>
                <w:webHidden/>
              </w:rPr>
            </w:r>
            <w:r w:rsidR="00D31FFE">
              <w:rPr>
                <w:noProof/>
                <w:webHidden/>
              </w:rPr>
              <w:fldChar w:fldCharType="separate"/>
            </w:r>
            <w:r w:rsidR="00D31FFE">
              <w:rPr>
                <w:noProof/>
                <w:webHidden/>
              </w:rPr>
              <w:t>99</w:t>
            </w:r>
            <w:r w:rsidR="00D31FFE">
              <w:rPr>
                <w:noProof/>
                <w:webHidden/>
              </w:rPr>
              <w:fldChar w:fldCharType="end"/>
            </w:r>
          </w:hyperlink>
        </w:p>
        <w:p w14:paraId="174396BC" w14:textId="15AD6EA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44" w:history="1">
            <w:r w:rsidR="00D31FFE" w:rsidRPr="001009BD">
              <w:rPr>
                <w:rStyle w:val="Hyperlink"/>
                <w:noProof/>
              </w:rPr>
              <w:t>20.2.2</w:t>
            </w:r>
            <w:r w:rsidR="00D31FFE">
              <w:rPr>
                <w:rFonts w:asciiTheme="minorHAnsi" w:eastAsiaTheme="minorEastAsia" w:hAnsiTheme="minorHAnsi" w:cstheme="minorBidi"/>
                <w:noProof/>
                <w:sz w:val="22"/>
                <w:szCs w:val="22"/>
                <w:lang w:eastAsia="de-DE"/>
              </w:rPr>
              <w:tab/>
            </w:r>
            <w:r w:rsidR="00D31FFE" w:rsidRPr="001009BD">
              <w:rPr>
                <w:rStyle w:val="Hyperlink"/>
                <w:noProof/>
              </w:rPr>
              <w:t>Einstellung / Beendigung</w:t>
            </w:r>
            <w:r w:rsidR="00D31FFE">
              <w:rPr>
                <w:noProof/>
                <w:webHidden/>
              </w:rPr>
              <w:tab/>
            </w:r>
            <w:r w:rsidR="00D31FFE">
              <w:rPr>
                <w:noProof/>
                <w:webHidden/>
              </w:rPr>
              <w:fldChar w:fldCharType="begin"/>
            </w:r>
            <w:r w:rsidR="00D31FFE">
              <w:rPr>
                <w:noProof/>
                <w:webHidden/>
              </w:rPr>
              <w:instrText xml:space="preserve"> PAGEREF _Toc51520944 \h </w:instrText>
            </w:r>
            <w:r w:rsidR="00D31FFE">
              <w:rPr>
                <w:noProof/>
                <w:webHidden/>
              </w:rPr>
            </w:r>
            <w:r w:rsidR="00D31FFE">
              <w:rPr>
                <w:noProof/>
                <w:webHidden/>
              </w:rPr>
              <w:fldChar w:fldCharType="separate"/>
            </w:r>
            <w:r w:rsidR="00D31FFE">
              <w:rPr>
                <w:noProof/>
                <w:webHidden/>
              </w:rPr>
              <w:t>99</w:t>
            </w:r>
            <w:r w:rsidR="00D31FFE">
              <w:rPr>
                <w:noProof/>
                <w:webHidden/>
              </w:rPr>
              <w:fldChar w:fldCharType="end"/>
            </w:r>
          </w:hyperlink>
        </w:p>
        <w:p w14:paraId="16FA5EF9" w14:textId="33FFFDB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5" w:history="1">
            <w:r w:rsidR="00D31FFE" w:rsidRPr="001009BD">
              <w:rPr>
                <w:rStyle w:val="Hyperlink"/>
                <w:noProof/>
              </w:rPr>
              <w:t>20.3</w:t>
            </w:r>
            <w:r w:rsidR="00D31FFE">
              <w:rPr>
                <w:rFonts w:asciiTheme="minorHAnsi" w:eastAsiaTheme="minorEastAsia" w:hAnsiTheme="minorHAnsi" w:cstheme="minorBidi"/>
                <w:noProof/>
                <w:sz w:val="22"/>
                <w:szCs w:val="22"/>
                <w:lang w:eastAsia="de-DE"/>
              </w:rPr>
              <w:tab/>
            </w:r>
            <w:r w:rsidR="00D31FFE" w:rsidRPr="001009BD">
              <w:rPr>
                <w:rStyle w:val="Hyperlink"/>
                <w:noProof/>
              </w:rPr>
              <w:t>Zweck</w:t>
            </w:r>
            <w:r w:rsidR="00D31FFE">
              <w:rPr>
                <w:noProof/>
                <w:webHidden/>
              </w:rPr>
              <w:tab/>
            </w:r>
            <w:r w:rsidR="00D31FFE">
              <w:rPr>
                <w:noProof/>
                <w:webHidden/>
              </w:rPr>
              <w:fldChar w:fldCharType="begin"/>
            </w:r>
            <w:r w:rsidR="00D31FFE">
              <w:rPr>
                <w:noProof/>
                <w:webHidden/>
              </w:rPr>
              <w:instrText xml:space="preserve"> PAGEREF _Toc51520945 \h </w:instrText>
            </w:r>
            <w:r w:rsidR="00D31FFE">
              <w:rPr>
                <w:noProof/>
                <w:webHidden/>
              </w:rPr>
            </w:r>
            <w:r w:rsidR="00D31FFE">
              <w:rPr>
                <w:noProof/>
                <w:webHidden/>
              </w:rPr>
              <w:fldChar w:fldCharType="separate"/>
            </w:r>
            <w:r w:rsidR="00D31FFE">
              <w:rPr>
                <w:noProof/>
                <w:webHidden/>
              </w:rPr>
              <w:t>100</w:t>
            </w:r>
            <w:r w:rsidR="00D31FFE">
              <w:rPr>
                <w:noProof/>
                <w:webHidden/>
              </w:rPr>
              <w:fldChar w:fldCharType="end"/>
            </w:r>
          </w:hyperlink>
        </w:p>
        <w:p w14:paraId="1E1A4489" w14:textId="29A28AD5"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6" w:history="1">
            <w:r w:rsidR="00D31FFE" w:rsidRPr="001009BD">
              <w:rPr>
                <w:rStyle w:val="Hyperlink"/>
                <w:noProof/>
              </w:rPr>
              <w:t>20.4</w:t>
            </w:r>
            <w:r w:rsidR="00D31FFE">
              <w:rPr>
                <w:rFonts w:asciiTheme="minorHAnsi" w:eastAsiaTheme="minorEastAsia" w:hAnsiTheme="minorHAnsi" w:cstheme="minorBidi"/>
                <w:noProof/>
                <w:sz w:val="22"/>
                <w:szCs w:val="22"/>
                <w:lang w:eastAsia="de-DE"/>
              </w:rPr>
              <w:tab/>
            </w:r>
            <w:r w:rsidR="00D31FFE" w:rsidRPr="001009BD">
              <w:rPr>
                <w:rStyle w:val="Hyperlink"/>
                <w:noProof/>
              </w:rPr>
              <w:t>Beschreibung</w:t>
            </w:r>
            <w:r w:rsidR="00D31FFE">
              <w:rPr>
                <w:noProof/>
                <w:webHidden/>
              </w:rPr>
              <w:tab/>
            </w:r>
            <w:r w:rsidR="00D31FFE">
              <w:rPr>
                <w:noProof/>
                <w:webHidden/>
              </w:rPr>
              <w:fldChar w:fldCharType="begin"/>
            </w:r>
            <w:r w:rsidR="00D31FFE">
              <w:rPr>
                <w:noProof/>
                <w:webHidden/>
              </w:rPr>
              <w:instrText xml:space="preserve"> PAGEREF _Toc51520946 \h </w:instrText>
            </w:r>
            <w:r w:rsidR="00D31FFE">
              <w:rPr>
                <w:noProof/>
                <w:webHidden/>
              </w:rPr>
            </w:r>
            <w:r w:rsidR="00D31FFE">
              <w:rPr>
                <w:noProof/>
                <w:webHidden/>
              </w:rPr>
              <w:fldChar w:fldCharType="separate"/>
            </w:r>
            <w:r w:rsidR="00D31FFE">
              <w:rPr>
                <w:noProof/>
                <w:webHidden/>
              </w:rPr>
              <w:t>100</w:t>
            </w:r>
            <w:r w:rsidR="00D31FFE">
              <w:rPr>
                <w:noProof/>
                <w:webHidden/>
              </w:rPr>
              <w:fldChar w:fldCharType="end"/>
            </w:r>
          </w:hyperlink>
        </w:p>
        <w:p w14:paraId="70C3F995" w14:textId="5DB12FF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7" w:history="1">
            <w:r w:rsidR="00D31FFE" w:rsidRPr="001009BD">
              <w:rPr>
                <w:rStyle w:val="Hyperlink"/>
                <w:noProof/>
              </w:rPr>
              <w:t>20.5</w:t>
            </w:r>
            <w:r w:rsidR="00D31FFE">
              <w:rPr>
                <w:rFonts w:asciiTheme="minorHAnsi" w:eastAsiaTheme="minorEastAsia" w:hAnsiTheme="minorHAnsi" w:cstheme="minorBidi"/>
                <w:noProof/>
                <w:sz w:val="22"/>
                <w:szCs w:val="22"/>
                <w:lang w:eastAsia="de-DE"/>
              </w:rPr>
              <w:tab/>
            </w:r>
            <w:r w:rsidR="00D31FFE" w:rsidRPr="001009BD">
              <w:rPr>
                <w:rStyle w:val="Hyperlink"/>
                <w:noProof/>
              </w:rPr>
              <w:t>Gemeinsam Verantwortliche</w:t>
            </w:r>
            <w:r w:rsidR="00D31FFE">
              <w:rPr>
                <w:noProof/>
                <w:webHidden/>
              </w:rPr>
              <w:tab/>
            </w:r>
            <w:r w:rsidR="00D31FFE">
              <w:rPr>
                <w:noProof/>
                <w:webHidden/>
              </w:rPr>
              <w:fldChar w:fldCharType="begin"/>
            </w:r>
            <w:r w:rsidR="00D31FFE">
              <w:rPr>
                <w:noProof/>
                <w:webHidden/>
              </w:rPr>
              <w:instrText xml:space="preserve"> PAGEREF _Toc51520947 \h </w:instrText>
            </w:r>
            <w:r w:rsidR="00D31FFE">
              <w:rPr>
                <w:noProof/>
                <w:webHidden/>
              </w:rPr>
            </w:r>
            <w:r w:rsidR="00D31FFE">
              <w:rPr>
                <w:noProof/>
                <w:webHidden/>
              </w:rPr>
              <w:fldChar w:fldCharType="separate"/>
            </w:r>
            <w:r w:rsidR="00D31FFE">
              <w:rPr>
                <w:noProof/>
                <w:webHidden/>
              </w:rPr>
              <w:t>100</w:t>
            </w:r>
            <w:r w:rsidR="00D31FFE">
              <w:rPr>
                <w:noProof/>
                <w:webHidden/>
              </w:rPr>
              <w:fldChar w:fldCharType="end"/>
            </w:r>
          </w:hyperlink>
        </w:p>
        <w:p w14:paraId="294AC3B7" w14:textId="60781464"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8" w:history="1">
            <w:r w:rsidR="00D31FFE" w:rsidRPr="001009BD">
              <w:rPr>
                <w:rStyle w:val="Hyperlink"/>
                <w:noProof/>
              </w:rPr>
              <w:t>20.6</w:t>
            </w:r>
            <w:r w:rsidR="00D31FFE">
              <w:rPr>
                <w:rFonts w:asciiTheme="minorHAnsi" w:eastAsiaTheme="minorEastAsia" w:hAnsiTheme="minorHAnsi" w:cstheme="minorBidi"/>
                <w:noProof/>
                <w:sz w:val="22"/>
                <w:szCs w:val="22"/>
                <w:lang w:eastAsia="de-DE"/>
              </w:rPr>
              <w:tab/>
            </w:r>
            <w:r w:rsidR="00D31FFE" w:rsidRPr="001009BD">
              <w:rPr>
                <w:rStyle w:val="Hyperlink"/>
                <w:noProof/>
              </w:rPr>
              <w:t>Eigentümer</w:t>
            </w:r>
            <w:r w:rsidR="00D31FFE">
              <w:rPr>
                <w:noProof/>
                <w:webHidden/>
              </w:rPr>
              <w:tab/>
            </w:r>
            <w:r w:rsidR="00D31FFE">
              <w:rPr>
                <w:noProof/>
                <w:webHidden/>
              </w:rPr>
              <w:fldChar w:fldCharType="begin"/>
            </w:r>
            <w:r w:rsidR="00D31FFE">
              <w:rPr>
                <w:noProof/>
                <w:webHidden/>
              </w:rPr>
              <w:instrText xml:space="preserve"> PAGEREF _Toc51520948 \h </w:instrText>
            </w:r>
            <w:r w:rsidR="00D31FFE">
              <w:rPr>
                <w:noProof/>
                <w:webHidden/>
              </w:rPr>
            </w:r>
            <w:r w:rsidR="00D31FFE">
              <w:rPr>
                <w:noProof/>
                <w:webHidden/>
              </w:rPr>
              <w:fldChar w:fldCharType="separate"/>
            </w:r>
            <w:r w:rsidR="00D31FFE">
              <w:rPr>
                <w:noProof/>
                <w:webHidden/>
              </w:rPr>
              <w:t>100</w:t>
            </w:r>
            <w:r w:rsidR="00D31FFE">
              <w:rPr>
                <w:noProof/>
                <w:webHidden/>
              </w:rPr>
              <w:fldChar w:fldCharType="end"/>
            </w:r>
          </w:hyperlink>
        </w:p>
        <w:p w14:paraId="3442FD40" w14:textId="65431D71"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49" w:history="1">
            <w:r w:rsidR="00D31FFE" w:rsidRPr="001009BD">
              <w:rPr>
                <w:rStyle w:val="Hyperlink"/>
                <w:noProof/>
              </w:rPr>
              <w:t>20.7</w:t>
            </w:r>
            <w:r w:rsidR="00D31FFE">
              <w:rPr>
                <w:rFonts w:asciiTheme="minorHAnsi" w:eastAsiaTheme="minorEastAsia" w:hAnsiTheme="minorHAnsi" w:cstheme="minorBidi"/>
                <w:noProof/>
                <w:sz w:val="22"/>
                <w:szCs w:val="22"/>
                <w:lang w:eastAsia="de-DE"/>
              </w:rPr>
              <w:tab/>
            </w:r>
            <w:r w:rsidR="00D31FFE" w:rsidRPr="001009BD">
              <w:rPr>
                <w:rStyle w:val="Hyperlink"/>
                <w:noProof/>
              </w:rPr>
              <w:t>Rechtsgrundlage</w:t>
            </w:r>
            <w:r w:rsidR="00D31FFE">
              <w:rPr>
                <w:noProof/>
                <w:webHidden/>
              </w:rPr>
              <w:tab/>
            </w:r>
            <w:r w:rsidR="00D31FFE">
              <w:rPr>
                <w:noProof/>
                <w:webHidden/>
              </w:rPr>
              <w:fldChar w:fldCharType="begin"/>
            </w:r>
            <w:r w:rsidR="00D31FFE">
              <w:rPr>
                <w:noProof/>
                <w:webHidden/>
              </w:rPr>
              <w:instrText xml:space="preserve"> PAGEREF _Toc51520949 \h </w:instrText>
            </w:r>
            <w:r w:rsidR="00D31FFE">
              <w:rPr>
                <w:noProof/>
                <w:webHidden/>
              </w:rPr>
            </w:r>
            <w:r w:rsidR="00D31FFE">
              <w:rPr>
                <w:noProof/>
                <w:webHidden/>
              </w:rPr>
              <w:fldChar w:fldCharType="separate"/>
            </w:r>
            <w:r w:rsidR="00D31FFE">
              <w:rPr>
                <w:noProof/>
                <w:webHidden/>
              </w:rPr>
              <w:t>100</w:t>
            </w:r>
            <w:r w:rsidR="00D31FFE">
              <w:rPr>
                <w:noProof/>
                <w:webHidden/>
              </w:rPr>
              <w:fldChar w:fldCharType="end"/>
            </w:r>
          </w:hyperlink>
        </w:p>
        <w:p w14:paraId="08FA5BD1" w14:textId="5149DB9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0" w:history="1">
            <w:r w:rsidR="00D31FFE" w:rsidRPr="001009BD">
              <w:rPr>
                <w:rStyle w:val="Hyperlink"/>
                <w:noProof/>
              </w:rPr>
              <w:t>20.8</w:t>
            </w:r>
            <w:r w:rsidR="00D31FFE">
              <w:rPr>
                <w:rFonts w:asciiTheme="minorHAnsi" w:eastAsiaTheme="minorEastAsia" w:hAnsiTheme="minorHAnsi" w:cstheme="minorBidi"/>
                <w:noProof/>
                <w:sz w:val="22"/>
                <w:szCs w:val="22"/>
                <w:lang w:eastAsia="de-DE"/>
              </w:rPr>
              <w:tab/>
            </w:r>
            <w:r w:rsidR="00D31FFE" w:rsidRPr="001009BD">
              <w:rPr>
                <w:rStyle w:val="Hyperlink"/>
                <w:noProof/>
              </w:rPr>
              <w:t>Personenbezogene Daten</w:t>
            </w:r>
            <w:r w:rsidR="00D31FFE">
              <w:rPr>
                <w:noProof/>
                <w:webHidden/>
              </w:rPr>
              <w:tab/>
            </w:r>
            <w:r w:rsidR="00D31FFE">
              <w:rPr>
                <w:noProof/>
                <w:webHidden/>
              </w:rPr>
              <w:fldChar w:fldCharType="begin"/>
            </w:r>
            <w:r w:rsidR="00D31FFE">
              <w:rPr>
                <w:noProof/>
                <w:webHidden/>
              </w:rPr>
              <w:instrText xml:space="preserve"> PAGEREF _Toc51520950 \h </w:instrText>
            </w:r>
            <w:r w:rsidR="00D31FFE">
              <w:rPr>
                <w:noProof/>
                <w:webHidden/>
              </w:rPr>
            </w:r>
            <w:r w:rsidR="00D31FFE">
              <w:rPr>
                <w:noProof/>
                <w:webHidden/>
              </w:rPr>
              <w:fldChar w:fldCharType="separate"/>
            </w:r>
            <w:r w:rsidR="00D31FFE">
              <w:rPr>
                <w:noProof/>
                <w:webHidden/>
              </w:rPr>
              <w:t>101</w:t>
            </w:r>
            <w:r w:rsidR="00D31FFE">
              <w:rPr>
                <w:noProof/>
                <w:webHidden/>
              </w:rPr>
              <w:fldChar w:fldCharType="end"/>
            </w:r>
          </w:hyperlink>
        </w:p>
        <w:p w14:paraId="07A1130E" w14:textId="625E75C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51" w:history="1">
            <w:r w:rsidR="00D31FFE" w:rsidRPr="001009BD">
              <w:rPr>
                <w:rStyle w:val="Hyperlink"/>
                <w:noProof/>
              </w:rPr>
              <w:t>20.8.1</w:t>
            </w:r>
            <w:r w:rsidR="00D31FFE">
              <w:rPr>
                <w:rFonts w:asciiTheme="minorHAnsi" w:eastAsiaTheme="minorEastAsia" w:hAnsiTheme="minorHAnsi" w:cstheme="minorBidi"/>
                <w:noProof/>
                <w:sz w:val="22"/>
                <w:szCs w:val="22"/>
                <w:lang w:eastAsia="de-DE"/>
              </w:rPr>
              <w:tab/>
            </w:r>
            <w:r w:rsidR="00D31FFE" w:rsidRPr="001009BD">
              <w:rPr>
                <w:rStyle w:val="Hyperlink"/>
                <w:noProof/>
              </w:rPr>
              <w:t>Datenkategorien</w:t>
            </w:r>
            <w:r w:rsidR="00D31FFE">
              <w:rPr>
                <w:noProof/>
                <w:webHidden/>
              </w:rPr>
              <w:tab/>
            </w:r>
            <w:r w:rsidR="00D31FFE">
              <w:rPr>
                <w:noProof/>
                <w:webHidden/>
              </w:rPr>
              <w:fldChar w:fldCharType="begin"/>
            </w:r>
            <w:r w:rsidR="00D31FFE">
              <w:rPr>
                <w:noProof/>
                <w:webHidden/>
              </w:rPr>
              <w:instrText xml:space="preserve"> PAGEREF _Toc51520951 \h </w:instrText>
            </w:r>
            <w:r w:rsidR="00D31FFE">
              <w:rPr>
                <w:noProof/>
                <w:webHidden/>
              </w:rPr>
            </w:r>
            <w:r w:rsidR="00D31FFE">
              <w:rPr>
                <w:noProof/>
                <w:webHidden/>
              </w:rPr>
              <w:fldChar w:fldCharType="separate"/>
            </w:r>
            <w:r w:rsidR="00D31FFE">
              <w:rPr>
                <w:noProof/>
                <w:webHidden/>
              </w:rPr>
              <w:t>101</w:t>
            </w:r>
            <w:r w:rsidR="00D31FFE">
              <w:rPr>
                <w:noProof/>
                <w:webHidden/>
              </w:rPr>
              <w:fldChar w:fldCharType="end"/>
            </w:r>
          </w:hyperlink>
        </w:p>
        <w:p w14:paraId="4964C76B" w14:textId="2E5D39D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52" w:history="1">
            <w:r w:rsidR="00D31FFE" w:rsidRPr="001009BD">
              <w:rPr>
                <w:rStyle w:val="Hyperlink"/>
                <w:noProof/>
              </w:rPr>
              <w:t>20.8.2</w:t>
            </w:r>
            <w:r w:rsidR="00D31FFE">
              <w:rPr>
                <w:rFonts w:asciiTheme="minorHAnsi" w:eastAsiaTheme="minorEastAsia" w:hAnsiTheme="minorHAnsi" w:cstheme="minorBidi"/>
                <w:noProof/>
                <w:sz w:val="22"/>
                <w:szCs w:val="22"/>
                <w:lang w:eastAsia="de-DE"/>
              </w:rPr>
              <w:tab/>
            </w:r>
            <w:r w:rsidR="00D31FFE" w:rsidRPr="001009BD">
              <w:rPr>
                <w:rStyle w:val="Hyperlink"/>
                <w:noProof/>
              </w:rPr>
              <w:t>Datenübermittlung</w:t>
            </w:r>
            <w:r w:rsidR="00D31FFE">
              <w:rPr>
                <w:noProof/>
                <w:webHidden/>
              </w:rPr>
              <w:tab/>
            </w:r>
            <w:r w:rsidR="00D31FFE">
              <w:rPr>
                <w:noProof/>
                <w:webHidden/>
              </w:rPr>
              <w:fldChar w:fldCharType="begin"/>
            </w:r>
            <w:r w:rsidR="00D31FFE">
              <w:rPr>
                <w:noProof/>
                <w:webHidden/>
              </w:rPr>
              <w:instrText xml:space="preserve"> PAGEREF _Toc51520952 \h </w:instrText>
            </w:r>
            <w:r w:rsidR="00D31FFE">
              <w:rPr>
                <w:noProof/>
                <w:webHidden/>
              </w:rPr>
            </w:r>
            <w:r w:rsidR="00D31FFE">
              <w:rPr>
                <w:noProof/>
                <w:webHidden/>
              </w:rPr>
              <w:fldChar w:fldCharType="separate"/>
            </w:r>
            <w:r w:rsidR="00D31FFE">
              <w:rPr>
                <w:noProof/>
                <w:webHidden/>
              </w:rPr>
              <w:t>101</w:t>
            </w:r>
            <w:r w:rsidR="00D31FFE">
              <w:rPr>
                <w:noProof/>
                <w:webHidden/>
              </w:rPr>
              <w:fldChar w:fldCharType="end"/>
            </w:r>
          </w:hyperlink>
        </w:p>
        <w:p w14:paraId="3A432AB7" w14:textId="7B504ED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3" w:history="1">
            <w:r w:rsidR="00D31FFE" w:rsidRPr="001009BD">
              <w:rPr>
                <w:rStyle w:val="Hyperlink"/>
                <w:noProof/>
              </w:rPr>
              <w:t>20.9</w:t>
            </w:r>
            <w:r w:rsidR="00D31FFE">
              <w:rPr>
                <w:rFonts w:asciiTheme="minorHAnsi" w:eastAsiaTheme="minorEastAsia" w:hAnsiTheme="minorHAnsi" w:cstheme="minorBidi"/>
                <w:noProof/>
                <w:sz w:val="22"/>
                <w:szCs w:val="22"/>
                <w:lang w:eastAsia="de-DE"/>
              </w:rPr>
              <w:tab/>
            </w:r>
            <w:r w:rsidR="00D31FFE" w:rsidRPr="001009BD">
              <w:rPr>
                <w:rStyle w:val="Hyperlink"/>
                <w:noProof/>
              </w:rPr>
              <w:t>IT-Systeme, mobile Datenträger</w:t>
            </w:r>
            <w:r w:rsidR="00D31FFE">
              <w:rPr>
                <w:noProof/>
                <w:webHidden/>
              </w:rPr>
              <w:tab/>
            </w:r>
            <w:r w:rsidR="00D31FFE">
              <w:rPr>
                <w:noProof/>
                <w:webHidden/>
              </w:rPr>
              <w:fldChar w:fldCharType="begin"/>
            </w:r>
            <w:r w:rsidR="00D31FFE">
              <w:rPr>
                <w:noProof/>
                <w:webHidden/>
              </w:rPr>
              <w:instrText xml:space="preserve"> PAGEREF _Toc51520953 \h </w:instrText>
            </w:r>
            <w:r w:rsidR="00D31FFE">
              <w:rPr>
                <w:noProof/>
                <w:webHidden/>
              </w:rPr>
            </w:r>
            <w:r w:rsidR="00D31FFE">
              <w:rPr>
                <w:noProof/>
                <w:webHidden/>
              </w:rPr>
              <w:fldChar w:fldCharType="separate"/>
            </w:r>
            <w:r w:rsidR="00D31FFE">
              <w:rPr>
                <w:noProof/>
                <w:webHidden/>
              </w:rPr>
              <w:t>102</w:t>
            </w:r>
            <w:r w:rsidR="00D31FFE">
              <w:rPr>
                <w:noProof/>
                <w:webHidden/>
              </w:rPr>
              <w:fldChar w:fldCharType="end"/>
            </w:r>
          </w:hyperlink>
        </w:p>
        <w:p w14:paraId="3DCA75F6" w14:textId="4DE38BC1"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4" w:history="1">
            <w:r w:rsidR="00D31FFE" w:rsidRPr="001009BD">
              <w:rPr>
                <w:rStyle w:val="Hyperlink"/>
                <w:noProof/>
              </w:rPr>
              <w:t>20.10</w:t>
            </w:r>
            <w:r w:rsidR="00D31FFE">
              <w:rPr>
                <w:rFonts w:asciiTheme="minorHAnsi" w:eastAsiaTheme="minorEastAsia" w:hAnsiTheme="minorHAnsi" w:cstheme="minorBidi"/>
                <w:noProof/>
                <w:sz w:val="22"/>
                <w:szCs w:val="22"/>
                <w:lang w:eastAsia="de-DE"/>
              </w:rPr>
              <w:tab/>
            </w:r>
            <w:r w:rsidR="00D31FFE" w:rsidRPr="001009BD">
              <w:rPr>
                <w:rStyle w:val="Hyperlink"/>
                <w:noProof/>
              </w:rPr>
              <w:t>Risikoanalyse und -behandlung</w:t>
            </w:r>
            <w:r w:rsidR="00D31FFE">
              <w:rPr>
                <w:noProof/>
                <w:webHidden/>
              </w:rPr>
              <w:tab/>
            </w:r>
            <w:r w:rsidR="00D31FFE">
              <w:rPr>
                <w:noProof/>
                <w:webHidden/>
              </w:rPr>
              <w:fldChar w:fldCharType="begin"/>
            </w:r>
            <w:r w:rsidR="00D31FFE">
              <w:rPr>
                <w:noProof/>
                <w:webHidden/>
              </w:rPr>
              <w:instrText xml:space="preserve"> PAGEREF _Toc51520954 \h </w:instrText>
            </w:r>
            <w:r w:rsidR="00D31FFE">
              <w:rPr>
                <w:noProof/>
                <w:webHidden/>
              </w:rPr>
            </w:r>
            <w:r w:rsidR="00D31FFE">
              <w:rPr>
                <w:noProof/>
                <w:webHidden/>
              </w:rPr>
              <w:fldChar w:fldCharType="separate"/>
            </w:r>
            <w:r w:rsidR="00D31FFE">
              <w:rPr>
                <w:noProof/>
                <w:webHidden/>
              </w:rPr>
              <w:t>102</w:t>
            </w:r>
            <w:r w:rsidR="00D31FFE">
              <w:rPr>
                <w:noProof/>
                <w:webHidden/>
              </w:rPr>
              <w:fldChar w:fldCharType="end"/>
            </w:r>
          </w:hyperlink>
        </w:p>
        <w:p w14:paraId="1B1C4326" w14:textId="111670E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5" w:history="1">
            <w:r w:rsidR="00D31FFE" w:rsidRPr="001009BD">
              <w:rPr>
                <w:rStyle w:val="Hyperlink"/>
                <w:noProof/>
              </w:rPr>
              <w:t>20.11</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Datenschutz-Folgeabschätzung (DSFA)</w:t>
            </w:r>
            <w:r w:rsidR="00D31FFE">
              <w:rPr>
                <w:noProof/>
                <w:webHidden/>
              </w:rPr>
              <w:tab/>
            </w:r>
            <w:r w:rsidR="00D31FFE">
              <w:rPr>
                <w:noProof/>
                <w:webHidden/>
              </w:rPr>
              <w:fldChar w:fldCharType="begin"/>
            </w:r>
            <w:r w:rsidR="00D31FFE">
              <w:rPr>
                <w:noProof/>
                <w:webHidden/>
              </w:rPr>
              <w:instrText xml:space="preserve"> PAGEREF _Toc51520955 \h </w:instrText>
            </w:r>
            <w:r w:rsidR="00D31FFE">
              <w:rPr>
                <w:noProof/>
                <w:webHidden/>
              </w:rPr>
            </w:r>
            <w:r w:rsidR="00D31FFE">
              <w:rPr>
                <w:noProof/>
                <w:webHidden/>
              </w:rPr>
              <w:fldChar w:fldCharType="separate"/>
            </w:r>
            <w:r w:rsidR="00D31FFE">
              <w:rPr>
                <w:noProof/>
                <w:webHidden/>
              </w:rPr>
              <w:t>103</w:t>
            </w:r>
            <w:r w:rsidR="00D31FFE">
              <w:rPr>
                <w:noProof/>
                <w:webHidden/>
              </w:rPr>
              <w:fldChar w:fldCharType="end"/>
            </w:r>
          </w:hyperlink>
        </w:p>
        <w:p w14:paraId="2648C80C" w14:textId="46ECF7D3"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6" w:history="1">
            <w:r w:rsidR="00D31FFE" w:rsidRPr="001009BD">
              <w:rPr>
                <w:rStyle w:val="Hyperlink"/>
                <w:noProof/>
              </w:rPr>
              <w:t>20.12</w:t>
            </w:r>
            <w:r w:rsidR="00D31FFE">
              <w:rPr>
                <w:rFonts w:asciiTheme="minorHAnsi" w:eastAsiaTheme="minorEastAsia" w:hAnsiTheme="minorHAnsi" w:cstheme="minorBidi"/>
                <w:noProof/>
                <w:sz w:val="22"/>
                <w:szCs w:val="22"/>
                <w:lang w:eastAsia="de-DE"/>
              </w:rPr>
              <w:tab/>
            </w:r>
            <w:r w:rsidR="00D31FFE" w:rsidRPr="001009BD">
              <w:rPr>
                <w:rStyle w:val="Hyperlink"/>
                <w:noProof/>
              </w:rPr>
              <w:t>Betroffenenrechte</w:t>
            </w:r>
            <w:r w:rsidR="00D31FFE">
              <w:rPr>
                <w:noProof/>
                <w:webHidden/>
              </w:rPr>
              <w:tab/>
            </w:r>
            <w:r w:rsidR="00D31FFE">
              <w:rPr>
                <w:noProof/>
                <w:webHidden/>
              </w:rPr>
              <w:fldChar w:fldCharType="begin"/>
            </w:r>
            <w:r w:rsidR="00D31FFE">
              <w:rPr>
                <w:noProof/>
                <w:webHidden/>
              </w:rPr>
              <w:instrText xml:space="preserve"> PAGEREF _Toc51520956 \h </w:instrText>
            </w:r>
            <w:r w:rsidR="00D31FFE">
              <w:rPr>
                <w:noProof/>
                <w:webHidden/>
              </w:rPr>
            </w:r>
            <w:r w:rsidR="00D31FFE">
              <w:rPr>
                <w:noProof/>
                <w:webHidden/>
              </w:rPr>
              <w:fldChar w:fldCharType="separate"/>
            </w:r>
            <w:r w:rsidR="00D31FFE">
              <w:rPr>
                <w:noProof/>
                <w:webHidden/>
              </w:rPr>
              <w:t>104</w:t>
            </w:r>
            <w:r w:rsidR="00D31FFE">
              <w:rPr>
                <w:noProof/>
                <w:webHidden/>
              </w:rPr>
              <w:fldChar w:fldCharType="end"/>
            </w:r>
          </w:hyperlink>
        </w:p>
        <w:p w14:paraId="512F3386" w14:textId="60D47BC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57" w:history="1">
            <w:r w:rsidR="00D31FFE" w:rsidRPr="001009BD">
              <w:rPr>
                <w:rStyle w:val="Hyperlink"/>
                <w:noProof/>
              </w:rPr>
              <w:t>20.12.1</w:t>
            </w:r>
            <w:r w:rsidR="00D31FFE">
              <w:rPr>
                <w:rFonts w:asciiTheme="minorHAnsi" w:eastAsiaTheme="minorEastAsia" w:hAnsiTheme="minorHAnsi" w:cstheme="minorBidi"/>
                <w:noProof/>
                <w:sz w:val="22"/>
                <w:szCs w:val="22"/>
                <w:lang w:eastAsia="de-DE"/>
              </w:rPr>
              <w:tab/>
            </w:r>
            <w:r w:rsidR="00D31FFE" w:rsidRPr="001009BD">
              <w:rPr>
                <w:rStyle w:val="Hyperlink"/>
                <w:noProof/>
              </w:rPr>
              <w:t>Anfrage und Reaktion</w:t>
            </w:r>
            <w:r w:rsidR="00D31FFE">
              <w:rPr>
                <w:noProof/>
                <w:webHidden/>
              </w:rPr>
              <w:tab/>
            </w:r>
            <w:r w:rsidR="00D31FFE">
              <w:rPr>
                <w:noProof/>
                <w:webHidden/>
              </w:rPr>
              <w:fldChar w:fldCharType="begin"/>
            </w:r>
            <w:r w:rsidR="00D31FFE">
              <w:rPr>
                <w:noProof/>
                <w:webHidden/>
              </w:rPr>
              <w:instrText xml:space="preserve"> PAGEREF _Toc51520957 \h </w:instrText>
            </w:r>
            <w:r w:rsidR="00D31FFE">
              <w:rPr>
                <w:noProof/>
                <w:webHidden/>
              </w:rPr>
            </w:r>
            <w:r w:rsidR="00D31FFE">
              <w:rPr>
                <w:noProof/>
                <w:webHidden/>
              </w:rPr>
              <w:fldChar w:fldCharType="separate"/>
            </w:r>
            <w:r w:rsidR="00D31FFE">
              <w:rPr>
                <w:noProof/>
                <w:webHidden/>
              </w:rPr>
              <w:t>104</w:t>
            </w:r>
            <w:r w:rsidR="00D31FFE">
              <w:rPr>
                <w:noProof/>
                <w:webHidden/>
              </w:rPr>
              <w:fldChar w:fldCharType="end"/>
            </w:r>
          </w:hyperlink>
        </w:p>
        <w:p w14:paraId="1AD87A3E" w14:textId="2697DA4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58" w:history="1">
            <w:r w:rsidR="00D31FFE" w:rsidRPr="001009BD">
              <w:rPr>
                <w:rStyle w:val="Hyperlink"/>
                <w:noProof/>
              </w:rPr>
              <w:t>20.12.2</w:t>
            </w:r>
            <w:r w:rsidR="00D31FFE">
              <w:rPr>
                <w:rFonts w:asciiTheme="minorHAnsi" w:eastAsiaTheme="minorEastAsia" w:hAnsiTheme="minorHAnsi" w:cstheme="minorBidi"/>
                <w:noProof/>
                <w:sz w:val="22"/>
                <w:szCs w:val="22"/>
                <w:lang w:eastAsia="de-DE"/>
              </w:rPr>
              <w:tab/>
            </w:r>
            <w:r w:rsidR="00D31FFE" w:rsidRPr="001009BD">
              <w:rPr>
                <w:rStyle w:val="Hyperlink"/>
                <w:noProof/>
              </w:rPr>
              <w:t>Erfüllung</w:t>
            </w:r>
            <w:r w:rsidR="00D31FFE">
              <w:rPr>
                <w:noProof/>
                <w:webHidden/>
              </w:rPr>
              <w:tab/>
            </w:r>
            <w:r w:rsidR="00D31FFE">
              <w:rPr>
                <w:noProof/>
                <w:webHidden/>
              </w:rPr>
              <w:fldChar w:fldCharType="begin"/>
            </w:r>
            <w:r w:rsidR="00D31FFE">
              <w:rPr>
                <w:noProof/>
                <w:webHidden/>
              </w:rPr>
              <w:instrText xml:space="preserve"> PAGEREF _Toc51520958 \h </w:instrText>
            </w:r>
            <w:r w:rsidR="00D31FFE">
              <w:rPr>
                <w:noProof/>
                <w:webHidden/>
              </w:rPr>
            </w:r>
            <w:r w:rsidR="00D31FFE">
              <w:rPr>
                <w:noProof/>
                <w:webHidden/>
              </w:rPr>
              <w:fldChar w:fldCharType="separate"/>
            </w:r>
            <w:r w:rsidR="00D31FFE">
              <w:rPr>
                <w:noProof/>
                <w:webHidden/>
              </w:rPr>
              <w:t>104</w:t>
            </w:r>
            <w:r w:rsidR="00D31FFE">
              <w:rPr>
                <w:noProof/>
                <w:webHidden/>
              </w:rPr>
              <w:fldChar w:fldCharType="end"/>
            </w:r>
          </w:hyperlink>
        </w:p>
        <w:p w14:paraId="7DD658D6" w14:textId="42EB535F"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59" w:history="1">
            <w:r w:rsidR="00D31FFE" w:rsidRPr="001009BD">
              <w:rPr>
                <w:rStyle w:val="Hyperlink"/>
                <w:noProof/>
              </w:rPr>
              <w:t>20.13</w:t>
            </w:r>
            <w:r w:rsidR="00D31FFE">
              <w:rPr>
                <w:rFonts w:asciiTheme="minorHAnsi" w:eastAsiaTheme="minorEastAsia" w:hAnsiTheme="minorHAnsi" w:cstheme="minorBidi"/>
                <w:noProof/>
                <w:sz w:val="22"/>
                <w:szCs w:val="22"/>
                <w:lang w:eastAsia="de-DE"/>
              </w:rPr>
              <w:tab/>
            </w:r>
            <w:r w:rsidR="00D31FFE" w:rsidRPr="001009BD">
              <w:rPr>
                <w:rStyle w:val="Hyperlink"/>
                <w:noProof/>
              </w:rPr>
              <w:t>Überprüfung</w:t>
            </w:r>
            <w:r w:rsidR="00D31FFE">
              <w:rPr>
                <w:noProof/>
                <w:webHidden/>
              </w:rPr>
              <w:tab/>
            </w:r>
            <w:r w:rsidR="00D31FFE">
              <w:rPr>
                <w:noProof/>
                <w:webHidden/>
              </w:rPr>
              <w:fldChar w:fldCharType="begin"/>
            </w:r>
            <w:r w:rsidR="00D31FFE">
              <w:rPr>
                <w:noProof/>
                <w:webHidden/>
              </w:rPr>
              <w:instrText xml:space="preserve"> PAGEREF _Toc51520959 \h </w:instrText>
            </w:r>
            <w:r w:rsidR="00D31FFE">
              <w:rPr>
                <w:noProof/>
                <w:webHidden/>
              </w:rPr>
            </w:r>
            <w:r w:rsidR="00D31FFE">
              <w:rPr>
                <w:noProof/>
                <w:webHidden/>
              </w:rPr>
              <w:fldChar w:fldCharType="separate"/>
            </w:r>
            <w:r w:rsidR="00D31FFE">
              <w:rPr>
                <w:noProof/>
                <w:webHidden/>
              </w:rPr>
              <w:t>106</w:t>
            </w:r>
            <w:r w:rsidR="00D31FFE">
              <w:rPr>
                <w:noProof/>
                <w:webHidden/>
              </w:rPr>
              <w:fldChar w:fldCharType="end"/>
            </w:r>
          </w:hyperlink>
        </w:p>
        <w:p w14:paraId="231B126A" w14:textId="368C619A"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60" w:history="1">
            <w:r w:rsidR="00D31FFE" w:rsidRPr="001009BD">
              <w:rPr>
                <w:rStyle w:val="Hyperlink"/>
                <w:noProof/>
              </w:rPr>
              <w:t>21</w:t>
            </w:r>
            <w:r w:rsidR="00D31FFE">
              <w:rPr>
                <w:rFonts w:asciiTheme="minorHAnsi" w:eastAsiaTheme="minorEastAsia" w:hAnsiTheme="minorHAnsi" w:cstheme="minorBidi"/>
                <w:noProof/>
                <w:sz w:val="22"/>
                <w:szCs w:val="22"/>
                <w:lang w:eastAsia="de-DE"/>
              </w:rPr>
              <w:tab/>
            </w:r>
            <w:r w:rsidR="00D31FFE" w:rsidRPr="001009BD">
              <w:rPr>
                <w:rStyle w:val="Hyperlink"/>
                <w:noProof/>
              </w:rPr>
              <w:t>Informationssicherheit (Verweis auf Kapitel 1-9)</w:t>
            </w:r>
            <w:r w:rsidR="00D31FFE">
              <w:rPr>
                <w:noProof/>
                <w:webHidden/>
              </w:rPr>
              <w:tab/>
            </w:r>
            <w:r w:rsidR="00D31FFE">
              <w:rPr>
                <w:noProof/>
                <w:webHidden/>
              </w:rPr>
              <w:fldChar w:fldCharType="begin"/>
            </w:r>
            <w:r w:rsidR="00D31FFE">
              <w:rPr>
                <w:noProof/>
                <w:webHidden/>
              </w:rPr>
              <w:instrText xml:space="preserve"> PAGEREF _Toc51520960 \h </w:instrText>
            </w:r>
            <w:r w:rsidR="00D31FFE">
              <w:rPr>
                <w:noProof/>
                <w:webHidden/>
              </w:rPr>
            </w:r>
            <w:r w:rsidR="00D31FFE">
              <w:rPr>
                <w:noProof/>
                <w:webHidden/>
              </w:rPr>
              <w:fldChar w:fldCharType="separate"/>
            </w:r>
            <w:r w:rsidR="00D31FFE">
              <w:rPr>
                <w:noProof/>
                <w:webHidden/>
              </w:rPr>
              <w:t>107</w:t>
            </w:r>
            <w:r w:rsidR="00D31FFE">
              <w:rPr>
                <w:noProof/>
                <w:webHidden/>
              </w:rPr>
              <w:fldChar w:fldCharType="end"/>
            </w:r>
          </w:hyperlink>
        </w:p>
        <w:p w14:paraId="609E2BF8" w14:textId="5A08F26C"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61" w:history="1">
            <w:r w:rsidR="00D31FFE" w:rsidRPr="001009BD">
              <w:rPr>
                <w:rStyle w:val="Hyperlink"/>
                <w:noProof/>
              </w:rPr>
              <w:t>22</w:t>
            </w:r>
            <w:r w:rsidR="00D31FFE">
              <w:rPr>
                <w:rFonts w:asciiTheme="minorHAnsi" w:eastAsiaTheme="minorEastAsia" w:hAnsiTheme="minorHAnsi" w:cstheme="minorBidi"/>
                <w:noProof/>
                <w:sz w:val="22"/>
                <w:szCs w:val="22"/>
                <w:lang w:eastAsia="de-DE"/>
              </w:rPr>
              <w:tab/>
            </w:r>
            <w:r w:rsidR="00D31FFE" w:rsidRPr="001009BD">
              <w:rPr>
                <w:rStyle w:val="Hyperlink"/>
                <w:noProof/>
              </w:rPr>
              <w:t>Auftragsverarbeitung</w:t>
            </w:r>
            <w:r w:rsidR="00D31FFE">
              <w:rPr>
                <w:noProof/>
                <w:webHidden/>
              </w:rPr>
              <w:tab/>
            </w:r>
            <w:r w:rsidR="00D31FFE">
              <w:rPr>
                <w:noProof/>
                <w:webHidden/>
              </w:rPr>
              <w:fldChar w:fldCharType="begin"/>
            </w:r>
            <w:r w:rsidR="00D31FFE">
              <w:rPr>
                <w:noProof/>
                <w:webHidden/>
              </w:rPr>
              <w:instrText xml:space="preserve"> PAGEREF _Toc51520961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2F09C387" w14:textId="75786771"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62" w:history="1">
            <w:r w:rsidR="00D31FFE" w:rsidRPr="001009BD">
              <w:rPr>
                <w:rStyle w:val="Hyperlink"/>
                <w:noProof/>
              </w:rPr>
              <w:t>22.1</w:t>
            </w:r>
            <w:r w:rsidR="00D31FFE">
              <w:rPr>
                <w:rFonts w:asciiTheme="minorHAnsi" w:eastAsiaTheme="minorEastAsia" w:hAnsiTheme="minorHAnsi" w:cstheme="minorBidi"/>
                <w:noProof/>
                <w:sz w:val="22"/>
                <w:szCs w:val="22"/>
                <w:lang w:eastAsia="de-DE"/>
              </w:rPr>
              <w:tab/>
            </w:r>
            <w:r w:rsidR="00D31FFE" w:rsidRPr="001009BD">
              <w:rPr>
                <w:rStyle w:val="Hyperlink"/>
                <w:noProof/>
              </w:rPr>
              <w:t>Als Auftraggeber</w:t>
            </w:r>
            <w:r w:rsidR="00D31FFE">
              <w:rPr>
                <w:noProof/>
                <w:webHidden/>
              </w:rPr>
              <w:tab/>
            </w:r>
            <w:r w:rsidR="00D31FFE">
              <w:rPr>
                <w:noProof/>
                <w:webHidden/>
              </w:rPr>
              <w:fldChar w:fldCharType="begin"/>
            </w:r>
            <w:r w:rsidR="00D31FFE">
              <w:rPr>
                <w:noProof/>
                <w:webHidden/>
              </w:rPr>
              <w:instrText xml:space="preserve"> PAGEREF _Toc51520962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249EE43E" w14:textId="53E236E9"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3" w:history="1">
            <w:r w:rsidR="00D31FFE" w:rsidRPr="001009BD">
              <w:rPr>
                <w:rStyle w:val="Hyperlink"/>
                <w:noProof/>
              </w:rPr>
              <w:t>22.1.1</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Datenschutz-Richtlinie</w:t>
            </w:r>
            <w:r w:rsidR="00D31FFE">
              <w:rPr>
                <w:noProof/>
                <w:webHidden/>
              </w:rPr>
              <w:tab/>
            </w:r>
            <w:r w:rsidR="00D31FFE">
              <w:rPr>
                <w:noProof/>
                <w:webHidden/>
              </w:rPr>
              <w:fldChar w:fldCharType="begin"/>
            </w:r>
            <w:r w:rsidR="00D31FFE">
              <w:rPr>
                <w:noProof/>
                <w:webHidden/>
              </w:rPr>
              <w:instrText xml:space="preserve"> PAGEREF _Toc51520963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7EA6DBF6" w14:textId="1BBAA64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4" w:history="1">
            <w:r w:rsidR="00D31FFE" w:rsidRPr="001009BD">
              <w:rPr>
                <w:rStyle w:val="Hyperlink"/>
                <w:noProof/>
              </w:rPr>
              <w:t>22.1.2</w:t>
            </w:r>
            <w:r w:rsidR="00D31FFE">
              <w:rPr>
                <w:rFonts w:asciiTheme="minorHAnsi" w:eastAsiaTheme="minorEastAsia" w:hAnsiTheme="minorHAnsi" w:cstheme="minorBidi"/>
                <w:noProof/>
                <w:sz w:val="22"/>
                <w:szCs w:val="22"/>
                <w:lang w:eastAsia="de-DE"/>
              </w:rPr>
              <w:tab/>
            </w:r>
            <w:r w:rsidR="00D31FFE" w:rsidRPr="001009BD">
              <w:rPr>
                <w:rStyle w:val="Hyperlink"/>
                <w:noProof/>
              </w:rPr>
              <w:t>Vorbereitung</w:t>
            </w:r>
            <w:r w:rsidR="00D31FFE">
              <w:rPr>
                <w:noProof/>
                <w:webHidden/>
              </w:rPr>
              <w:tab/>
            </w:r>
            <w:r w:rsidR="00D31FFE">
              <w:rPr>
                <w:noProof/>
                <w:webHidden/>
              </w:rPr>
              <w:fldChar w:fldCharType="begin"/>
            </w:r>
            <w:r w:rsidR="00D31FFE">
              <w:rPr>
                <w:noProof/>
                <w:webHidden/>
              </w:rPr>
              <w:instrText xml:space="preserve"> PAGEREF _Toc51520964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62516A78" w14:textId="546C5BE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5" w:history="1">
            <w:r w:rsidR="00D31FFE" w:rsidRPr="001009BD">
              <w:rPr>
                <w:rStyle w:val="Hyperlink"/>
                <w:noProof/>
              </w:rPr>
              <w:t>22.1.3</w:t>
            </w:r>
            <w:r w:rsidR="00D31FFE">
              <w:rPr>
                <w:rFonts w:asciiTheme="minorHAnsi" w:eastAsiaTheme="minorEastAsia" w:hAnsiTheme="minorHAnsi" w:cstheme="minorBidi"/>
                <w:noProof/>
                <w:sz w:val="22"/>
                <w:szCs w:val="22"/>
                <w:lang w:eastAsia="de-DE"/>
              </w:rPr>
              <w:tab/>
            </w:r>
            <w:r w:rsidR="00D31FFE" w:rsidRPr="001009BD">
              <w:rPr>
                <w:rStyle w:val="Hyperlink"/>
                <w:noProof/>
              </w:rPr>
              <w:t>Eignung des Auftragsverarbeiters</w:t>
            </w:r>
            <w:r w:rsidR="00D31FFE">
              <w:rPr>
                <w:noProof/>
                <w:webHidden/>
              </w:rPr>
              <w:tab/>
            </w:r>
            <w:r w:rsidR="00D31FFE">
              <w:rPr>
                <w:noProof/>
                <w:webHidden/>
              </w:rPr>
              <w:fldChar w:fldCharType="begin"/>
            </w:r>
            <w:r w:rsidR="00D31FFE">
              <w:rPr>
                <w:noProof/>
                <w:webHidden/>
              </w:rPr>
              <w:instrText xml:space="preserve"> PAGEREF _Toc51520965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686E7268" w14:textId="69BC721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6" w:history="1">
            <w:r w:rsidR="00D31FFE" w:rsidRPr="001009BD">
              <w:rPr>
                <w:rStyle w:val="Hyperlink"/>
                <w:noProof/>
              </w:rPr>
              <w:t>22.1.4</w:t>
            </w:r>
            <w:r w:rsidR="00D31FFE">
              <w:rPr>
                <w:rFonts w:asciiTheme="minorHAnsi" w:eastAsiaTheme="minorEastAsia" w:hAnsiTheme="minorHAnsi" w:cstheme="minorBidi"/>
                <w:noProof/>
                <w:sz w:val="22"/>
                <w:szCs w:val="22"/>
                <w:lang w:eastAsia="de-DE"/>
              </w:rPr>
              <w:tab/>
            </w:r>
            <w:r w:rsidR="00D31FFE" w:rsidRPr="001009BD">
              <w:rPr>
                <w:rStyle w:val="Hyperlink"/>
                <w:noProof/>
              </w:rPr>
              <w:t>Vertragsgestaltung</w:t>
            </w:r>
            <w:r w:rsidR="00D31FFE">
              <w:rPr>
                <w:noProof/>
                <w:webHidden/>
              </w:rPr>
              <w:tab/>
            </w:r>
            <w:r w:rsidR="00D31FFE">
              <w:rPr>
                <w:noProof/>
                <w:webHidden/>
              </w:rPr>
              <w:fldChar w:fldCharType="begin"/>
            </w:r>
            <w:r w:rsidR="00D31FFE">
              <w:rPr>
                <w:noProof/>
                <w:webHidden/>
              </w:rPr>
              <w:instrText xml:space="preserve"> PAGEREF _Toc51520966 \h </w:instrText>
            </w:r>
            <w:r w:rsidR="00D31FFE">
              <w:rPr>
                <w:noProof/>
                <w:webHidden/>
              </w:rPr>
            </w:r>
            <w:r w:rsidR="00D31FFE">
              <w:rPr>
                <w:noProof/>
                <w:webHidden/>
              </w:rPr>
              <w:fldChar w:fldCharType="separate"/>
            </w:r>
            <w:r w:rsidR="00D31FFE">
              <w:rPr>
                <w:noProof/>
                <w:webHidden/>
              </w:rPr>
              <w:t>108</w:t>
            </w:r>
            <w:r w:rsidR="00D31FFE">
              <w:rPr>
                <w:noProof/>
                <w:webHidden/>
              </w:rPr>
              <w:fldChar w:fldCharType="end"/>
            </w:r>
          </w:hyperlink>
        </w:p>
        <w:p w14:paraId="7027E070" w14:textId="474223F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7" w:history="1">
            <w:r w:rsidR="00D31FFE" w:rsidRPr="001009BD">
              <w:rPr>
                <w:rStyle w:val="Hyperlink"/>
                <w:noProof/>
              </w:rPr>
              <w:t>22.1.5</w:t>
            </w:r>
            <w:r w:rsidR="00D31FFE">
              <w:rPr>
                <w:rFonts w:asciiTheme="minorHAnsi" w:eastAsiaTheme="minorEastAsia" w:hAnsiTheme="minorHAnsi" w:cstheme="minorBidi"/>
                <w:noProof/>
                <w:sz w:val="22"/>
                <w:szCs w:val="22"/>
                <w:lang w:eastAsia="de-DE"/>
              </w:rPr>
              <w:tab/>
            </w:r>
            <w:r w:rsidR="00D31FFE" w:rsidRPr="001009BD">
              <w:rPr>
                <w:rStyle w:val="Hyperlink"/>
                <w:noProof/>
              </w:rPr>
              <w:t>Überprüfung</w:t>
            </w:r>
            <w:r w:rsidR="00D31FFE">
              <w:rPr>
                <w:noProof/>
                <w:webHidden/>
              </w:rPr>
              <w:tab/>
            </w:r>
            <w:r w:rsidR="00D31FFE">
              <w:rPr>
                <w:noProof/>
                <w:webHidden/>
              </w:rPr>
              <w:fldChar w:fldCharType="begin"/>
            </w:r>
            <w:r w:rsidR="00D31FFE">
              <w:rPr>
                <w:noProof/>
                <w:webHidden/>
              </w:rPr>
              <w:instrText xml:space="preserve"> PAGEREF _Toc51520967 \h </w:instrText>
            </w:r>
            <w:r w:rsidR="00D31FFE">
              <w:rPr>
                <w:noProof/>
                <w:webHidden/>
              </w:rPr>
            </w:r>
            <w:r w:rsidR="00D31FFE">
              <w:rPr>
                <w:noProof/>
                <w:webHidden/>
              </w:rPr>
              <w:fldChar w:fldCharType="separate"/>
            </w:r>
            <w:r w:rsidR="00D31FFE">
              <w:rPr>
                <w:noProof/>
                <w:webHidden/>
              </w:rPr>
              <w:t>110</w:t>
            </w:r>
            <w:r w:rsidR="00D31FFE">
              <w:rPr>
                <w:noProof/>
                <w:webHidden/>
              </w:rPr>
              <w:fldChar w:fldCharType="end"/>
            </w:r>
          </w:hyperlink>
        </w:p>
        <w:p w14:paraId="44DA0EAA" w14:textId="3CD1918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68" w:history="1">
            <w:r w:rsidR="00D31FFE" w:rsidRPr="001009BD">
              <w:rPr>
                <w:rStyle w:val="Hyperlink"/>
                <w:noProof/>
              </w:rPr>
              <w:t>22.2</w:t>
            </w:r>
            <w:r w:rsidR="00D31FFE">
              <w:rPr>
                <w:rFonts w:asciiTheme="minorHAnsi" w:eastAsiaTheme="minorEastAsia" w:hAnsiTheme="minorHAnsi" w:cstheme="minorBidi"/>
                <w:noProof/>
                <w:sz w:val="22"/>
                <w:szCs w:val="22"/>
                <w:lang w:eastAsia="de-DE"/>
              </w:rPr>
              <w:tab/>
            </w:r>
            <w:r w:rsidR="00D31FFE" w:rsidRPr="001009BD">
              <w:rPr>
                <w:rStyle w:val="Hyperlink"/>
                <w:noProof/>
              </w:rPr>
              <w:t>Als Auftragnehmer</w:t>
            </w:r>
            <w:r w:rsidR="00D31FFE">
              <w:rPr>
                <w:noProof/>
                <w:webHidden/>
              </w:rPr>
              <w:tab/>
            </w:r>
            <w:r w:rsidR="00D31FFE">
              <w:rPr>
                <w:noProof/>
                <w:webHidden/>
              </w:rPr>
              <w:fldChar w:fldCharType="begin"/>
            </w:r>
            <w:r w:rsidR="00D31FFE">
              <w:rPr>
                <w:noProof/>
                <w:webHidden/>
              </w:rPr>
              <w:instrText xml:space="preserve"> PAGEREF _Toc51520968 \h </w:instrText>
            </w:r>
            <w:r w:rsidR="00D31FFE">
              <w:rPr>
                <w:noProof/>
                <w:webHidden/>
              </w:rPr>
            </w:r>
            <w:r w:rsidR="00D31FFE">
              <w:rPr>
                <w:noProof/>
                <w:webHidden/>
              </w:rPr>
              <w:fldChar w:fldCharType="separate"/>
            </w:r>
            <w:r w:rsidR="00D31FFE">
              <w:rPr>
                <w:noProof/>
                <w:webHidden/>
              </w:rPr>
              <w:t>111</w:t>
            </w:r>
            <w:r w:rsidR="00D31FFE">
              <w:rPr>
                <w:noProof/>
                <w:webHidden/>
              </w:rPr>
              <w:fldChar w:fldCharType="end"/>
            </w:r>
          </w:hyperlink>
        </w:p>
        <w:p w14:paraId="7C7171D6" w14:textId="5CDBBEA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69" w:history="1">
            <w:r w:rsidR="00D31FFE" w:rsidRPr="001009BD">
              <w:rPr>
                <w:rStyle w:val="Hyperlink"/>
                <w:noProof/>
              </w:rPr>
              <w:t>22.2.1</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Datenschutz-Richtlinie</w:t>
            </w:r>
            <w:r w:rsidR="00D31FFE">
              <w:rPr>
                <w:noProof/>
                <w:webHidden/>
              </w:rPr>
              <w:tab/>
            </w:r>
            <w:r w:rsidR="00D31FFE">
              <w:rPr>
                <w:noProof/>
                <w:webHidden/>
              </w:rPr>
              <w:fldChar w:fldCharType="begin"/>
            </w:r>
            <w:r w:rsidR="00D31FFE">
              <w:rPr>
                <w:noProof/>
                <w:webHidden/>
              </w:rPr>
              <w:instrText xml:space="preserve"> PAGEREF _Toc51520969 \h </w:instrText>
            </w:r>
            <w:r w:rsidR="00D31FFE">
              <w:rPr>
                <w:noProof/>
                <w:webHidden/>
              </w:rPr>
            </w:r>
            <w:r w:rsidR="00D31FFE">
              <w:rPr>
                <w:noProof/>
                <w:webHidden/>
              </w:rPr>
              <w:fldChar w:fldCharType="separate"/>
            </w:r>
            <w:r w:rsidR="00D31FFE">
              <w:rPr>
                <w:noProof/>
                <w:webHidden/>
              </w:rPr>
              <w:t>111</w:t>
            </w:r>
            <w:r w:rsidR="00D31FFE">
              <w:rPr>
                <w:noProof/>
                <w:webHidden/>
              </w:rPr>
              <w:fldChar w:fldCharType="end"/>
            </w:r>
          </w:hyperlink>
        </w:p>
        <w:p w14:paraId="27291608" w14:textId="1EF2FE0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70" w:history="1">
            <w:r w:rsidR="00D31FFE" w:rsidRPr="001009BD">
              <w:rPr>
                <w:rStyle w:val="Hyperlink"/>
                <w:noProof/>
              </w:rPr>
              <w:t>22.2.2</w:t>
            </w:r>
            <w:r w:rsidR="00D31FFE">
              <w:rPr>
                <w:rFonts w:asciiTheme="minorHAnsi" w:eastAsiaTheme="minorEastAsia" w:hAnsiTheme="minorHAnsi" w:cstheme="minorBidi"/>
                <w:noProof/>
                <w:sz w:val="22"/>
                <w:szCs w:val="22"/>
                <w:lang w:eastAsia="de-DE"/>
              </w:rPr>
              <w:tab/>
            </w:r>
            <w:r w:rsidR="00D31FFE" w:rsidRPr="001009BD">
              <w:rPr>
                <w:rStyle w:val="Hyperlink"/>
                <w:noProof/>
              </w:rPr>
              <w:t>Zertifizierungen</w:t>
            </w:r>
            <w:r w:rsidR="00D31FFE">
              <w:rPr>
                <w:noProof/>
                <w:webHidden/>
              </w:rPr>
              <w:tab/>
            </w:r>
            <w:r w:rsidR="00D31FFE">
              <w:rPr>
                <w:noProof/>
                <w:webHidden/>
              </w:rPr>
              <w:fldChar w:fldCharType="begin"/>
            </w:r>
            <w:r w:rsidR="00D31FFE">
              <w:rPr>
                <w:noProof/>
                <w:webHidden/>
              </w:rPr>
              <w:instrText xml:space="preserve"> PAGEREF _Toc51520970 \h </w:instrText>
            </w:r>
            <w:r w:rsidR="00D31FFE">
              <w:rPr>
                <w:noProof/>
                <w:webHidden/>
              </w:rPr>
            </w:r>
            <w:r w:rsidR="00D31FFE">
              <w:rPr>
                <w:noProof/>
                <w:webHidden/>
              </w:rPr>
              <w:fldChar w:fldCharType="separate"/>
            </w:r>
            <w:r w:rsidR="00D31FFE">
              <w:rPr>
                <w:noProof/>
                <w:webHidden/>
              </w:rPr>
              <w:t>111</w:t>
            </w:r>
            <w:r w:rsidR="00D31FFE">
              <w:rPr>
                <w:noProof/>
                <w:webHidden/>
              </w:rPr>
              <w:fldChar w:fldCharType="end"/>
            </w:r>
          </w:hyperlink>
        </w:p>
        <w:p w14:paraId="6E3EEAF9" w14:textId="19784212"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71" w:history="1">
            <w:r w:rsidR="00D31FFE" w:rsidRPr="001009BD">
              <w:rPr>
                <w:rStyle w:val="Hyperlink"/>
                <w:noProof/>
              </w:rPr>
              <w:t>23</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Datenschutzvorfälle</w:t>
            </w:r>
            <w:r w:rsidR="00D31FFE">
              <w:rPr>
                <w:noProof/>
                <w:webHidden/>
              </w:rPr>
              <w:tab/>
            </w:r>
            <w:r w:rsidR="00D31FFE">
              <w:rPr>
                <w:noProof/>
                <w:webHidden/>
              </w:rPr>
              <w:fldChar w:fldCharType="begin"/>
            </w:r>
            <w:r w:rsidR="00D31FFE">
              <w:rPr>
                <w:noProof/>
                <w:webHidden/>
              </w:rPr>
              <w:instrText xml:space="preserve"> PAGEREF _Toc51520971 \h </w:instrText>
            </w:r>
            <w:r w:rsidR="00D31FFE">
              <w:rPr>
                <w:noProof/>
                <w:webHidden/>
              </w:rPr>
            </w:r>
            <w:r w:rsidR="00D31FFE">
              <w:rPr>
                <w:noProof/>
                <w:webHidden/>
              </w:rPr>
              <w:fldChar w:fldCharType="separate"/>
            </w:r>
            <w:r w:rsidR="00D31FFE">
              <w:rPr>
                <w:noProof/>
                <w:webHidden/>
              </w:rPr>
              <w:t>112</w:t>
            </w:r>
            <w:r w:rsidR="00D31FFE">
              <w:rPr>
                <w:noProof/>
                <w:webHidden/>
              </w:rPr>
              <w:fldChar w:fldCharType="end"/>
            </w:r>
          </w:hyperlink>
        </w:p>
        <w:p w14:paraId="7EC949E4" w14:textId="4EDE868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2" w:history="1">
            <w:r w:rsidR="00D31FFE" w:rsidRPr="001009BD">
              <w:rPr>
                <w:rStyle w:val="Hyperlink"/>
                <w:noProof/>
              </w:rPr>
              <w:t>23.1</w:t>
            </w:r>
            <w:r w:rsidR="00D31FFE">
              <w:rPr>
                <w:rFonts w:asciiTheme="minorHAnsi" w:eastAsiaTheme="minorEastAsia" w:hAnsiTheme="minorHAnsi" w:cstheme="minorBidi"/>
                <w:noProof/>
                <w:sz w:val="22"/>
                <w:szCs w:val="22"/>
                <w:lang w:eastAsia="de-DE"/>
              </w:rPr>
              <w:tab/>
            </w:r>
            <w:r w:rsidR="00D31FFE" w:rsidRPr="001009BD">
              <w:rPr>
                <w:rStyle w:val="Hyperlink"/>
                <w:noProof/>
              </w:rPr>
              <w:t>Richtlinie</w:t>
            </w:r>
            <w:r w:rsidR="00D31FFE">
              <w:rPr>
                <w:noProof/>
                <w:webHidden/>
              </w:rPr>
              <w:tab/>
            </w:r>
            <w:r w:rsidR="00D31FFE">
              <w:rPr>
                <w:noProof/>
                <w:webHidden/>
              </w:rPr>
              <w:fldChar w:fldCharType="begin"/>
            </w:r>
            <w:r w:rsidR="00D31FFE">
              <w:rPr>
                <w:noProof/>
                <w:webHidden/>
              </w:rPr>
              <w:instrText xml:space="preserve"> PAGEREF _Toc51520972 \h </w:instrText>
            </w:r>
            <w:r w:rsidR="00D31FFE">
              <w:rPr>
                <w:noProof/>
                <w:webHidden/>
              </w:rPr>
            </w:r>
            <w:r w:rsidR="00D31FFE">
              <w:rPr>
                <w:noProof/>
                <w:webHidden/>
              </w:rPr>
              <w:fldChar w:fldCharType="separate"/>
            </w:r>
            <w:r w:rsidR="00D31FFE">
              <w:rPr>
                <w:noProof/>
                <w:webHidden/>
              </w:rPr>
              <w:t>112</w:t>
            </w:r>
            <w:r w:rsidR="00D31FFE">
              <w:rPr>
                <w:noProof/>
                <w:webHidden/>
              </w:rPr>
              <w:fldChar w:fldCharType="end"/>
            </w:r>
          </w:hyperlink>
        </w:p>
        <w:p w14:paraId="0B249E5A" w14:textId="523E160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3" w:history="1">
            <w:r w:rsidR="00D31FFE" w:rsidRPr="001009BD">
              <w:rPr>
                <w:rStyle w:val="Hyperlink"/>
                <w:noProof/>
              </w:rPr>
              <w:t>23.2</w:t>
            </w:r>
            <w:r w:rsidR="00D31FFE">
              <w:rPr>
                <w:rFonts w:asciiTheme="minorHAnsi" w:eastAsiaTheme="minorEastAsia" w:hAnsiTheme="minorHAnsi" w:cstheme="minorBidi"/>
                <w:noProof/>
                <w:sz w:val="22"/>
                <w:szCs w:val="22"/>
                <w:lang w:eastAsia="de-DE"/>
              </w:rPr>
              <w:tab/>
            </w:r>
            <w:r w:rsidR="00D31FFE" w:rsidRPr="001009BD">
              <w:rPr>
                <w:rStyle w:val="Hyperlink"/>
                <w:noProof/>
              </w:rPr>
              <w:t>Erkennen</w:t>
            </w:r>
            <w:r w:rsidR="00D31FFE">
              <w:rPr>
                <w:noProof/>
                <w:webHidden/>
              </w:rPr>
              <w:tab/>
            </w:r>
            <w:r w:rsidR="00D31FFE">
              <w:rPr>
                <w:noProof/>
                <w:webHidden/>
              </w:rPr>
              <w:fldChar w:fldCharType="begin"/>
            </w:r>
            <w:r w:rsidR="00D31FFE">
              <w:rPr>
                <w:noProof/>
                <w:webHidden/>
              </w:rPr>
              <w:instrText xml:space="preserve"> PAGEREF _Toc51520973 \h </w:instrText>
            </w:r>
            <w:r w:rsidR="00D31FFE">
              <w:rPr>
                <w:noProof/>
                <w:webHidden/>
              </w:rPr>
            </w:r>
            <w:r w:rsidR="00D31FFE">
              <w:rPr>
                <w:noProof/>
                <w:webHidden/>
              </w:rPr>
              <w:fldChar w:fldCharType="separate"/>
            </w:r>
            <w:r w:rsidR="00D31FFE">
              <w:rPr>
                <w:noProof/>
                <w:webHidden/>
              </w:rPr>
              <w:t>112</w:t>
            </w:r>
            <w:r w:rsidR="00D31FFE">
              <w:rPr>
                <w:noProof/>
                <w:webHidden/>
              </w:rPr>
              <w:fldChar w:fldCharType="end"/>
            </w:r>
          </w:hyperlink>
        </w:p>
        <w:p w14:paraId="16DB932D" w14:textId="1B36C88B"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4" w:history="1">
            <w:r w:rsidR="00D31FFE" w:rsidRPr="001009BD">
              <w:rPr>
                <w:rStyle w:val="Hyperlink"/>
                <w:noProof/>
              </w:rPr>
              <w:t>23.3</w:t>
            </w:r>
            <w:r w:rsidR="00D31FFE">
              <w:rPr>
                <w:rFonts w:asciiTheme="minorHAnsi" w:eastAsiaTheme="minorEastAsia" w:hAnsiTheme="minorHAnsi" w:cstheme="minorBidi"/>
                <w:noProof/>
                <w:sz w:val="22"/>
                <w:szCs w:val="22"/>
                <w:lang w:eastAsia="de-DE"/>
              </w:rPr>
              <w:tab/>
            </w:r>
            <w:r w:rsidR="00D31FFE" w:rsidRPr="001009BD">
              <w:rPr>
                <w:rStyle w:val="Hyperlink"/>
                <w:noProof/>
              </w:rPr>
              <w:t>Reaktion</w:t>
            </w:r>
            <w:r w:rsidR="00D31FFE">
              <w:rPr>
                <w:noProof/>
                <w:webHidden/>
              </w:rPr>
              <w:tab/>
            </w:r>
            <w:r w:rsidR="00D31FFE">
              <w:rPr>
                <w:noProof/>
                <w:webHidden/>
              </w:rPr>
              <w:fldChar w:fldCharType="begin"/>
            </w:r>
            <w:r w:rsidR="00D31FFE">
              <w:rPr>
                <w:noProof/>
                <w:webHidden/>
              </w:rPr>
              <w:instrText xml:space="preserve"> PAGEREF _Toc51520974 \h </w:instrText>
            </w:r>
            <w:r w:rsidR="00D31FFE">
              <w:rPr>
                <w:noProof/>
                <w:webHidden/>
              </w:rPr>
            </w:r>
            <w:r w:rsidR="00D31FFE">
              <w:rPr>
                <w:noProof/>
                <w:webHidden/>
              </w:rPr>
              <w:fldChar w:fldCharType="separate"/>
            </w:r>
            <w:r w:rsidR="00D31FFE">
              <w:rPr>
                <w:noProof/>
                <w:webHidden/>
              </w:rPr>
              <w:t>113</w:t>
            </w:r>
            <w:r w:rsidR="00D31FFE">
              <w:rPr>
                <w:noProof/>
                <w:webHidden/>
              </w:rPr>
              <w:fldChar w:fldCharType="end"/>
            </w:r>
          </w:hyperlink>
        </w:p>
        <w:p w14:paraId="00A9ECD5" w14:textId="04D3F184"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75" w:history="1">
            <w:r w:rsidR="00D31FFE" w:rsidRPr="001009BD">
              <w:rPr>
                <w:rStyle w:val="Hyperlink"/>
                <w:noProof/>
              </w:rPr>
              <w:t>24</w:t>
            </w:r>
            <w:r w:rsidR="00D31FFE">
              <w:rPr>
                <w:rFonts w:asciiTheme="minorHAnsi" w:eastAsiaTheme="minorEastAsia" w:hAnsiTheme="minorHAnsi" w:cstheme="minorBidi"/>
                <w:noProof/>
                <w:sz w:val="22"/>
                <w:szCs w:val="22"/>
                <w:lang w:eastAsia="de-DE"/>
              </w:rPr>
              <w:tab/>
            </w:r>
            <w:r w:rsidR="00D31FFE" w:rsidRPr="001009BD">
              <w:rPr>
                <w:rStyle w:val="Hyperlink"/>
                <w:noProof/>
              </w:rPr>
              <w:t>Datenmanagement</w:t>
            </w:r>
            <w:r w:rsidR="00D31FFE">
              <w:rPr>
                <w:noProof/>
                <w:webHidden/>
              </w:rPr>
              <w:tab/>
            </w:r>
            <w:r w:rsidR="00D31FFE">
              <w:rPr>
                <w:noProof/>
                <w:webHidden/>
              </w:rPr>
              <w:fldChar w:fldCharType="begin"/>
            </w:r>
            <w:r w:rsidR="00D31FFE">
              <w:rPr>
                <w:noProof/>
                <w:webHidden/>
              </w:rPr>
              <w:instrText xml:space="preserve"> PAGEREF _Toc51520975 \h </w:instrText>
            </w:r>
            <w:r w:rsidR="00D31FFE">
              <w:rPr>
                <w:noProof/>
                <w:webHidden/>
              </w:rPr>
            </w:r>
            <w:r w:rsidR="00D31FFE">
              <w:rPr>
                <w:noProof/>
                <w:webHidden/>
              </w:rPr>
              <w:fldChar w:fldCharType="separate"/>
            </w:r>
            <w:r w:rsidR="00D31FFE">
              <w:rPr>
                <w:noProof/>
                <w:webHidden/>
              </w:rPr>
              <w:t>114</w:t>
            </w:r>
            <w:r w:rsidR="00D31FFE">
              <w:rPr>
                <w:noProof/>
                <w:webHidden/>
              </w:rPr>
              <w:fldChar w:fldCharType="end"/>
            </w:r>
          </w:hyperlink>
        </w:p>
        <w:p w14:paraId="11EF65CC" w14:textId="60FCAC5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6" w:history="1">
            <w:r w:rsidR="00D31FFE" w:rsidRPr="001009BD">
              <w:rPr>
                <w:rStyle w:val="Hyperlink"/>
                <w:noProof/>
              </w:rPr>
              <w:t>24.1</w:t>
            </w:r>
            <w:r w:rsidR="00D31FFE">
              <w:rPr>
                <w:rFonts w:asciiTheme="minorHAnsi" w:eastAsiaTheme="minorEastAsia" w:hAnsiTheme="minorHAnsi" w:cstheme="minorBidi"/>
                <w:noProof/>
                <w:sz w:val="22"/>
                <w:szCs w:val="22"/>
                <w:lang w:eastAsia="de-DE"/>
              </w:rPr>
              <w:tab/>
            </w:r>
            <w:r w:rsidR="00D31FFE" w:rsidRPr="001009BD">
              <w:rPr>
                <w:rStyle w:val="Hyperlink"/>
                <w:noProof/>
              </w:rPr>
              <w:t>Löschen</w:t>
            </w:r>
            <w:r w:rsidR="00D31FFE">
              <w:rPr>
                <w:noProof/>
                <w:webHidden/>
              </w:rPr>
              <w:tab/>
            </w:r>
            <w:r w:rsidR="00D31FFE">
              <w:rPr>
                <w:noProof/>
                <w:webHidden/>
              </w:rPr>
              <w:fldChar w:fldCharType="begin"/>
            </w:r>
            <w:r w:rsidR="00D31FFE">
              <w:rPr>
                <w:noProof/>
                <w:webHidden/>
              </w:rPr>
              <w:instrText xml:space="preserve"> PAGEREF _Toc51520976 \h </w:instrText>
            </w:r>
            <w:r w:rsidR="00D31FFE">
              <w:rPr>
                <w:noProof/>
                <w:webHidden/>
              </w:rPr>
            </w:r>
            <w:r w:rsidR="00D31FFE">
              <w:rPr>
                <w:noProof/>
                <w:webHidden/>
              </w:rPr>
              <w:fldChar w:fldCharType="separate"/>
            </w:r>
            <w:r w:rsidR="00D31FFE">
              <w:rPr>
                <w:noProof/>
                <w:webHidden/>
              </w:rPr>
              <w:t>114</w:t>
            </w:r>
            <w:r w:rsidR="00D31FFE">
              <w:rPr>
                <w:noProof/>
                <w:webHidden/>
              </w:rPr>
              <w:fldChar w:fldCharType="end"/>
            </w:r>
          </w:hyperlink>
        </w:p>
        <w:p w14:paraId="2821025A" w14:textId="2B86DB8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7" w:history="1">
            <w:r w:rsidR="00D31FFE" w:rsidRPr="001009BD">
              <w:rPr>
                <w:rStyle w:val="Hyperlink"/>
                <w:noProof/>
              </w:rPr>
              <w:t>24.2</w:t>
            </w:r>
            <w:r w:rsidR="00D31FFE">
              <w:rPr>
                <w:rFonts w:asciiTheme="minorHAnsi" w:eastAsiaTheme="minorEastAsia" w:hAnsiTheme="minorHAnsi" w:cstheme="minorBidi"/>
                <w:noProof/>
                <w:sz w:val="22"/>
                <w:szCs w:val="22"/>
                <w:lang w:eastAsia="de-DE"/>
              </w:rPr>
              <w:tab/>
            </w:r>
            <w:r w:rsidR="00D31FFE" w:rsidRPr="001009BD">
              <w:rPr>
                <w:rStyle w:val="Hyperlink"/>
                <w:noProof/>
              </w:rPr>
              <w:t>Anonymisieren, Pseudonymisieren, Kryptieren (Verschlüsseln)</w:t>
            </w:r>
            <w:r w:rsidR="00D31FFE">
              <w:rPr>
                <w:noProof/>
                <w:webHidden/>
              </w:rPr>
              <w:tab/>
            </w:r>
            <w:r w:rsidR="00D31FFE">
              <w:rPr>
                <w:noProof/>
                <w:webHidden/>
              </w:rPr>
              <w:fldChar w:fldCharType="begin"/>
            </w:r>
            <w:r w:rsidR="00D31FFE">
              <w:rPr>
                <w:noProof/>
                <w:webHidden/>
              </w:rPr>
              <w:instrText xml:space="preserve"> PAGEREF _Toc51520977 \h </w:instrText>
            </w:r>
            <w:r w:rsidR="00D31FFE">
              <w:rPr>
                <w:noProof/>
                <w:webHidden/>
              </w:rPr>
            </w:r>
            <w:r w:rsidR="00D31FFE">
              <w:rPr>
                <w:noProof/>
                <w:webHidden/>
              </w:rPr>
              <w:fldChar w:fldCharType="separate"/>
            </w:r>
            <w:r w:rsidR="00D31FFE">
              <w:rPr>
                <w:noProof/>
                <w:webHidden/>
              </w:rPr>
              <w:t>114</w:t>
            </w:r>
            <w:r w:rsidR="00D31FFE">
              <w:rPr>
                <w:noProof/>
                <w:webHidden/>
              </w:rPr>
              <w:fldChar w:fldCharType="end"/>
            </w:r>
          </w:hyperlink>
        </w:p>
        <w:p w14:paraId="1564015D" w14:textId="6543926A"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78" w:history="1">
            <w:r w:rsidR="00D31FFE" w:rsidRPr="001009BD">
              <w:rPr>
                <w:rStyle w:val="Hyperlink"/>
                <w:noProof/>
              </w:rPr>
              <w:t>25</w:t>
            </w:r>
            <w:r w:rsidR="00D31FFE">
              <w:rPr>
                <w:rFonts w:asciiTheme="minorHAnsi" w:eastAsiaTheme="minorEastAsia" w:hAnsiTheme="minorHAnsi" w:cstheme="minorBidi"/>
                <w:noProof/>
                <w:sz w:val="22"/>
                <w:szCs w:val="22"/>
                <w:lang w:eastAsia="de-DE"/>
              </w:rPr>
              <w:tab/>
            </w:r>
            <w:r w:rsidR="00D31FFE" w:rsidRPr="001009BD">
              <w:rPr>
                <w:rStyle w:val="Hyperlink"/>
                <w:noProof/>
              </w:rPr>
              <w:t>Technische + organisatorische Maßnahmen (TOM)</w:t>
            </w:r>
            <w:r w:rsidR="00D31FFE">
              <w:rPr>
                <w:noProof/>
                <w:webHidden/>
              </w:rPr>
              <w:tab/>
            </w:r>
            <w:r w:rsidR="00D31FFE">
              <w:rPr>
                <w:noProof/>
                <w:webHidden/>
              </w:rPr>
              <w:fldChar w:fldCharType="begin"/>
            </w:r>
            <w:r w:rsidR="00D31FFE">
              <w:rPr>
                <w:noProof/>
                <w:webHidden/>
              </w:rPr>
              <w:instrText xml:space="preserve"> PAGEREF _Toc51520978 \h </w:instrText>
            </w:r>
            <w:r w:rsidR="00D31FFE">
              <w:rPr>
                <w:noProof/>
                <w:webHidden/>
              </w:rPr>
            </w:r>
            <w:r w:rsidR="00D31FFE">
              <w:rPr>
                <w:noProof/>
                <w:webHidden/>
              </w:rPr>
              <w:fldChar w:fldCharType="separate"/>
            </w:r>
            <w:r w:rsidR="00D31FFE">
              <w:rPr>
                <w:noProof/>
                <w:webHidden/>
              </w:rPr>
              <w:t>115</w:t>
            </w:r>
            <w:r w:rsidR="00D31FFE">
              <w:rPr>
                <w:noProof/>
                <w:webHidden/>
              </w:rPr>
              <w:fldChar w:fldCharType="end"/>
            </w:r>
          </w:hyperlink>
        </w:p>
        <w:p w14:paraId="389513A1" w14:textId="3966371E"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79" w:history="1">
            <w:r w:rsidR="00D31FFE" w:rsidRPr="001009BD">
              <w:rPr>
                <w:rStyle w:val="Hyperlink"/>
                <w:noProof/>
              </w:rPr>
              <w:t>25.1</w:t>
            </w:r>
            <w:r w:rsidR="00D31FFE">
              <w:rPr>
                <w:rFonts w:asciiTheme="minorHAnsi" w:eastAsiaTheme="minorEastAsia" w:hAnsiTheme="minorHAnsi" w:cstheme="minorBidi"/>
                <w:noProof/>
                <w:sz w:val="22"/>
                <w:szCs w:val="22"/>
                <w:lang w:eastAsia="de-DE"/>
              </w:rPr>
              <w:tab/>
            </w:r>
            <w:r w:rsidR="00D31FFE" w:rsidRPr="001009BD">
              <w:rPr>
                <w:rStyle w:val="Hyperlink"/>
                <w:noProof/>
              </w:rPr>
              <w:t>Technische Maßnahmen</w:t>
            </w:r>
            <w:r w:rsidR="00D31FFE">
              <w:rPr>
                <w:noProof/>
                <w:webHidden/>
              </w:rPr>
              <w:tab/>
            </w:r>
            <w:r w:rsidR="00D31FFE">
              <w:rPr>
                <w:noProof/>
                <w:webHidden/>
              </w:rPr>
              <w:fldChar w:fldCharType="begin"/>
            </w:r>
            <w:r w:rsidR="00D31FFE">
              <w:rPr>
                <w:noProof/>
                <w:webHidden/>
              </w:rPr>
              <w:instrText xml:space="preserve"> PAGEREF _Toc51520979 \h </w:instrText>
            </w:r>
            <w:r w:rsidR="00D31FFE">
              <w:rPr>
                <w:noProof/>
                <w:webHidden/>
              </w:rPr>
            </w:r>
            <w:r w:rsidR="00D31FFE">
              <w:rPr>
                <w:noProof/>
                <w:webHidden/>
              </w:rPr>
              <w:fldChar w:fldCharType="separate"/>
            </w:r>
            <w:r w:rsidR="00D31FFE">
              <w:rPr>
                <w:noProof/>
                <w:webHidden/>
              </w:rPr>
              <w:t>116</w:t>
            </w:r>
            <w:r w:rsidR="00D31FFE">
              <w:rPr>
                <w:noProof/>
                <w:webHidden/>
              </w:rPr>
              <w:fldChar w:fldCharType="end"/>
            </w:r>
          </w:hyperlink>
        </w:p>
        <w:p w14:paraId="4A1EEA95" w14:textId="6D95D7A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0" w:history="1">
            <w:r w:rsidR="00D31FFE" w:rsidRPr="001009BD">
              <w:rPr>
                <w:rStyle w:val="Hyperlink"/>
                <w:noProof/>
              </w:rPr>
              <w:t>25.2</w:t>
            </w:r>
            <w:r w:rsidR="00D31FFE">
              <w:rPr>
                <w:rFonts w:asciiTheme="minorHAnsi" w:eastAsiaTheme="minorEastAsia" w:hAnsiTheme="minorHAnsi" w:cstheme="minorBidi"/>
                <w:noProof/>
                <w:sz w:val="22"/>
                <w:szCs w:val="22"/>
                <w:lang w:eastAsia="de-DE"/>
              </w:rPr>
              <w:tab/>
            </w:r>
            <w:r w:rsidR="00D31FFE" w:rsidRPr="001009BD">
              <w:rPr>
                <w:rStyle w:val="Hyperlink"/>
                <w:noProof/>
              </w:rPr>
              <w:t>Organisatorische Maßnahmen</w:t>
            </w:r>
            <w:r w:rsidR="00D31FFE">
              <w:rPr>
                <w:noProof/>
                <w:webHidden/>
              </w:rPr>
              <w:tab/>
            </w:r>
            <w:r w:rsidR="00D31FFE">
              <w:rPr>
                <w:noProof/>
                <w:webHidden/>
              </w:rPr>
              <w:fldChar w:fldCharType="begin"/>
            </w:r>
            <w:r w:rsidR="00D31FFE">
              <w:rPr>
                <w:noProof/>
                <w:webHidden/>
              </w:rPr>
              <w:instrText xml:space="preserve"> PAGEREF _Toc51520980 \h </w:instrText>
            </w:r>
            <w:r w:rsidR="00D31FFE">
              <w:rPr>
                <w:noProof/>
                <w:webHidden/>
              </w:rPr>
            </w:r>
            <w:r w:rsidR="00D31FFE">
              <w:rPr>
                <w:noProof/>
                <w:webHidden/>
              </w:rPr>
              <w:fldChar w:fldCharType="separate"/>
            </w:r>
            <w:r w:rsidR="00D31FFE">
              <w:rPr>
                <w:noProof/>
                <w:webHidden/>
              </w:rPr>
              <w:t>116</w:t>
            </w:r>
            <w:r w:rsidR="00D31FFE">
              <w:rPr>
                <w:noProof/>
                <w:webHidden/>
              </w:rPr>
              <w:fldChar w:fldCharType="end"/>
            </w:r>
          </w:hyperlink>
        </w:p>
        <w:p w14:paraId="1F1A2541" w14:textId="10584DC2"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81" w:history="1">
            <w:r w:rsidR="00D31FFE" w:rsidRPr="001009BD">
              <w:rPr>
                <w:rStyle w:val="Hyperlink"/>
                <w:noProof/>
              </w:rPr>
              <w:t>26</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Datenschutzberichte</w:t>
            </w:r>
            <w:r w:rsidR="00D31FFE">
              <w:rPr>
                <w:noProof/>
                <w:webHidden/>
              </w:rPr>
              <w:tab/>
            </w:r>
            <w:r w:rsidR="00D31FFE">
              <w:rPr>
                <w:noProof/>
                <w:webHidden/>
              </w:rPr>
              <w:fldChar w:fldCharType="begin"/>
            </w:r>
            <w:r w:rsidR="00D31FFE">
              <w:rPr>
                <w:noProof/>
                <w:webHidden/>
              </w:rPr>
              <w:instrText xml:space="preserve"> PAGEREF _Toc51520981 \h </w:instrText>
            </w:r>
            <w:r w:rsidR="00D31FFE">
              <w:rPr>
                <w:noProof/>
                <w:webHidden/>
              </w:rPr>
            </w:r>
            <w:r w:rsidR="00D31FFE">
              <w:rPr>
                <w:noProof/>
                <w:webHidden/>
              </w:rPr>
              <w:fldChar w:fldCharType="separate"/>
            </w:r>
            <w:r w:rsidR="00D31FFE">
              <w:rPr>
                <w:noProof/>
                <w:webHidden/>
              </w:rPr>
              <w:t>117</w:t>
            </w:r>
            <w:r w:rsidR="00D31FFE">
              <w:rPr>
                <w:noProof/>
                <w:webHidden/>
              </w:rPr>
              <w:fldChar w:fldCharType="end"/>
            </w:r>
          </w:hyperlink>
        </w:p>
        <w:p w14:paraId="49140142" w14:textId="04DF5FE8"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2" w:history="1">
            <w:r w:rsidR="00D31FFE" w:rsidRPr="001009BD">
              <w:rPr>
                <w:rStyle w:val="Hyperlink"/>
                <w:noProof/>
              </w:rPr>
              <w:t>26.1</w:t>
            </w:r>
            <w:r w:rsidR="00D31FFE">
              <w:rPr>
                <w:rFonts w:asciiTheme="minorHAnsi" w:eastAsiaTheme="minorEastAsia" w:hAnsiTheme="minorHAnsi" w:cstheme="minorBidi"/>
                <w:noProof/>
                <w:sz w:val="22"/>
                <w:szCs w:val="22"/>
                <w:lang w:eastAsia="de-DE"/>
              </w:rPr>
              <w:tab/>
            </w:r>
            <w:r w:rsidR="00D31FFE" w:rsidRPr="001009BD">
              <w:rPr>
                <w:rStyle w:val="Hyperlink"/>
                <w:noProof/>
              </w:rPr>
              <w:t>Jahresbericht</w:t>
            </w:r>
            <w:r w:rsidR="00D31FFE">
              <w:rPr>
                <w:noProof/>
                <w:webHidden/>
              </w:rPr>
              <w:tab/>
            </w:r>
            <w:r w:rsidR="00D31FFE">
              <w:rPr>
                <w:noProof/>
                <w:webHidden/>
              </w:rPr>
              <w:fldChar w:fldCharType="begin"/>
            </w:r>
            <w:r w:rsidR="00D31FFE">
              <w:rPr>
                <w:noProof/>
                <w:webHidden/>
              </w:rPr>
              <w:instrText xml:space="preserve"> PAGEREF _Toc51520982 \h </w:instrText>
            </w:r>
            <w:r w:rsidR="00D31FFE">
              <w:rPr>
                <w:noProof/>
                <w:webHidden/>
              </w:rPr>
            </w:r>
            <w:r w:rsidR="00D31FFE">
              <w:rPr>
                <w:noProof/>
                <w:webHidden/>
              </w:rPr>
              <w:fldChar w:fldCharType="separate"/>
            </w:r>
            <w:r w:rsidR="00D31FFE">
              <w:rPr>
                <w:noProof/>
                <w:webHidden/>
              </w:rPr>
              <w:t>117</w:t>
            </w:r>
            <w:r w:rsidR="00D31FFE">
              <w:rPr>
                <w:noProof/>
                <w:webHidden/>
              </w:rPr>
              <w:fldChar w:fldCharType="end"/>
            </w:r>
          </w:hyperlink>
        </w:p>
        <w:p w14:paraId="1F81283B" w14:textId="48D771D1"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3" w:history="1">
            <w:r w:rsidR="00D31FFE" w:rsidRPr="001009BD">
              <w:rPr>
                <w:rStyle w:val="Hyperlink"/>
                <w:noProof/>
              </w:rPr>
              <w:t>26.2</w:t>
            </w:r>
            <w:r w:rsidR="00D31FFE">
              <w:rPr>
                <w:rFonts w:asciiTheme="minorHAnsi" w:eastAsiaTheme="minorEastAsia" w:hAnsiTheme="minorHAnsi" w:cstheme="minorBidi"/>
                <w:noProof/>
                <w:sz w:val="22"/>
                <w:szCs w:val="22"/>
                <w:lang w:eastAsia="de-DE"/>
              </w:rPr>
              <w:tab/>
            </w:r>
            <w:r w:rsidR="00D31FFE" w:rsidRPr="001009BD">
              <w:rPr>
                <w:rStyle w:val="Hyperlink"/>
                <w:noProof/>
              </w:rPr>
              <w:t>Rechenschaftsbericht</w:t>
            </w:r>
            <w:r w:rsidR="00D31FFE">
              <w:rPr>
                <w:noProof/>
                <w:webHidden/>
              </w:rPr>
              <w:tab/>
            </w:r>
            <w:r w:rsidR="00D31FFE">
              <w:rPr>
                <w:noProof/>
                <w:webHidden/>
              </w:rPr>
              <w:fldChar w:fldCharType="begin"/>
            </w:r>
            <w:r w:rsidR="00D31FFE">
              <w:rPr>
                <w:noProof/>
                <w:webHidden/>
              </w:rPr>
              <w:instrText xml:space="preserve"> PAGEREF _Toc51520983 \h </w:instrText>
            </w:r>
            <w:r w:rsidR="00D31FFE">
              <w:rPr>
                <w:noProof/>
                <w:webHidden/>
              </w:rPr>
            </w:r>
            <w:r w:rsidR="00D31FFE">
              <w:rPr>
                <w:noProof/>
                <w:webHidden/>
              </w:rPr>
              <w:fldChar w:fldCharType="separate"/>
            </w:r>
            <w:r w:rsidR="00D31FFE">
              <w:rPr>
                <w:noProof/>
                <w:webHidden/>
              </w:rPr>
              <w:t>118</w:t>
            </w:r>
            <w:r w:rsidR="00D31FFE">
              <w:rPr>
                <w:noProof/>
                <w:webHidden/>
              </w:rPr>
              <w:fldChar w:fldCharType="end"/>
            </w:r>
          </w:hyperlink>
        </w:p>
        <w:p w14:paraId="38F11E73" w14:textId="5131319A"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84" w:history="1">
            <w:r w:rsidR="00D31FFE" w:rsidRPr="001009BD">
              <w:rPr>
                <w:rStyle w:val="Hyperlink"/>
                <w:noProof/>
              </w:rPr>
              <w:t>27</w:t>
            </w:r>
            <w:r w:rsidR="00D31FFE">
              <w:rPr>
                <w:rFonts w:asciiTheme="minorHAnsi" w:eastAsiaTheme="minorEastAsia" w:hAnsiTheme="minorHAnsi" w:cstheme="minorBidi"/>
                <w:noProof/>
                <w:sz w:val="22"/>
                <w:szCs w:val="22"/>
                <w:lang w:eastAsia="de-DE"/>
              </w:rPr>
              <w:tab/>
            </w:r>
            <w:r w:rsidR="00D31FFE" w:rsidRPr="001009BD">
              <w:rPr>
                <w:rStyle w:val="Hyperlink"/>
                <w:noProof/>
              </w:rPr>
              <w:t>Optimierungsmanagement (PDCA)</w:t>
            </w:r>
            <w:r w:rsidR="00D31FFE">
              <w:rPr>
                <w:noProof/>
                <w:webHidden/>
              </w:rPr>
              <w:tab/>
            </w:r>
            <w:r w:rsidR="00D31FFE">
              <w:rPr>
                <w:noProof/>
                <w:webHidden/>
              </w:rPr>
              <w:fldChar w:fldCharType="begin"/>
            </w:r>
            <w:r w:rsidR="00D31FFE">
              <w:rPr>
                <w:noProof/>
                <w:webHidden/>
              </w:rPr>
              <w:instrText xml:space="preserve"> PAGEREF _Toc51520984 \h </w:instrText>
            </w:r>
            <w:r w:rsidR="00D31FFE">
              <w:rPr>
                <w:noProof/>
                <w:webHidden/>
              </w:rPr>
            </w:r>
            <w:r w:rsidR="00D31FFE">
              <w:rPr>
                <w:noProof/>
                <w:webHidden/>
              </w:rPr>
              <w:fldChar w:fldCharType="separate"/>
            </w:r>
            <w:r w:rsidR="00D31FFE">
              <w:rPr>
                <w:noProof/>
                <w:webHidden/>
              </w:rPr>
              <w:t>119</w:t>
            </w:r>
            <w:r w:rsidR="00D31FFE">
              <w:rPr>
                <w:noProof/>
                <w:webHidden/>
              </w:rPr>
              <w:fldChar w:fldCharType="end"/>
            </w:r>
          </w:hyperlink>
        </w:p>
        <w:p w14:paraId="1529F267" w14:textId="5CE0426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5" w:history="1">
            <w:r w:rsidR="00D31FFE" w:rsidRPr="001009BD">
              <w:rPr>
                <w:rStyle w:val="Hyperlink"/>
                <w:noProof/>
              </w:rPr>
              <w:t>27.1</w:t>
            </w:r>
            <w:r w:rsidR="00D31FFE">
              <w:rPr>
                <w:rFonts w:asciiTheme="minorHAnsi" w:eastAsiaTheme="minorEastAsia" w:hAnsiTheme="minorHAnsi" w:cstheme="minorBidi"/>
                <w:noProof/>
                <w:sz w:val="22"/>
                <w:szCs w:val="22"/>
                <w:lang w:eastAsia="de-DE"/>
              </w:rPr>
              <w:tab/>
            </w:r>
            <w:r w:rsidR="00D31FFE" w:rsidRPr="001009BD">
              <w:rPr>
                <w:rStyle w:val="Hyperlink"/>
                <w:noProof/>
              </w:rPr>
              <w:t>Planung (plan)</w:t>
            </w:r>
            <w:r w:rsidR="00D31FFE">
              <w:rPr>
                <w:noProof/>
                <w:webHidden/>
              </w:rPr>
              <w:tab/>
            </w:r>
            <w:r w:rsidR="00D31FFE">
              <w:rPr>
                <w:noProof/>
                <w:webHidden/>
              </w:rPr>
              <w:fldChar w:fldCharType="begin"/>
            </w:r>
            <w:r w:rsidR="00D31FFE">
              <w:rPr>
                <w:noProof/>
                <w:webHidden/>
              </w:rPr>
              <w:instrText xml:space="preserve"> PAGEREF _Toc51520985 \h </w:instrText>
            </w:r>
            <w:r w:rsidR="00D31FFE">
              <w:rPr>
                <w:noProof/>
                <w:webHidden/>
              </w:rPr>
            </w:r>
            <w:r w:rsidR="00D31FFE">
              <w:rPr>
                <w:noProof/>
                <w:webHidden/>
              </w:rPr>
              <w:fldChar w:fldCharType="separate"/>
            </w:r>
            <w:r w:rsidR="00D31FFE">
              <w:rPr>
                <w:noProof/>
                <w:webHidden/>
              </w:rPr>
              <w:t>119</w:t>
            </w:r>
            <w:r w:rsidR="00D31FFE">
              <w:rPr>
                <w:noProof/>
                <w:webHidden/>
              </w:rPr>
              <w:fldChar w:fldCharType="end"/>
            </w:r>
          </w:hyperlink>
        </w:p>
        <w:p w14:paraId="05451DFB" w14:textId="1A17DFD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6" w:history="1">
            <w:r w:rsidR="00D31FFE" w:rsidRPr="001009BD">
              <w:rPr>
                <w:rStyle w:val="Hyperlink"/>
                <w:noProof/>
              </w:rPr>
              <w:t>27.2</w:t>
            </w:r>
            <w:r w:rsidR="00D31FFE">
              <w:rPr>
                <w:rFonts w:asciiTheme="minorHAnsi" w:eastAsiaTheme="minorEastAsia" w:hAnsiTheme="minorHAnsi" w:cstheme="minorBidi"/>
                <w:noProof/>
                <w:sz w:val="22"/>
                <w:szCs w:val="22"/>
                <w:lang w:eastAsia="de-DE"/>
              </w:rPr>
              <w:tab/>
            </w:r>
            <w:r w:rsidR="00D31FFE" w:rsidRPr="001009BD">
              <w:rPr>
                <w:rStyle w:val="Hyperlink"/>
                <w:noProof/>
              </w:rPr>
              <w:t>Realisierung (do)</w:t>
            </w:r>
            <w:r w:rsidR="00D31FFE">
              <w:rPr>
                <w:noProof/>
                <w:webHidden/>
              </w:rPr>
              <w:tab/>
            </w:r>
            <w:r w:rsidR="00D31FFE">
              <w:rPr>
                <w:noProof/>
                <w:webHidden/>
              </w:rPr>
              <w:fldChar w:fldCharType="begin"/>
            </w:r>
            <w:r w:rsidR="00D31FFE">
              <w:rPr>
                <w:noProof/>
                <w:webHidden/>
              </w:rPr>
              <w:instrText xml:space="preserve"> PAGEREF _Toc51520986 \h </w:instrText>
            </w:r>
            <w:r w:rsidR="00D31FFE">
              <w:rPr>
                <w:noProof/>
                <w:webHidden/>
              </w:rPr>
            </w:r>
            <w:r w:rsidR="00D31FFE">
              <w:rPr>
                <w:noProof/>
                <w:webHidden/>
              </w:rPr>
              <w:fldChar w:fldCharType="separate"/>
            </w:r>
            <w:r w:rsidR="00D31FFE">
              <w:rPr>
                <w:noProof/>
                <w:webHidden/>
              </w:rPr>
              <w:t>119</w:t>
            </w:r>
            <w:r w:rsidR="00D31FFE">
              <w:rPr>
                <w:noProof/>
                <w:webHidden/>
              </w:rPr>
              <w:fldChar w:fldCharType="end"/>
            </w:r>
          </w:hyperlink>
        </w:p>
        <w:p w14:paraId="479BE160" w14:textId="0A054A87"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7" w:history="1">
            <w:r w:rsidR="00D31FFE" w:rsidRPr="001009BD">
              <w:rPr>
                <w:rStyle w:val="Hyperlink"/>
                <w:noProof/>
              </w:rPr>
              <w:t>27.3</w:t>
            </w:r>
            <w:r w:rsidR="00D31FFE">
              <w:rPr>
                <w:rFonts w:asciiTheme="minorHAnsi" w:eastAsiaTheme="minorEastAsia" w:hAnsiTheme="minorHAnsi" w:cstheme="minorBidi"/>
                <w:noProof/>
                <w:sz w:val="22"/>
                <w:szCs w:val="22"/>
                <w:lang w:eastAsia="de-DE"/>
              </w:rPr>
              <w:tab/>
            </w:r>
            <w:r w:rsidR="00D31FFE" w:rsidRPr="001009BD">
              <w:rPr>
                <w:rStyle w:val="Hyperlink"/>
                <w:noProof/>
              </w:rPr>
              <w:t>Überprüfung (check)</w:t>
            </w:r>
            <w:r w:rsidR="00D31FFE">
              <w:rPr>
                <w:noProof/>
                <w:webHidden/>
              </w:rPr>
              <w:tab/>
            </w:r>
            <w:r w:rsidR="00D31FFE">
              <w:rPr>
                <w:noProof/>
                <w:webHidden/>
              </w:rPr>
              <w:fldChar w:fldCharType="begin"/>
            </w:r>
            <w:r w:rsidR="00D31FFE">
              <w:rPr>
                <w:noProof/>
                <w:webHidden/>
              </w:rPr>
              <w:instrText xml:space="preserve"> PAGEREF _Toc51520987 \h </w:instrText>
            </w:r>
            <w:r w:rsidR="00D31FFE">
              <w:rPr>
                <w:noProof/>
                <w:webHidden/>
              </w:rPr>
            </w:r>
            <w:r w:rsidR="00D31FFE">
              <w:rPr>
                <w:noProof/>
                <w:webHidden/>
              </w:rPr>
              <w:fldChar w:fldCharType="separate"/>
            </w:r>
            <w:r w:rsidR="00D31FFE">
              <w:rPr>
                <w:noProof/>
                <w:webHidden/>
              </w:rPr>
              <w:t>119</w:t>
            </w:r>
            <w:r w:rsidR="00D31FFE">
              <w:rPr>
                <w:noProof/>
                <w:webHidden/>
              </w:rPr>
              <w:fldChar w:fldCharType="end"/>
            </w:r>
          </w:hyperlink>
        </w:p>
        <w:p w14:paraId="42220CBF" w14:textId="4D654B5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88" w:history="1">
            <w:r w:rsidR="00D31FFE" w:rsidRPr="001009BD">
              <w:rPr>
                <w:rStyle w:val="Hyperlink"/>
                <w:noProof/>
              </w:rPr>
              <w:t>27.4</w:t>
            </w:r>
            <w:r w:rsidR="00D31FFE">
              <w:rPr>
                <w:rFonts w:asciiTheme="minorHAnsi" w:eastAsiaTheme="minorEastAsia" w:hAnsiTheme="minorHAnsi" w:cstheme="minorBidi"/>
                <w:noProof/>
                <w:sz w:val="22"/>
                <w:szCs w:val="22"/>
                <w:lang w:eastAsia="de-DE"/>
              </w:rPr>
              <w:tab/>
            </w:r>
            <w:r w:rsidR="00D31FFE" w:rsidRPr="001009BD">
              <w:rPr>
                <w:rStyle w:val="Hyperlink"/>
                <w:noProof/>
              </w:rPr>
              <w:t>Optimierung (act)</w:t>
            </w:r>
            <w:r w:rsidR="00D31FFE">
              <w:rPr>
                <w:noProof/>
                <w:webHidden/>
              </w:rPr>
              <w:tab/>
            </w:r>
            <w:r w:rsidR="00D31FFE">
              <w:rPr>
                <w:noProof/>
                <w:webHidden/>
              </w:rPr>
              <w:fldChar w:fldCharType="begin"/>
            </w:r>
            <w:r w:rsidR="00D31FFE">
              <w:rPr>
                <w:noProof/>
                <w:webHidden/>
              </w:rPr>
              <w:instrText xml:space="preserve"> PAGEREF _Toc51520988 \h </w:instrText>
            </w:r>
            <w:r w:rsidR="00D31FFE">
              <w:rPr>
                <w:noProof/>
                <w:webHidden/>
              </w:rPr>
            </w:r>
            <w:r w:rsidR="00D31FFE">
              <w:rPr>
                <w:noProof/>
                <w:webHidden/>
              </w:rPr>
              <w:fldChar w:fldCharType="separate"/>
            </w:r>
            <w:r w:rsidR="00D31FFE">
              <w:rPr>
                <w:noProof/>
                <w:webHidden/>
              </w:rPr>
              <w:t>120</w:t>
            </w:r>
            <w:r w:rsidR="00D31FFE">
              <w:rPr>
                <w:noProof/>
                <w:webHidden/>
              </w:rPr>
              <w:fldChar w:fldCharType="end"/>
            </w:r>
          </w:hyperlink>
        </w:p>
        <w:p w14:paraId="2F4FD24E" w14:textId="007413E2"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0989" w:history="1">
            <w:r w:rsidR="00D31FFE" w:rsidRPr="001009BD">
              <w:rPr>
                <w:rStyle w:val="Hyperlink"/>
                <w:noProof/>
              </w:rPr>
              <w:t>28</w:t>
            </w:r>
            <w:r w:rsidR="00D31FFE">
              <w:rPr>
                <w:rFonts w:asciiTheme="minorHAnsi" w:eastAsiaTheme="minorEastAsia" w:hAnsiTheme="minorHAnsi" w:cstheme="minorBidi"/>
                <w:noProof/>
                <w:sz w:val="22"/>
                <w:szCs w:val="22"/>
                <w:lang w:eastAsia="de-DE"/>
              </w:rPr>
              <w:tab/>
            </w:r>
            <w:r w:rsidR="00D31FFE" w:rsidRPr="001009BD">
              <w:rPr>
                <w:rStyle w:val="Hyperlink"/>
                <w:noProof/>
              </w:rPr>
              <w:t>Richtlinien für Dienstleister vor Ort (DLO)</w:t>
            </w:r>
            <w:r w:rsidR="00D31FFE">
              <w:rPr>
                <w:noProof/>
                <w:webHidden/>
              </w:rPr>
              <w:tab/>
            </w:r>
            <w:r w:rsidR="00D31FFE">
              <w:rPr>
                <w:noProof/>
                <w:webHidden/>
              </w:rPr>
              <w:fldChar w:fldCharType="begin"/>
            </w:r>
            <w:r w:rsidR="00D31FFE">
              <w:rPr>
                <w:noProof/>
                <w:webHidden/>
              </w:rPr>
              <w:instrText xml:space="preserve"> PAGEREF _Toc51520989 \h </w:instrText>
            </w:r>
            <w:r w:rsidR="00D31FFE">
              <w:rPr>
                <w:noProof/>
                <w:webHidden/>
              </w:rPr>
            </w:r>
            <w:r w:rsidR="00D31FFE">
              <w:rPr>
                <w:noProof/>
                <w:webHidden/>
              </w:rPr>
              <w:fldChar w:fldCharType="separate"/>
            </w:r>
            <w:r w:rsidR="00D31FFE">
              <w:rPr>
                <w:noProof/>
                <w:webHidden/>
              </w:rPr>
              <w:t>121</w:t>
            </w:r>
            <w:r w:rsidR="00D31FFE">
              <w:rPr>
                <w:noProof/>
                <w:webHidden/>
              </w:rPr>
              <w:fldChar w:fldCharType="end"/>
            </w:r>
          </w:hyperlink>
        </w:p>
        <w:p w14:paraId="2443C8CA" w14:textId="2C4D49F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90" w:history="1">
            <w:r w:rsidR="00D31FFE" w:rsidRPr="001009BD">
              <w:rPr>
                <w:rStyle w:val="Hyperlink"/>
                <w:noProof/>
              </w:rPr>
              <w:t>28.1</w:t>
            </w:r>
            <w:r w:rsidR="00D31FFE">
              <w:rPr>
                <w:rFonts w:asciiTheme="minorHAnsi" w:eastAsiaTheme="minorEastAsia" w:hAnsiTheme="minorHAnsi" w:cstheme="minorBidi"/>
                <w:noProof/>
                <w:sz w:val="22"/>
                <w:szCs w:val="22"/>
                <w:lang w:eastAsia="de-DE"/>
              </w:rPr>
              <w:tab/>
            </w:r>
            <w:r w:rsidR="00D31FFE" w:rsidRPr="001009BD">
              <w:rPr>
                <w:rStyle w:val="Hyperlink"/>
                <w:noProof/>
              </w:rPr>
              <w:t>Zweck</w:t>
            </w:r>
            <w:r w:rsidR="00D31FFE">
              <w:rPr>
                <w:noProof/>
                <w:webHidden/>
              </w:rPr>
              <w:tab/>
            </w:r>
            <w:r w:rsidR="00D31FFE">
              <w:rPr>
                <w:noProof/>
                <w:webHidden/>
              </w:rPr>
              <w:fldChar w:fldCharType="begin"/>
            </w:r>
            <w:r w:rsidR="00D31FFE">
              <w:rPr>
                <w:noProof/>
                <w:webHidden/>
              </w:rPr>
              <w:instrText xml:space="preserve"> PAGEREF _Toc51520990 \h </w:instrText>
            </w:r>
            <w:r w:rsidR="00D31FFE">
              <w:rPr>
                <w:noProof/>
                <w:webHidden/>
              </w:rPr>
            </w:r>
            <w:r w:rsidR="00D31FFE">
              <w:rPr>
                <w:noProof/>
                <w:webHidden/>
              </w:rPr>
              <w:fldChar w:fldCharType="separate"/>
            </w:r>
            <w:r w:rsidR="00D31FFE">
              <w:rPr>
                <w:noProof/>
                <w:webHidden/>
              </w:rPr>
              <w:t>121</w:t>
            </w:r>
            <w:r w:rsidR="00D31FFE">
              <w:rPr>
                <w:noProof/>
                <w:webHidden/>
              </w:rPr>
              <w:fldChar w:fldCharType="end"/>
            </w:r>
          </w:hyperlink>
        </w:p>
        <w:p w14:paraId="577AA7AD" w14:textId="039EA134"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91" w:history="1">
            <w:r w:rsidR="00D31FFE" w:rsidRPr="001009BD">
              <w:rPr>
                <w:rStyle w:val="Hyperlink"/>
                <w:noProof/>
              </w:rPr>
              <w:t>28.2</w:t>
            </w:r>
            <w:r w:rsidR="00D31FFE">
              <w:rPr>
                <w:rFonts w:asciiTheme="minorHAnsi" w:eastAsiaTheme="minorEastAsia" w:hAnsiTheme="minorHAnsi" w:cstheme="minorBidi"/>
                <w:noProof/>
                <w:sz w:val="22"/>
                <w:szCs w:val="22"/>
                <w:lang w:eastAsia="de-DE"/>
              </w:rPr>
              <w:tab/>
            </w:r>
            <w:r w:rsidR="00D31FFE" w:rsidRPr="001009BD">
              <w:rPr>
                <w:rStyle w:val="Hyperlink"/>
                <w:noProof/>
              </w:rPr>
              <w:t>Geltungsbereich und Zielgruppen</w:t>
            </w:r>
            <w:r w:rsidR="00D31FFE">
              <w:rPr>
                <w:noProof/>
                <w:webHidden/>
              </w:rPr>
              <w:tab/>
            </w:r>
            <w:r w:rsidR="00D31FFE">
              <w:rPr>
                <w:noProof/>
                <w:webHidden/>
              </w:rPr>
              <w:fldChar w:fldCharType="begin"/>
            </w:r>
            <w:r w:rsidR="00D31FFE">
              <w:rPr>
                <w:noProof/>
                <w:webHidden/>
              </w:rPr>
              <w:instrText xml:space="preserve"> PAGEREF _Toc51520991 \h </w:instrText>
            </w:r>
            <w:r w:rsidR="00D31FFE">
              <w:rPr>
                <w:noProof/>
                <w:webHidden/>
              </w:rPr>
            </w:r>
            <w:r w:rsidR="00D31FFE">
              <w:rPr>
                <w:noProof/>
                <w:webHidden/>
              </w:rPr>
              <w:fldChar w:fldCharType="separate"/>
            </w:r>
            <w:r w:rsidR="00D31FFE">
              <w:rPr>
                <w:noProof/>
                <w:webHidden/>
              </w:rPr>
              <w:t>121</w:t>
            </w:r>
            <w:r w:rsidR="00D31FFE">
              <w:rPr>
                <w:noProof/>
                <w:webHidden/>
              </w:rPr>
              <w:fldChar w:fldCharType="end"/>
            </w:r>
          </w:hyperlink>
        </w:p>
        <w:p w14:paraId="177F7DD4" w14:textId="5D009576"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92" w:history="1">
            <w:r w:rsidR="00D31FFE" w:rsidRPr="001009BD">
              <w:rPr>
                <w:rStyle w:val="Hyperlink"/>
                <w:noProof/>
              </w:rPr>
              <w:t>28.3</w:t>
            </w:r>
            <w:r w:rsidR="00D31FFE">
              <w:rPr>
                <w:rFonts w:asciiTheme="minorHAnsi" w:eastAsiaTheme="minorEastAsia" w:hAnsiTheme="minorHAnsi" w:cstheme="minorBidi"/>
                <w:noProof/>
                <w:sz w:val="22"/>
                <w:szCs w:val="22"/>
                <w:lang w:eastAsia="de-DE"/>
              </w:rPr>
              <w:tab/>
            </w:r>
            <w:r w:rsidR="00D31FFE" w:rsidRPr="001009BD">
              <w:rPr>
                <w:rStyle w:val="Hyperlink"/>
                <w:noProof/>
              </w:rPr>
              <w:t>Informationssicherheitsprozess</w:t>
            </w:r>
            <w:r w:rsidR="00D31FFE">
              <w:rPr>
                <w:noProof/>
                <w:webHidden/>
              </w:rPr>
              <w:tab/>
            </w:r>
            <w:r w:rsidR="00D31FFE">
              <w:rPr>
                <w:noProof/>
                <w:webHidden/>
              </w:rPr>
              <w:fldChar w:fldCharType="begin"/>
            </w:r>
            <w:r w:rsidR="00D31FFE">
              <w:rPr>
                <w:noProof/>
                <w:webHidden/>
              </w:rPr>
              <w:instrText xml:space="preserve"> PAGEREF _Toc51520992 \h </w:instrText>
            </w:r>
            <w:r w:rsidR="00D31FFE">
              <w:rPr>
                <w:noProof/>
                <w:webHidden/>
              </w:rPr>
            </w:r>
            <w:r w:rsidR="00D31FFE">
              <w:rPr>
                <w:noProof/>
                <w:webHidden/>
              </w:rPr>
              <w:fldChar w:fldCharType="separate"/>
            </w:r>
            <w:r w:rsidR="00D31FFE">
              <w:rPr>
                <w:noProof/>
                <w:webHidden/>
              </w:rPr>
              <w:t>122</w:t>
            </w:r>
            <w:r w:rsidR="00D31FFE">
              <w:rPr>
                <w:noProof/>
                <w:webHidden/>
              </w:rPr>
              <w:fldChar w:fldCharType="end"/>
            </w:r>
          </w:hyperlink>
        </w:p>
        <w:p w14:paraId="110AE9A9" w14:textId="0EFF9FF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3" w:history="1">
            <w:r w:rsidR="00D31FFE" w:rsidRPr="001009BD">
              <w:rPr>
                <w:rStyle w:val="Hyperlink"/>
                <w:noProof/>
              </w:rPr>
              <w:t>28.3.1</w:t>
            </w:r>
            <w:r w:rsidR="00D31FFE">
              <w:rPr>
                <w:rFonts w:asciiTheme="minorHAnsi" w:eastAsiaTheme="minorEastAsia" w:hAnsiTheme="minorHAnsi" w:cstheme="minorBidi"/>
                <w:noProof/>
                <w:sz w:val="22"/>
                <w:szCs w:val="22"/>
                <w:lang w:eastAsia="de-DE"/>
              </w:rPr>
              <w:tab/>
            </w:r>
            <w:r w:rsidR="00D31FFE" w:rsidRPr="001009BD">
              <w:rPr>
                <w:rStyle w:val="Hyperlink"/>
                <w:noProof/>
              </w:rPr>
              <w:t>Geregelter Sicherheitsprozess zur Steuerung und Verbesserung der Informationssicherheit</w:t>
            </w:r>
            <w:r w:rsidR="00D31FFE">
              <w:rPr>
                <w:noProof/>
                <w:webHidden/>
              </w:rPr>
              <w:tab/>
            </w:r>
            <w:r w:rsidR="00D31FFE">
              <w:rPr>
                <w:noProof/>
                <w:webHidden/>
              </w:rPr>
              <w:fldChar w:fldCharType="begin"/>
            </w:r>
            <w:r w:rsidR="00D31FFE">
              <w:rPr>
                <w:noProof/>
                <w:webHidden/>
              </w:rPr>
              <w:instrText xml:space="preserve"> PAGEREF _Toc51520993 \h </w:instrText>
            </w:r>
            <w:r w:rsidR="00D31FFE">
              <w:rPr>
                <w:noProof/>
                <w:webHidden/>
              </w:rPr>
            </w:r>
            <w:r w:rsidR="00D31FFE">
              <w:rPr>
                <w:noProof/>
                <w:webHidden/>
              </w:rPr>
              <w:fldChar w:fldCharType="separate"/>
            </w:r>
            <w:r w:rsidR="00D31FFE">
              <w:rPr>
                <w:noProof/>
                <w:webHidden/>
              </w:rPr>
              <w:t>122</w:t>
            </w:r>
            <w:r w:rsidR="00D31FFE">
              <w:rPr>
                <w:noProof/>
                <w:webHidden/>
              </w:rPr>
              <w:fldChar w:fldCharType="end"/>
            </w:r>
          </w:hyperlink>
        </w:p>
        <w:p w14:paraId="6AB2C259" w14:textId="03DB120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4" w:history="1">
            <w:r w:rsidR="00D31FFE" w:rsidRPr="001009BD">
              <w:rPr>
                <w:rStyle w:val="Hyperlink"/>
                <w:noProof/>
              </w:rPr>
              <w:t>28.3.2</w:t>
            </w:r>
            <w:r w:rsidR="00D31FFE">
              <w:rPr>
                <w:rFonts w:asciiTheme="minorHAnsi" w:eastAsiaTheme="minorEastAsia" w:hAnsiTheme="minorHAnsi" w:cstheme="minorBidi"/>
                <w:noProof/>
                <w:sz w:val="22"/>
                <w:szCs w:val="22"/>
                <w:lang w:eastAsia="de-DE"/>
              </w:rPr>
              <w:tab/>
            </w:r>
            <w:r w:rsidR="00D31FFE" w:rsidRPr="001009BD">
              <w:rPr>
                <w:rStyle w:val="Hyperlink"/>
                <w:noProof/>
              </w:rPr>
              <w:t>Ansprechpartner für Informationssicherheit</w:t>
            </w:r>
            <w:r w:rsidR="00D31FFE">
              <w:rPr>
                <w:noProof/>
                <w:webHidden/>
              </w:rPr>
              <w:tab/>
            </w:r>
            <w:r w:rsidR="00D31FFE">
              <w:rPr>
                <w:noProof/>
                <w:webHidden/>
              </w:rPr>
              <w:fldChar w:fldCharType="begin"/>
            </w:r>
            <w:r w:rsidR="00D31FFE">
              <w:rPr>
                <w:noProof/>
                <w:webHidden/>
              </w:rPr>
              <w:instrText xml:space="preserve"> PAGEREF _Toc51520994 \h </w:instrText>
            </w:r>
            <w:r w:rsidR="00D31FFE">
              <w:rPr>
                <w:noProof/>
                <w:webHidden/>
              </w:rPr>
            </w:r>
            <w:r w:rsidR="00D31FFE">
              <w:rPr>
                <w:noProof/>
                <w:webHidden/>
              </w:rPr>
              <w:fldChar w:fldCharType="separate"/>
            </w:r>
            <w:r w:rsidR="00D31FFE">
              <w:rPr>
                <w:noProof/>
                <w:webHidden/>
              </w:rPr>
              <w:t>122</w:t>
            </w:r>
            <w:r w:rsidR="00D31FFE">
              <w:rPr>
                <w:noProof/>
                <w:webHidden/>
              </w:rPr>
              <w:fldChar w:fldCharType="end"/>
            </w:r>
          </w:hyperlink>
        </w:p>
        <w:p w14:paraId="66D6B4E2" w14:textId="60EF5636"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5" w:history="1">
            <w:r w:rsidR="00D31FFE" w:rsidRPr="001009BD">
              <w:rPr>
                <w:rStyle w:val="Hyperlink"/>
                <w:noProof/>
              </w:rPr>
              <w:t>28.3.3</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 und Dienstleister</w:t>
            </w:r>
            <w:r w:rsidR="00D31FFE">
              <w:rPr>
                <w:noProof/>
                <w:webHidden/>
              </w:rPr>
              <w:tab/>
            </w:r>
            <w:r w:rsidR="00D31FFE">
              <w:rPr>
                <w:noProof/>
                <w:webHidden/>
              </w:rPr>
              <w:fldChar w:fldCharType="begin"/>
            </w:r>
            <w:r w:rsidR="00D31FFE">
              <w:rPr>
                <w:noProof/>
                <w:webHidden/>
              </w:rPr>
              <w:instrText xml:space="preserve"> PAGEREF _Toc51520995 \h </w:instrText>
            </w:r>
            <w:r w:rsidR="00D31FFE">
              <w:rPr>
                <w:noProof/>
                <w:webHidden/>
              </w:rPr>
            </w:r>
            <w:r w:rsidR="00D31FFE">
              <w:rPr>
                <w:noProof/>
                <w:webHidden/>
              </w:rPr>
              <w:fldChar w:fldCharType="separate"/>
            </w:r>
            <w:r w:rsidR="00D31FFE">
              <w:rPr>
                <w:noProof/>
                <w:webHidden/>
              </w:rPr>
              <w:t>122</w:t>
            </w:r>
            <w:r w:rsidR="00D31FFE">
              <w:rPr>
                <w:noProof/>
                <w:webHidden/>
              </w:rPr>
              <w:fldChar w:fldCharType="end"/>
            </w:r>
          </w:hyperlink>
        </w:p>
        <w:p w14:paraId="55E63929" w14:textId="2ED98FA0"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6" w:history="1">
            <w:r w:rsidR="00D31FFE" w:rsidRPr="001009BD">
              <w:rPr>
                <w:rStyle w:val="Hyperlink"/>
                <w:noProof/>
              </w:rPr>
              <w:t>28.3.4</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zum Stand der Technik</w:t>
            </w:r>
            <w:r w:rsidR="00D31FFE">
              <w:rPr>
                <w:noProof/>
                <w:webHidden/>
              </w:rPr>
              <w:tab/>
            </w:r>
            <w:r w:rsidR="00D31FFE">
              <w:rPr>
                <w:noProof/>
                <w:webHidden/>
              </w:rPr>
              <w:fldChar w:fldCharType="begin"/>
            </w:r>
            <w:r w:rsidR="00D31FFE">
              <w:rPr>
                <w:noProof/>
                <w:webHidden/>
              </w:rPr>
              <w:instrText xml:space="preserve"> PAGEREF _Toc51520996 \h </w:instrText>
            </w:r>
            <w:r w:rsidR="00D31FFE">
              <w:rPr>
                <w:noProof/>
                <w:webHidden/>
              </w:rPr>
            </w:r>
            <w:r w:rsidR="00D31FFE">
              <w:rPr>
                <w:noProof/>
                <w:webHidden/>
              </w:rPr>
              <w:fldChar w:fldCharType="separate"/>
            </w:r>
            <w:r w:rsidR="00D31FFE">
              <w:rPr>
                <w:noProof/>
                <w:webHidden/>
              </w:rPr>
              <w:t>123</w:t>
            </w:r>
            <w:r w:rsidR="00D31FFE">
              <w:rPr>
                <w:noProof/>
                <w:webHidden/>
              </w:rPr>
              <w:fldChar w:fldCharType="end"/>
            </w:r>
          </w:hyperlink>
        </w:p>
        <w:p w14:paraId="7C2BCBC8" w14:textId="425FB15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7" w:history="1">
            <w:r w:rsidR="00D31FFE" w:rsidRPr="001009BD">
              <w:rPr>
                <w:rStyle w:val="Hyperlink"/>
                <w:noProof/>
              </w:rPr>
              <w:t>28.3.5</w:t>
            </w:r>
            <w:r w:rsidR="00D31FFE">
              <w:rPr>
                <w:rFonts w:asciiTheme="minorHAnsi" w:eastAsiaTheme="minorEastAsia" w:hAnsiTheme="minorHAnsi" w:cstheme="minorBidi"/>
                <w:noProof/>
                <w:sz w:val="22"/>
                <w:szCs w:val="22"/>
                <w:lang w:eastAsia="de-DE"/>
              </w:rPr>
              <w:tab/>
            </w:r>
            <w:r w:rsidR="00D31FFE" w:rsidRPr="001009BD">
              <w:rPr>
                <w:rStyle w:val="Hyperlink"/>
                <w:noProof/>
              </w:rPr>
              <w:t>Datenschutz</w:t>
            </w:r>
            <w:r w:rsidR="00D31FFE">
              <w:rPr>
                <w:noProof/>
                <w:webHidden/>
              </w:rPr>
              <w:tab/>
            </w:r>
            <w:r w:rsidR="00D31FFE">
              <w:rPr>
                <w:noProof/>
                <w:webHidden/>
              </w:rPr>
              <w:fldChar w:fldCharType="begin"/>
            </w:r>
            <w:r w:rsidR="00D31FFE">
              <w:rPr>
                <w:noProof/>
                <w:webHidden/>
              </w:rPr>
              <w:instrText xml:space="preserve"> PAGEREF _Toc51520997 \h </w:instrText>
            </w:r>
            <w:r w:rsidR="00D31FFE">
              <w:rPr>
                <w:noProof/>
                <w:webHidden/>
              </w:rPr>
            </w:r>
            <w:r w:rsidR="00D31FFE">
              <w:rPr>
                <w:noProof/>
                <w:webHidden/>
              </w:rPr>
              <w:fldChar w:fldCharType="separate"/>
            </w:r>
            <w:r w:rsidR="00D31FFE">
              <w:rPr>
                <w:noProof/>
                <w:webHidden/>
              </w:rPr>
              <w:t>123</w:t>
            </w:r>
            <w:r w:rsidR="00D31FFE">
              <w:rPr>
                <w:noProof/>
                <w:webHidden/>
              </w:rPr>
              <w:fldChar w:fldCharType="end"/>
            </w:r>
          </w:hyperlink>
        </w:p>
        <w:p w14:paraId="3735BB75" w14:textId="0DCDAD12"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0998" w:history="1">
            <w:r w:rsidR="00D31FFE" w:rsidRPr="001009BD">
              <w:rPr>
                <w:rStyle w:val="Hyperlink"/>
                <w:noProof/>
              </w:rPr>
              <w:t>28.4</w:t>
            </w:r>
            <w:r w:rsidR="00D31FFE">
              <w:rPr>
                <w:rFonts w:asciiTheme="minorHAnsi" w:eastAsiaTheme="minorEastAsia" w:hAnsiTheme="minorHAnsi" w:cstheme="minorBidi"/>
                <w:noProof/>
                <w:sz w:val="22"/>
                <w:szCs w:val="22"/>
                <w:lang w:eastAsia="de-DE"/>
              </w:rPr>
              <w:tab/>
            </w:r>
            <w:r w:rsidR="00D31FFE" w:rsidRPr="001009BD">
              <w:rPr>
                <w:rStyle w:val="Hyperlink"/>
                <w:noProof/>
              </w:rPr>
              <w:t>Technische und organisatorische Bestimmungen</w:t>
            </w:r>
            <w:r w:rsidR="00D31FFE">
              <w:rPr>
                <w:noProof/>
                <w:webHidden/>
              </w:rPr>
              <w:tab/>
            </w:r>
            <w:r w:rsidR="00D31FFE">
              <w:rPr>
                <w:noProof/>
                <w:webHidden/>
              </w:rPr>
              <w:fldChar w:fldCharType="begin"/>
            </w:r>
            <w:r w:rsidR="00D31FFE">
              <w:rPr>
                <w:noProof/>
                <w:webHidden/>
              </w:rPr>
              <w:instrText xml:space="preserve"> PAGEREF _Toc51520998 \h </w:instrText>
            </w:r>
            <w:r w:rsidR="00D31FFE">
              <w:rPr>
                <w:noProof/>
                <w:webHidden/>
              </w:rPr>
            </w:r>
            <w:r w:rsidR="00D31FFE">
              <w:rPr>
                <w:noProof/>
                <w:webHidden/>
              </w:rPr>
              <w:fldChar w:fldCharType="separate"/>
            </w:r>
            <w:r w:rsidR="00D31FFE">
              <w:rPr>
                <w:noProof/>
                <w:webHidden/>
              </w:rPr>
              <w:t>124</w:t>
            </w:r>
            <w:r w:rsidR="00D31FFE">
              <w:rPr>
                <w:noProof/>
                <w:webHidden/>
              </w:rPr>
              <w:fldChar w:fldCharType="end"/>
            </w:r>
          </w:hyperlink>
        </w:p>
        <w:p w14:paraId="23653E77" w14:textId="11A19352"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0999" w:history="1">
            <w:r w:rsidR="00D31FFE" w:rsidRPr="001009BD">
              <w:rPr>
                <w:rStyle w:val="Hyperlink"/>
                <w:noProof/>
              </w:rPr>
              <w:t>28.4.1</w:t>
            </w:r>
            <w:r w:rsidR="00D31FFE">
              <w:rPr>
                <w:rFonts w:asciiTheme="minorHAnsi" w:eastAsiaTheme="minorEastAsia" w:hAnsiTheme="minorHAnsi" w:cstheme="minorBidi"/>
                <w:noProof/>
                <w:sz w:val="22"/>
                <w:szCs w:val="22"/>
                <w:lang w:eastAsia="de-DE"/>
              </w:rPr>
              <w:tab/>
            </w:r>
            <w:r w:rsidR="00D31FFE" w:rsidRPr="001009BD">
              <w:rPr>
                <w:rStyle w:val="Hyperlink"/>
                <w:noProof/>
              </w:rPr>
              <w:t>Softwareentwicklung (sofern in der Zusammenarbeit relevant)</w:t>
            </w:r>
            <w:r w:rsidR="00D31FFE">
              <w:rPr>
                <w:noProof/>
                <w:webHidden/>
              </w:rPr>
              <w:tab/>
            </w:r>
            <w:r w:rsidR="00D31FFE">
              <w:rPr>
                <w:noProof/>
                <w:webHidden/>
              </w:rPr>
              <w:fldChar w:fldCharType="begin"/>
            </w:r>
            <w:r w:rsidR="00D31FFE">
              <w:rPr>
                <w:noProof/>
                <w:webHidden/>
              </w:rPr>
              <w:instrText xml:space="preserve"> PAGEREF _Toc51520999 \h </w:instrText>
            </w:r>
            <w:r w:rsidR="00D31FFE">
              <w:rPr>
                <w:noProof/>
                <w:webHidden/>
              </w:rPr>
            </w:r>
            <w:r w:rsidR="00D31FFE">
              <w:rPr>
                <w:noProof/>
                <w:webHidden/>
              </w:rPr>
              <w:fldChar w:fldCharType="separate"/>
            </w:r>
            <w:r w:rsidR="00D31FFE">
              <w:rPr>
                <w:noProof/>
                <w:webHidden/>
              </w:rPr>
              <w:t>124</w:t>
            </w:r>
            <w:r w:rsidR="00D31FFE">
              <w:rPr>
                <w:noProof/>
                <w:webHidden/>
              </w:rPr>
              <w:fldChar w:fldCharType="end"/>
            </w:r>
          </w:hyperlink>
        </w:p>
        <w:p w14:paraId="7E1A0F3A" w14:textId="1878ED6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0" w:history="1">
            <w:r w:rsidR="00D31FFE" w:rsidRPr="001009BD">
              <w:rPr>
                <w:rStyle w:val="Hyperlink"/>
                <w:noProof/>
              </w:rPr>
              <w:t>28.4.2</w:t>
            </w:r>
            <w:r w:rsidR="00D31FFE">
              <w:rPr>
                <w:rFonts w:asciiTheme="minorHAnsi" w:eastAsiaTheme="minorEastAsia" w:hAnsiTheme="minorHAnsi" w:cstheme="minorBidi"/>
                <w:noProof/>
                <w:sz w:val="22"/>
                <w:szCs w:val="22"/>
                <w:lang w:eastAsia="de-DE"/>
              </w:rPr>
              <w:tab/>
            </w:r>
            <w:r w:rsidR="00D31FFE" w:rsidRPr="001009BD">
              <w:rPr>
                <w:rStyle w:val="Hyperlink"/>
                <w:noProof/>
              </w:rPr>
              <w:t>Zugriffs- und Zutrittsschutz</w:t>
            </w:r>
            <w:r w:rsidR="00D31FFE">
              <w:rPr>
                <w:noProof/>
                <w:webHidden/>
              </w:rPr>
              <w:tab/>
            </w:r>
            <w:r w:rsidR="00D31FFE">
              <w:rPr>
                <w:noProof/>
                <w:webHidden/>
              </w:rPr>
              <w:fldChar w:fldCharType="begin"/>
            </w:r>
            <w:r w:rsidR="00D31FFE">
              <w:rPr>
                <w:noProof/>
                <w:webHidden/>
              </w:rPr>
              <w:instrText xml:space="preserve"> PAGEREF _Toc51521000 \h </w:instrText>
            </w:r>
            <w:r w:rsidR="00D31FFE">
              <w:rPr>
                <w:noProof/>
                <w:webHidden/>
              </w:rPr>
            </w:r>
            <w:r w:rsidR="00D31FFE">
              <w:rPr>
                <w:noProof/>
                <w:webHidden/>
              </w:rPr>
              <w:fldChar w:fldCharType="separate"/>
            </w:r>
            <w:r w:rsidR="00D31FFE">
              <w:rPr>
                <w:noProof/>
                <w:webHidden/>
              </w:rPr>
              <w:t>124</w:t>
            </w:r>
            <w:r w:rsidR="00D31FFE">
              <w:rPr>
                <w:noProof/>
                <w:webHidden/>
              </w:rPr>
              <w:fldChar w:fldCharType="end"/>
            </w:r>
          </w:hyperlink>
        </w:p>
        <w:p w14:paraId="48C72685" w14:textId="2089693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1" w:history="1">
            <w:r w:rsidR="00D31FFE" w:rsidRPr="001009BD">
              <w:rPr>
                <w:rStyle w:val="Hyperlink"/>
                <w:noProof/>
              </w:rPr>
              <w:t>28.4.3</w:t>
            </w:r>
            <w:r w:rsidR="00D31FFE">
              <w:rPr>
                <w:rFonts w:asciiTheme="minorHAnsi" w:eastAsiaTheme="minorEastAsia" w:hAnsiTheme="minorHAnsi" w:cstheme="minorBidi"/>
                <w:noProof/>
                <w:sz w:val="22"/>
                <w:szCs w:val="22"/>
                <w:lang w:eastAsia="de-DE"/>
              </w:rPr>
              <w:tab/>
            </w:r>
            <w:r w:rsidR="00D31FFE" w:rsidRPr="001009BD">
              <w:rPr>
                <w:rStyle w:val="Hyperlink"/>
                <w:noProof/>
              </w:rPr>
              <w:t>Kennwortanforderungen</w:t>
            </w:r>
            <w:r w:rsidR="00D31FFE">
              <w:rPr>
                <w:noProof/>
                <w:webHidden/>
              </w:rPr>
              <w:tab/>
            </w:r>
            <w:r w:rsidR="00D31FFE">
              <w:rPr>
                <w:noProof/>
                <w:webHidden/>
              </w:rPr>
              <w:fldChar w:fldCharType="begin"/>
            </w:r>
            <w:r w:rsidR="00D31FFE">
              <w:rPr>
                <w:noProof/>
                <w:webHidden/>
              </w:rPr>
              <w:instrText xml:space="preserve"> PAGEREF _Toc51521001 \h </w:instrText>
            </w:r>
            <w:r w:rsidR="00D31FFE">
              <w:rPr>
                <w:noProof/>
                <w:webHidden/>
              </w:rPr>
            </w:r>
            <w:r w:rsidR="00D31FFE">
              <w:rPr>
                <w:noProof/>
                <w:webHidden/>
              </w:rPr>
              <w:fldChar w:fldCharType="separate"/>
            </w:r>
            <w:r w:rsidR="00D31FFE">
              <w:rPr>
                <w:noProof/>
                <w:webHidden/>
              </w:rPr>
              <w:t>125</w:t>
            </w:r>
            <w:r w:rsidR="00D31FFE">
              <w:rPr>
                <w:noProof/>
                <w:webHidden/>
              </w:rPr>
              <w:fldChar w:fldCharType="end"/>
            </w:r>
          </w:hyperlink>
        </w:p>
        <w:p w14:paraId="1B1D9F4D" w14:textId="0A0DD12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2" w:history="1">
            <w:r w:rsidR="00D31FFE" w:rsidRPr="001009BD">
              <w:rPr>
                <w:rStyle w:val="Hyperlink"/>
                <w:noProof/>
              </w:rPr>
              <w:t>28.4.4</w:t>
            </w:r>
            <w:r w:rsidR="00D31FFE">
              <w:rPr>
                <w:rFonts w:asciiTheme="minorHAnsi" w:eastAsiaTheme="minorEastAsia" w:hAnsiTheme="minorHAnsi" w:cstheme="minorBidi"/>
                <w:noProof/>
                <w:sz w:val="22"/>
                <w:szCs w:val="22"/>
                <w:lang w:eastAsia="de-DE"/>
              </w:rPr>
              <w:tab/>
            </w:r>
            <w:r w:rsidR="00D31FFE" w:rsidRPr="001009BD">
              <w:rPr>
                <w:rStyle w:val="Hyperlink"/>
                <w:noProof/>
              </w:rPr>
              <w:t>Netzwerksicherheit</w:t>
            </w:r>
            <w:r w:rsidR="00D31FFE">
              <w:rPr>
                <w:noProof/>
                <w:webHidden/>
              </w:rPr>
              <w:tab/>
            </w:r>
            <w:r w:rsidR="00D31FFE">
              <w:rPr>
                <w:noProof/>
                <w:webHidden/>
              </w:rPr>
              <w:fldChar w:fldCharType="begin"/>
            </w:r>
            <w:r w:rsidR="00D31FFE">
              <w:rPr>
                <w:noProof/>
                <w:webHidden/>
              </w:rPr>
              <w:instrText xml:space="preserve"> PAGEREF _Toc51521002 \h </w:instrText>
            </w:r>
            <w:r w:rsidR="00D31FFE">
              <w:rPr>
                <w:noProof/>
                <w:webHidden/>
              </w:rPr>
            </w:r>
            <w:r w:rsidR="00D31FFE">
              <w:rPr>
                <w:noProof/>
                <w:webHidden/>
              </w:rPr>
              <w:fldChar w:fldCharType="separate"/>
            </w:r>
            <w:r w:rsidR="00D31FFE">
              <w:rPr>
                <w:noProof/>
                <w:webHidden/>
              </w:rPr>
              <w:t>125</w:t>
            </w:r>
            <w:r w:rsidR="00D31FFE">
              <w:rPr>
                <w:noProof/>
                <w:webHidden/>
              </w:rPr>
              <w:fldChar w:fldCharType="end"/>
            </w:r>
          </w:hyperlink>
        </w:p>
        <w:p w14:paraId="5A74FE6D" w14:textId="1B5D4538"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3" w:history="1">
            <w:r w:rsidR="00D31FFE" w:rsidRPr="001009BD">
              <w:rPr>
                <w:rStyle w:val="Hyperlink"/>
                <w:noProof/>
              </w:rPr>
              <w:t>28.4.5</w:t>
            </w:r>
            <w:r w:rsidR="00D31FFE">
              <w:rPr>
                <w:rFonts w:asciiTheme="minorHAnsi" w:eastAsiaTheme="minorEastAsia" w:hAnsiTheme="minorHAnsi" w:cstheme="minorBidi"/>
                <w:noProof/>
                <w:sz w:val="22"/>
                <w:szCs w:val="22"/>
                <w:lang w:eastAsia="de-DE"/>
              </w:rPr>
              <w:tab/>
            </w:r>
            <w:r w:rsidR="00D31FFE" w:rsidRPr="001009BD">
              <w:rPr>
                <w:rStyle w:val="Hyperlink"/>
                <w:noProof/>
              </w:rPr>
              <w:t>Schadsoftwareschutz</w:t>
            </w:r>
            <w:r w:rsidR="00D31FFE">
              <w:rPr>
                <w:noProof/>
                <w:webHidden/>
              </w:rPr>
              <w:tab/>
            </w:r>
            <w:r w:rsidR="00D31FFE">
              <w:rPr>
                <w:noProof/>
                <w:webHidden/>
              </w:rPr>
              <w:fldChar w:fldCharType="begin"/>
            </w:r>
            <w:r w:rsidR="00D31FFE">
              <w:rPr>
                <w:noProof/>
                <w:webHidden/>
              </w:rPr>
              <w:instrText xml:space="preserve"> PAGEREF _Toc51521003 \h </w:instrText>
            </w:r>
            <w:r w:rsidR="00D31FFE">
              <w:rPr>
                <w:noProof/>
                <w:webHidden/>
              </w:rPr>
            </w:r>
            <w:r w:rsidR="00D31FFE">
              <w:rPr>
                <w:noProof/>
                <w:webHidden/>
              </w:rPr>
              <w:fldChar w:fldCharType="separate"/>
            </w:r>
            <w:r w:rsidR="00D31FFE">
              <w:rPr>
                <w:noProof/>
                <w:webHidden/>
              </w:rPr>
              <w:t>125</w:t>
            </w:r>
            <w:r w:rsidR="00D31FFE">
              <w:rPr>
                <w:noProof/>
                <w:webHidden/>
              </w:rPr>
              <w:fldChar w:fldCharType="end"/>
            </w:r>
          </w:hyperlink>
        </w:p>
        <w:p w14:paraId="555170F1" w14:textId="5160653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4" w:history="1">
            <w:r w:rsidR="00D31FFE" w:rsidRPr="001009BD">
              <w:rPr>
                <w:rStyle w:val="Hyperlink"/>
                <w:noProof/>
              </w:rPr>
              <w:t>28.4.6</w:t>
            </w:r>
            <w:r w:rsidR="00D31FFE">
              <w:rPr>
                <w:rFonts w:asciiTheme="minorHAnsi" w:eastAsiaTheme="minorEastAsia" w:hAnsiTheme="minorHAnsi" w:cstheme="minorBidi"/>
                <w:noProof/>
                <w:sz w:val="22"/>
                <w:szCs w:val="22"/>
                <w:lang w:eastAsia="de-DE"/>
              </w:rPr>
              <w:tab/>
            </w:r>
            <w:r w:rsidR="00D31FFE" w:rsidRPr="001009BD">
              <w:rPr>
                <w:rStyle w:val="Hyperlink"/>
                <w:noProof/>
              </w:rPr>
              <w:t>Systemhärtung, Schwachstellen und Patch-Management</w:t>
            </w:r>
            <w:r w:rsidR="00D31FFE">
              <w:rPr>
                <w:noProof/>
                <w:webHidden/>
              </w:rPr>
              <w:tab/>
            </w:r>
            <w:r w:rsidR="00D31FFE">
              <w:rPr>
                <w:noProof/>
                <w:webHidden/>
              </w:rPr>
              <w:fldChar w:fldCharType="begin"/>
            </w:r>
            <w:r w:rsidR="00D31FFE">
              <w:rPr>
                <w:noProof/>
                <w:webHidden/>
              </w:rPr>
              <w:instrText xml:space="preserve"> PAGEREF _Toc51521004 \h </w:instrText>
            </w:r>
            <w:r w:rsidR="00D31FFE">
              <w:rPr>
                <w:noProof/>
                <w:webHidden/>
              </w:rPr>
            </w:r>
            <w:r w:rsidR="00D31FFE">
              <w:rPr>
                <w:noProof/>
                <w:webHidden/>
              </w:rPr>
              <w:fldChar w:fldCharType="separate"/>
            </w:r>
            <w:r w:rsidR="00D31FFE">
              <w:rPr>
                <w:noProof/>
                <w:webHidden/>
              </w:rPr>
              <w:t>125</w:t>
            </w:r>
            <w:r w:rsidR="00D31FFE">
              <w:rPr>
                <w:noProof/>
                <w:webHidden/>
              </w:rPr>
              <w:fldChar w:fldCharType="end"/>
            </w:r>
          </w:hyperlink>
        </w:p>
        <w:p w14:paraId="3066A31F" w14:textId="1C3DF94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5" w:history="1">
            <w:r w:rsidR="00D31FFE" w:rsidRPr="001009BD">
              <w:rPr>
                <w:rStyle w:val="Hyperlink"/>
                <w:noProof/>
              </w:rPr>
              <w:t>28.4.7</w:t>
            </w:r>
            <w:r w:rsidR="00D31FFE">
              <w:rPr>
                <w:rFonts w:asciiTheme="minorHAnsi" w:eastAsiaTheme="minorEastAsia" w:hAnsiTheme="minorHAnsi" w:cstheme="minorBidi"/>
                <w:noProof/>
                <w:sz w:val="22"/>
                <w:szCs w:val="22"/>
                <w:lang w:eastAsia="de-DE"/>
              </w:rPr>
              <w:tab/>
            </w:r>
            <w:r w:rsidR="00D31FFE" w:rsidRPr="001009BD">
              <w:rPr>
                <w:rStyle w:val="Hyperlink"/>
                <w:noProof/>
              </w:rPr>
              <w:t>Administration von Systemen und Anwendungen</w:t>
            </w:r>
            <w:r w:rsidR="00D31FFE">
              <w:rPr>
                <w:noProof/>
                <w:webHidden/>
              </w:rPr>
              <w:tab/>
            </w:r>
            <w:r w:rsidR="00D31FFE">
              <w:rPr>
                <w:noProof/>
                <w:webHidden/>
              </w:rPr>
              <w:fldChar w:fldCharType="begin"/>
            </w:r>
            <w:r w:rsidR="00D31FFE">
              <w:rPr>
                <w:noProof/>
                <w:webHidden/>
              </w:rPr>
              <w:instrText xml:space="preserve"> PAGEREF _Toc51521005 \h </w:instrText>
            </w:r>
            <w:r w:rsidR="00D31FFE">
              <w:rPr>
                <w:noProof/>
                <w:webHidden/>
              </w:rPr>
            </w:r>
            <w:r w:rsidR="00D31FFE">
              <w:rPr>
                <w:noProof/>
                <w:webHidden/>
              </w:rPr>
              <w:fldChar w:fldCharType="separate"/>
            </w:r>
            <w:r w:rsidR="00D31FFE">
              <w:rPr>
                <w:noProof/>
                <w:webHidden/>
              </w:rPr>
              <w:t>126</w:t>
            </w:r>
            <w:r w:rsidR="00D31FFE">
              <w:rPr>
                <w:noProof/>
                <w:webHidden/>
              </w:rPr>
              <w:fldChar w:fldCharType="end"/>
            </w:r>
          </w:hyperlink>
        </w:p>
        <w:p w14:paraId="6C8CA05F" w14:textId="49A2AFF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06" w:history="1">
            <w:r w:rsidR="00D31FFE" w:rsidRPr="001009BD">
              <w:rPr>
                <w:rStyle w:val="Hyperlink"/>
                <w:noProof/>
              </w:rPr>
              <w:t>28.5</w:t>
            </w:r>
            <w:r w:rsidR="00D31FFE">
              <w:rPr>
                <w:rFonts w:asciiTheme="minorHAnsi" w:eastAsiaTheme="minorEastAsia" w:hAnsiTheme="minorHAnsi" w:cstheme="minorBidi"/>
                <w:noProof/>
                <w:sz w:val="22"/>
                <w:szCs w:val="22"/>
                <w:lang w:eastAsia="de-DE"/>
              </w:rPr>
              <w:tab/>
            </w:r>
            <w:r w:rsidR="00D31FFE" w:rsidRPr="001009BD">
              <w:rPr>
                <w:rStyle w:val="Hyperlink"/>
                <w:noProof/>
              </w:rPr>
              <w:t>Umgang mit klassifizierten Informationen</w:t>
            </w:r>
            <w:r w:rsidR="00D31FFE">
              <w:rPr>
                <w:noProof/>
                <w:webHidden/>
              </w:rPr>
              <w:tab/>
            </w:r>
            <w:r w:rsidR="00D31FFE">
              <w:rPr>
                <w:noProof/>
                <w:webHidden/>
              </w:rPr>
              <w:fldChar w:fldCharType="begin"/>
            </w:r>
            <w:r w:rsidR="00D31FFE">
              <w:rPr>
                <w:noProof/>
                <w:webHidden/>
              </w:rPr>
              <w:instrText xml:space="preserve"> PAGEREF _Toc51521006 \h </w:instrText>
            </w:r>
            <w:r w:rsidR="00D31FFE">
              <w:rPr>
                <w:noProof/>
                <w:webHidden/>
              </w:rPr>
            </w:r>
            <w:r w:rsidR="00D31FFE">
              <w:rPr>
                <w:noProof/>
                <w:webHidden/>
              </w:rPr>
              <w:fldChar w:fldCharType="separate"/>
            </w:r>
            <w:r w:rsidR="00D31FFE">
              <w:rPr>
                <w:noProof/>
                <w:webHidden/>
              </w:rPr>
              <w:t>126</w:t>
            </w:r>
            <w:r w:rsidR="00D31FFE">
              <w:rPr>
                <w:noProof/>
                <w:webHidden/>
              </w:rPr>
              <w:fldChar w:fldCharType="end"/>
            </w:r>
          </w:hyperlink>
        </w:p>
        <w:p w14:paraId="69F13A9F" w14:textId="5DB7664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7" w:history="1">
            <w:r w:rsidR="00D31FFE" w:rsidRPr="001009BD">
              <w:rPr>
                <w:rStyle w:val="Hyperlink"/>
                <w:noProof/>
              </w:rPr>
              <w:t>28.5.1</w:t>
            </w:r>
            <w:r w:rsidR="00D31FFE">
              <w:rPr>
                <w:rFonts w:asciiTheme="minorHAnsi" w:eastAsiaTheme="minorEastAsia" w:hAnsiTheme="minorHAnsi" w:cstheme="minorBidi"/>
                <w:noProof/>
                <w:sz w:val="22"/>
                <w:szCs w:val="22"/>
                <w:lang w:eastAsia="de-DE"/>
              </w:rPr>
              <w:tab/>
            </w:r>
            <w:r w:rsidR="00D31FFE" w:rsidRPr="001009BD">
              <w:rPr>
                <w:rStyle w:val="Hyperlink"/>
                <w:noProof/>
              </w:rPr>
              <w:t>Verarbeitung sensibler Informationen</w:t>
            </w:r>
            <w:r w:rsidR="00D31FFE">
              <w:rPr>
                <w:noProof/>
                <w:webHidden/>
              </w:rPr>
              <w:tab/>
            </w:r>
            <w:r w:rsidR="00D31FFE">
              <w:rPr>
                <w:noProof/>
                <w:webHidden/>
              </w:rPr>
              <w:fldChar w:fldCharType="begin"/>
            </w:r>
            <w:r w:rsidR="00D31FFE">
              <w:rPr>
                <w:noProof/>
                <w:webHidden/>
              </w:rPr>
              <w:instrText xml:space="preserve"> PAGEREF _Toc51521007 \h </w:instrText>
            </w:r>
            <w:r w:rsidR="00D31FFE">
              <w:rPr>
                <w:noProof/>
                <w:webHidden/>
              </w:rPr>
            </w:r>
            <w:r w:rsidR="00D31FFE">
              <w:rPr>
                <w:noProof/>
                <w:webHidden/>
              </w:rPr>
              <w:fldChar w:fldCharType="separate"/>
            </w:r>
            <w:r w:rsidR="00D31FFE">
              <w:rPr>
                <w:noProof/>
                <w:webHidden/>
              </w:rPr>
              <w:t>127</w:t>
            </w:r>
            <w:r w:rsidR="00D31FFE">
              <w:rPr>
                <w:noProof/>
                <w:webHidden/>
              </w:rPr>
              <w:fldChar w:fldCharType="end"/>
            </w:r>
          </w:hyperlink>
        </w:p>
        <w:p w14:paraId="6662C4FE" w14:textId="2673D49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8" w:history="1">
            <w:r w:rsidR="00D31FFE" w:rsidRPr="001009BD">
              <w:rPr>
                <w:rStyle w:val="Hyperlink"/>
                <w:noProof/>
              </w:rPr>
              <w:t>28.5.2</w:t>
            </w:r>
            <w:r w:rsidR="00D31FFE">
              <w:rPr>
                <w:rFonts w:asciiTheme="minorHAnsi" w:eastAsiaTheme="minorEastAsia" w:hAnsiTheme="minorHAnsi" w:cstheme="minorBidi"/>
                <w:noProof/>
                <w:sz w:val="22"/>
                <w:szCs w:val="22"/>
                <w:lang w:eastAsia="de-DE"/>
              </w:rPr>
              <w:tab/>
            </w:r>
            <w:r w:rsidR="00D31FFE" w:rsidRPr="001009BD">
              <w:rPr>
                <w:rStyle w:val="Hyperlink"/>
                <w:noProof/>
              </w:rPr>
              <w:t>Zugriffsschutz, Speicherung und Entsorgung</w:t>
            </w:r>
            <w:r w:rsidR="00D31FFE">
              <w:rPr>
                <w:noProof/>
                <w:webHidden/>
              </w:rPr>
              <w:tab/>
            </w:r>
            <w:r w:rsidR="00D31FFE">
              <w:rPr>
                <w:noProof/>
                <w:webHidden/>
              </w:rPr>
              <w:fldChar w:fldCharType="begin"/>
            </w:r>
            <w:r w:rsidR="00D31FFE">
              <w:rPr>
                <w:noProof/>
                <w:webHidden/>
              </w:rPr>
              <w:instrText xml:space="preserve"> PAGEREF _Toc51521008 \h </w:instrText>
            </w:r>
            <w:r w:rsidR="00D31FFE">
              <w:rPr>
                <w:noProof/>
                <w:webHidden/>
              </w:rPr>
            </w:r>
            <w:r w:rsidR="00D31FFE">
              <w:rPr>
                <w:noProof/>
                <w:webHidden/>
              </w:rPr>
              <w:fldChar w:fldCharType="separate"/>
            </w:r>
            <w:r w:rsidR="00D31FFE">
              <w:rPr>
                <w:noProof/>
                <w:webHidden/>
              </w:rPr>
              <w:t>127</w:t>
            </w:r>
            <w:r w:rsidR="00D31FFE">
              <w:rPr>
                <w:noProof/>
                <w:webHidden/>
              </w:rPr>
              <w:fldChar w:fldCharType="end"/>
            </w:r>
          </w:hyperlink>
        </w:p>
        <w:p w14:paraId="762C3F4D" w14:textId="7FBAAF5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09" w:history="1">
            <w:r w:rsidR="00D31FFE" w:rsidRPr="001009BD">
              <w:rPr>
                <w:rStyle w:val="Hyperlink"/>
                <w:noProof/>
              </w:rPr>
              <w:t>28.5.3</w:t>
            </w:r>
            <w:r w:rsidR="00D31FFE">
              <w:rPr>
                <w:rFonts w:asciiTheme="minorHAnsi" w:eastAsiaTheme="minorEastAsia" w:hAnsiTheme="minorHAnsi" w:cstheme="minorBidi"/>
                <w:noProof/>
                <w:sz w:val="22"/>
                <w:szCs w:val="22"/>
                <w:lang w:eastAsia="de-DE"/>
              </w:rPr>
              <w:tab/>
            </w:r>
            <w:r w:rsidR="00D31FFE" w:rsidRPr="001009BD">
              <w:rPr>
                <w:rStyle w:val="Hyperlink"/>
                <w:noProof/>
              </w:rPr>
              <w:t>Übermittlung in Netzwerken</w:t>
            </w:r>
            <w:r w:rsidR="00D31FFE">
              <w:rPr>
                <w:noProof/>
                <w:webHidden/>
              </w:rPr>
              <w:tab/>
            </w:r>
            <w:r w:rsidR="00D31FFE">
              <w:rPr>
                <w:noProof/>
                <w:webHidden/>
              </w:rPr>
              <w:fldChar w:fldCharType="begin"/>
            </w:r>
            <w:r w:rsidR="00D31FFE">
              <w:rPr>
                <w:noProof/>
                <w:webHidden/>
              </w:rPr>
              <w:instrText xml:space="preserve"> PAGEREF _Toc51521009 \h </w:instrText>
            </w:r>
            <w:r w:rsidR="00D31FFE">
              <w:rPr>
                <w:noProof/>
                <w:webHidden/>
              </w:rPr>
            </w:r>
            <w:r w:rsidR="00D31FFE">
              <w:rPr>
                <w:noProof/>
                <w:webHidden/>
              </w:rPr>
              <w:fldChar w:fldCharType="separate"/>
            </w:r>
            <w:r w:rsidR="00D31FFE">
              <w:rPr>
                <w:noProof/>
                <w:webHidden/>
              </w:rPr>
              <w:t>127</w:t>
            </w:r>
            <w:r w:rsidR="00D31FFE">
              <w:rPr>
                <w:noProof/>
                <w:webHidden/>
              </w:rPr>
              <w:fldChar w:fldCharType="end"/>
            </w:r>
          </w:hyperlink>
        </w:p>
        <w:p w14:paraId="1A8576EB" w14:textId="26459FF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10" w:history="1">
            <w:r w:rsidR="00D31FFE" w:rsidRPr="001009BD">
              <w:rPr>
                <w:rStyle w:val="Hyperlink"/>
                <w:noProof/>
              </w:rPr>
              <w:t>28.6</w:t>
            </w:r>
            <w:r w:rsidR="00D31FFE">
              <w:rPr>
                <w:rFonts w:asciiTheme="minorHAnsi" w:eastAsiaTheme="minorEastAsia" w:hAnsiTheme="minorHAnsi" w:cstheme="minorBidi"/>
                <w:noProof/>
                <w:sz w:val="22"/>
                <w:szCs w:val="22"/>
                <w:lang w:eastAsia="de-DE"/>
              </w:rPr>
              <w:tab/>
            </w:r>
            <w:r w:rsidR="00D31FFE" w:rsidRPr="001009BD">
              <w:rPr>
                <w:rStyle w:val="Hyperlink"/>
                <w:noProof/>
              </w:rPr>
              <w:t>Anforderungen an die Wartungsprozesse</w:t>
            </w:r>
            <w:r w:rsidR="00D31FFE">
              <w:rPr>
                <w:noProof/>
                <w:webHidden/>
              </w:rPr>
              <w:tab/>
            </w:r>
            <w:r w:rsidR="00D31FFE">
              <w:rPr>
                <w:noProof/>
                <w:webHidden/>
              </w:rPr>
              <w:fldChar w:fldCharType="begin"/>
            </w:r>
            <w:r w:rsidR="00D31FFE">
              <w:rPr>
                <w:noProof/>
                <w:webHidden/>
              </w:rPr>
              <w:instrText xml:space="preserve"> PAGEREF _Toc51521010 \h </w:instrText>
            </w:r>
            <w:r w:rsidR="00D31FFE">
              <w:rPr>
                <w:noProof/>
                <w:webHidden/>
              </w:rPr>
            </w:r>
            <w:r w:rsidR="00D31FFE">
              <w:rPr>
                <w:noProof/>
                <w:webHidden/>
              </w:rPr>
              <w:fldChar w:fldCharType="separate"/>
            </w:r>
            <w:r w:rsidR="00D31FFE">
              <w:rPr>
                <w:noProof/>
                <w:webHidden/>
              </w:rPr>
              <w:t>128</w:t>
            </w:r>
            <w:r w:rsidR="00D31FFE">
              <w:rPr>
                <w:noProof/>
                <w:webHidden/>
              </w:rPr>
              <w:fldChar w:fldCharType="end"/>
            </w:r>
          </w:hyperlink>
        </w:p>
        <w:p w14:paraId="0D2FD849" w14:textId="6F6059A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11" w:history="1">
            <w:r w:rsidR="00D31FFE" w:rsidRPr="001009BD">
              <w:rPr>
                <w:rStyle w:val="Hyperlink"/>
                <w:noProof/>
              </w:rPr>
              <w:t>28.6.1</w:t>
            </w:r>
            <w:r w:rsidR="00D31FFE">
              <w:rPr>
                <w:rFonts w:asciiTheme="minorHAnsi" w:eastAsiaTheme="minorEastAsia" w:hAnsiTheme="minorHAnsi" w:cstheme="minorBidi"/>
                <w:noProof/>
                <w:sz w:val="22"/>
                <w:szCs w:val="22"/>
                <w:lang w:eastAsia="de-DE"/>
              </w:rPr>
              <w:tab/>
            </w:r>
            <w:r w:rsidR="00D31FFE" w:rsidRPr="001009BD">
              <w:rPr>
                <w:rStyle w:val="Hyperlink"/>
                <w:noProof/>
              </w:rPr>
              <w:t>Allgemeines</w:t>
            </w:r>
            <w:r w:rsidR="00D31FFE">
              <w:rPr>
                <w:noProof/>
                <w:webHidden/>
              </w:rPr>
              <w:tab/>
            </w:r>
            <w:r w:rsidR="00D31FFE">
              <w:rPr>
                <w:noProof/>
                <w:webHidden/>
              </w:rPr>
              <w:fldChar w:fldCharType="begin"/>
            </w:r>
            <w:r w:rsidR="00D31FFE">
              <w:rPr>
                <w:noProof/>
                <w:webHidden/>
              </w:rPr>
              <w:instrText xml:space="preserve"> PAGEREF _Toc51521011 \h </w:instrText>
            </w:r>
            <w:r w:rsidR="00D31FFE">
              <w:rPr>
                <w:noProof/>
                <w:webHidden/>
              </w:rPr>
            </w:r>
            <w:r w:rsidR="00D31FFE">
              <w:rPr>
                <w:noProof/>
                <w:webHidden/>
              </w:rPr>
              <w:fldChar w:fldCharType="separate"/>
            </w:r>
            <w:r w:rsidR="00D31FFE">
              <w:rPr>
                <w:noProof/>
                <w:webHidden/>
              </w:rPr>
              <w:t>128</w:t>
            </w:r>
            <w:r w:rsidR="00D31FFE">
              <w:rPr>
                <w:noProof/>
                <w:webHidden/>
              </w:rPr>
              <w:fldChar w:fldCharType="end"/>
            </w:r>
          </w:hyperlink>
        </w:p>
        <w:p w14:paraId="7F8923DC" w14:textId="5AA225F6"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12" w:history="1">
            <w:r w:rsidR="00D31FFE" w:rsidRPr="001009BD">
              <w:rPr>
                <w:rStyle w:val="Hyperlink"/>
                <w:noProof/>
              </w:rPr>
              <w:t>28.6.2</w:t>
            </w:r>
            <w:r w:rsidR="00D31FFE">
              <w:rPr>
                <w:rFonts w:asciiTheme="minorHAnsi" w:eastAsiaTheme="minorEastAsia" w:hAnsiTheme="minorHAnsi" w:cstheme="minorBidi"/>
                <w:noProof/>
                <w:sz w:val="22"/>
                <w:szCs w:val="22"/>
                <w:lang w:eastAsia="de-DE"/>
              </w:rPr>
              <w:tab/>
            </w:r>
            <w:r w:rsidR="00D31FFE" w:rsidRPr="001009BD">
              <w:rPr>
                <w:rStyle w:val="Hyperlink"/>
                <w:noProof/>
              </w:rPr>
              <w:t>Sichere Systemkonfiguration von Wartungskomponenten</w:t>
            </w:r>
            <w:r w:rsidR="00D31FFE">
              <w:rPr>
                <w:noProof/>
                <w:webHidden/>
              </w:rPr>
              <w:tab/>
            </w:r>
            <w:r w:rsidR="00D31FFE">
              <w:rPr>
                <w:noProof/>
                <w:webHidden/>
              </w:rPr>
              <w:fldChar w:fldCharType="begin"/>
            </w:r>
            <w:r w:rsidR="00D31FFE">
              <w:rPr>
                <w:noProof/>
                <w:webHidden/>
              </w:rPr>
              <w:instrText xml:space="preserve"> PAGEREF _Toc51521012 \h </w:instrText>
            </w:r>
            <w:r w:rsidR="00D31FFE">
              <w:rPr>
                <w:noProof/>
                <w:webHidden/>
              </w:rPr>
            </w:r>
            <w:r w:rsidR="00D31FFE">
              <w:rPr>
                <w:noProof/>
                <w:webHidden/>
              </w:rPr>
              <w:fldChar w:fldCharType="separate"/>
            </w:r>
            <w:r w:rsidR="00D31FFE">
              <w:rPr>
                <w:noProof/>
                <w:webHidden/>
              </w:rPr>
              <w:t>128</w:t>
            </w:r>
            <w:r w:rsidR="00D31FFE">
              <w:rPr>
                <w:noProof/>
                <w:webHidden/>
              </w:rPr>
              <w:fldChar w:fldCharType="end"/>
            </w:r>
          </w:hyperlink>
        </w:p>
        <w:p w14:paraId="4B31A9BB" w14:textId="26B4F455"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13" w:history="1">
            <w:r w:rsidR="00D31FFE" w:rsidRPr="001009BD">
              <w:rPr>
                <w:rStyle w:val="Hyperlink"/>
                <w:noProof/>
              </w:rPr>
              <w:t>28.6.3</w:t>
            </w:r>
            <w:r w:rsidR="00D31FFE">
              <w:rPr>
                <w:rFonts w:asciiTheme="minorHAnsi" w:eastAsiaTheme="minorEastAsia" w:hAnsiTheme="minorHAnsi" w:cstheme="minorBidi"/>
                <w:noProof/>
                <w:sz w:val="22"/>
                <w:szCs w:val="22"/>
                <w:lang w:eastAsia="de-DE"/>
              </w:rPr>
              <w:tab/>
            </w:r>
            <w:r w:rsidR="00D31FFE" w:rsidRPr="001009BD">
              <w:rPr>
                <w:rStyle w:val="Hyperlink"/>
                <w:noProof/>
              </w:rPr>
              <w:t>Fernwartung</w:t>
            </w:r>
            <w:r w:rsidR="00D31FFE">
              <w:rPr>
                <w:noProof/>
                <w:webHidden/>
              </w:rPr>
              <w:tab/>
            </w:r>
            <w:r w:rsidR="00D31FFE">
              <w:rPr>
                <w:noProof/>
                <w:webHidden/>
              </w:rPr>
              <w:fldChar w:fldCharType="begin"/>
            </w:r>
            <w:r w:rsidR="00D31FFE">
              <w:rPr>
                <w:noProof/>
                <w:webHidden/>
              </w:rPr>
              <w:instrText xml:space="preserve"> PAGEREF _Toc51521013 \h </w:instrText>
            </w:r>
            <w:r w:rsidR="00D31FFE">
              <w:rPr>
                <w:noProof/>
                <w:webHidden/>
              </w:rPr>
            </w:r>
            <w:r w:rsidR="00D31FFE">
              <w:rPr>
                <w:noProof/>
                <w:webHidden/>
              </w:rPr>
              <w:fldChar w:fldCharType="separate"/>
            </w:r>
            <w:r w:rsidR="00D31FFE">
              <w:rPr>
                <w:noProof/>
                <w:webHidden/>
              </w:rPr>
              <w:t>129</w:t>
            </w:r>
            <w:r w:rsidR="00D31FFE">
              <w:rPr>
                <w:noProof/>
                <w:webHidden/>
              </w:rPr>
              <w:fldChar w:fldCharType="end"/>
            </w:r>
          </w:hyperlink>
        </w:p>
        <w:p w14:paraId="4B4939AF" w14:textId="797BC7CC"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14" w:history="1">
            <w:r w:rsidR="00D31FFE" w:rsidRPr="001009BD">
              <w:rPr>
                <w:rStyle w:val="Hyperlink"/>
                <w:noProof/>
              </w:rPr>
              <w:t>28.7</w:t>
            </w:r>
            <w:r w:rsidR="00D31FFE">
              <w:rPr>
                <w:rFonts w:asciiTheme="minorHAnsi" w:eastAsiaTheme="minorEastAsia" w:hAnsiTheme="minorHAnsi" w:cstheme="minorBidi"/>
                <w:noProof/>
                <w:sz w:val="22"/>
                <w:szCs w:val="22"/>
                <w:lang w:eastAsia="de-DE"/>
              </w:rPr>
              <w:tab/>
            </w:r>
            <w:r w:rsidR="00D31FFE" w:rsidRPr="001009BD">
              <w:rPr>
                <w:rStyle w:val="Hyperlink"/>
                <w:noProof/>
              </w:rPr>
              <w:t>Spezielle Anforderungen der Telematikinfrastruktur (TI)</w:t>
            </w:r>
            <w:r w:rsidR="00D31FFE">
              <w:rPr>
                <w:noProof/>
                <w:webHidden/>
              </w:rPr>
              <w:tab/>
            </w:r>
            <w:r w:rsidR="00D31FFE">
              <w:rPr>
                <w:noProof/>
                <w:webHidden/>
              </w:rPr>
              <w:fldChar w:fldCharType="begin"/>
            </w:r>
            <w:r w:rsidR="00D31FFE">
              <w:rPr>
                <w:noProof/>
                <w:webHidden/>
              </w:rPr>
              <w:instrText xml:space="preserve"> PAGEREF _Toc51521014 \h </w:instrText>
            </w:r>
            <w:r w:rsidR="00D31FFE">
              <w:rPr>
                <w:noProof/>
                <w:webHidden/>
              </w:rPr>
            </w:r>
            <w:r w:rsidR="00D31FFE">
              <w:rPr>
                <w:noProof/>
                <w:webHidden/>
              </w:rPr>
              <w:fldChar w:fldCharType="separate"/>
            </w:r>
            <w:r w:rsidR="00D31FFE">
              <w:rPr>
                <w:noProof/>
                <w:webHidden/>
              </w:rPr>
              <w:t>129</w:t>
            </w:r>
            <w:r w:rsidR="00D31FFE">
              <w:rPr>
                <w:noProof/>
                <w:webHidden/>
              </w:rPr>
              <w:fldChar w:fldCharType="end"/>
            </w:r>
          </w:hyperlink>
        </w:p>
        <w:p w14:paraId="5336C4BE" w14:textId="1391896E"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15" w:history="1">
            <w:r w:rsidR="00D31FFE" w:rsidRPr="001009BD">
              <w:rPr>
                <w:rStyle w:val="Hyperlink"/>
                <w:noProof/>
              </w:rPr>
              <w:t>28.8</w:t>
            </w:r>
            <w:r w:rsidR="00D31FFE">
              <w:rPr>
                <w:rFonts w:asciiTheme="minorHAnsi" w:eastAsiaTheme="minorEastAsia" w:hAnsiTheme="minorHAnsi" w:cstheme="minorBidi"/>
                <w:noProof/>
                <w:sz w:val="22"/>
                <w:szCs w:val="22"/>
                <w:lang w:eastAsia="de-DE"/>
              </w:rPr>
              <w:tab/>
            </w:r>
            <w:r w:rsidR="00D31FFE" w:rsidRPr="001009BD">
              <w:rPr>
                <w:rStyle w:val="Hyperlink"/>
                <w:noProof/>
              </w:rPr>
              <w:t>Meldung von Informationssicherheitsvorfällen</w:t>
            </w:r>
            <w:r w:rsidR="00D31FFE">
              <w:rPr>
                <w:noProof/>
                <w:webHidden/>
              </w:rPr>
              <w:tab/>
            </w:r>
            <w:r w:rsidR="00D31FFE">
              <w:rPr>
                <w:noProof/>
                <w:webHidden/>
              </w:rPr>
              <w:fldChar w:fldCharType="begin"/>
            </w:r>
            <w:r w:rsidR="00D31FFE">
              <w:rPr>
                <w:noProof/>
                <w:webHidden/>
              </w:rPr>
              <w:instrText xml:space="preserve"> PAGEREF _Toc51521015 \h </w:instrText>
            </w:r>
            <w:r w:rsidR="00D31FFE">
              <w:rPr>
                <w:noProof/>
                <w:webHidden/>
              </w:rPr>
            </w:r>
            <w:r w:rsidR="00D31FFE">
              <w:rPr>
                <w:noProof/>
                <w:webHidden/>
              </w:rPr>
              <w:fldChar w:fldCharType="separate"/>
            </w:r>
            <w:r w:rsidR="00D31FFE">
              <w:rPr>
                <w:noProof/>
                <w:webHidden/>
              </w:rPr>
              <w:t>129</w:t>
            </w:r>
            <w:r w:rsidR="00D31FFE">
              <w:rPr>
                <w:noProof/>
                <w:webHidden/>
              </w:rPr>
              <w:fldChar w:fldCharType="end"/>
            </w:r>
          </w:hyperlink>
        </w:p>
        <w:p w14:paraId="77268283" w14:textId="0FE19564"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1016" w:history="1">
            <w:r w:rsidR="00D31FFE" w:rsidRPr="001009BD">
              <w:rPr>
                <w:rStyle w:val="Hyperlink"/>
                <w:noProof/>
              </w:rPr>
              <w:t>29</w:t>
            </w:r>
            <w:r w:rsidR="00D31FFE">
              <w:rPr>
                <w:rFonts w:asciiTheme="minorHAnsi" w:eastAsiaTheme="minorEastAsia" w:hAnsiTheme="minorHAnsi" w:cstheme="minorBidi"/>
                <w:noProof/>
                <w:sz w:val="22"/>
                <w:szCs w:val="22"/>
                <w:lang w:eastAsia="de-DE"/>
              </w:rPr>
              <w:tab/>
            </w:r>
            <w:r w:rsidR="00D31FFE" w:rsidRPr="001009BD">
              <w:rPr>
                <w:rStyle w:val="Hyperlink"/>
                <w:noProof/>
              </w:rPr>
              <w:t>Qualitätsmanagement</w:t>
            </w:r>
            <w:r w:rsidR="00D31FFE">
              <w:rPr>
                <w:noProof/>
                <w:webHidden/>
              </w:rPr>
              <w:tab/>
            </w:r>
            <w:r w:rsidR="00D31FFE">
              <w:rPr>
                <w:noProof/>
                <w:webHidden/>
              </w:rPr>
              <w:fldChar w:fldCharType="begin"/>
            </w:r>
            <w:r w:rsidR="00D31FFE">
              <w:rPr>
                <w:noProof/>
                <w:webHidden/>
              </w:rPr>
              <w:instrText xml:space="preserve"> PAGEREF _Toc51521016 \h </w:instrText>
            </w:r>
            <w:r w:rsidR="00D31FFE">
              <w:rPr>
                <w:noProof/>
                <w:webHidden/>
              </w:rPr>
            </w:r>
            <w:r w:rsidR="00D31FFE">
              <w:rPr>
                <w:noProof/>
                <w:webHidden/>
              </w:rPr>
              <w:fldChar w:fldCharType="separate"/>
            </w:r>
            <w:r w:rsidR="00D31FFE">
              <w:rPr>
                <w:noProof/>
                <w:webHidden/>
              </w:rPr>
              <w:t>130</w:t>
            </w:r>
            <w:r w:rsidR="00D31FFE">
              <w:rPr>
                <w:noProof/>
                <w:webHidden/>
              </w:rPr>
              <w:fldChar w:fldCharType="end"/>
            </w:r>
          </w:hyperlink>
        </w:p>
        <w:p w14:paraId="1B69E576" w14:textId="119BC649"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17" w:history="1">
            <w:r w:rsidR="00D31FFE" w:rsidRPr="001009BD">
              <w:rPr>
                <w:rStyle w:val="Hyperlink"/>
                <w:noProof/>
              </w:rPr>
              <w:t>29.1</w:t>
            </w:r>
            <w:r w:rsidR="00D31FFE">
              <w:rPr>
                <w:rFonts w:asciiTheme="minorHAnsi" w:eastAsiaTheme="minorEastAsia" w:hAnsiTheme="minorHAnsi" w:cstheme="minorBidi"/>
                <w:noProof/>
                <w:sz w:val="22"/>
                <w:szCs w:val="22"/>
                <w:lang w:eastAsia="de-DE"/>
              </w:rPr>
              <w:tab/>
            </w:r>
            <w:r w:rsidR="00D31FFE" w:rsidRPr="001009BD">
              <w:rPr>
                <w:rStyle w:val="Hyperlink"/>
                <w:noProof/>
              </w:rPr>
              <w:t>Übersicht der Praxis/Klinik</w:t>
            </w:r>
            <w:r w:rsidR="00D31FFE">
              <w:rPr>
                <w:noProof/>
                <w:webHidden/>
              </w:rPr>
              <w:tab/>
            </w:r>
            <w:r w:rsidR="00D31FFE">
              <w:rPr>
                <w:noProof/>
                <w:webHidden/>
              </w:rPr>
              <w:fldChar w:fldCharType="begin"/>
            </w:r>
            <w:r w:rsidR="00D31FFE">
              <w:rPr>
                <w:noProof/>
                <w:webHidden/>
              </w:rPr>
              <w:instrText xml:space="preserve"> PAGEREF _Toc51521017 \h </w:instrText>
            </w:r>
            <w:r w:rsidR="00D31FFE">
              <w:rPr>
                <w:noProof/>
                <w:webHidden/>
              </w:rPr>
            </w:r>
            <w:r w:rsidR="00D31FFE">
              <w:rPr>
                <w:noProof/>
                <w:webHidden/>
              </w:rPr>
              <w:fldChar w:fldCharType="separate"/>
            </w:r>
            <w:r w:rsidR="00D31FFE">
              <w:rPr>
                <w:noProof/>
                <w:webHidden/>
              </w:rPr>
              <w:t>130</w:t>
            </w:r>
            <w:r w:rsidR="00D31FFE">
              <w:rPr>
                <w:noProof/>
                <w:webHidden/>
              </w:rPr>
              <w:fldChar w:fldCharType="end"/>
            </w:r>
          </w:hyperlink>
        </w:p>
        <w:p w14:paraId="48949BBC" w14:textId="0EAF49BE"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18" w:history="1">
            <w:r w:rsidR="00D31FFE" w:rsidRPr="001009BD">
              <w:rPr>
                <w:rStyle w:val="Hyperlink"/>
                <w:noProof/>
              </w:rPr>
              <w:t>29.2</w:t>
            </w:r>
            <w:r w:rsidR="00D31FFE">
              <w:rPr>
                <w:rFonts w:asciiTheme="minorHAnsi" w:eastAsiaTheme="minorEastAsia" w:hAnsiTheme="minorHAnsi" w:cstheme="minorBidi"/>
                <w:noProof/>
                <w:sz w:val="22"/>
                <w:szCs w:val="22"/>
                <w:lang w:eastAsia="de-DE"/>
              </w:rPr>
              <w:tab/>
            </w:r>
            <w:r w:rsidR="00D31FFE" w:rsidRPr="001009BD">
              <w:rPr>
                <w:rStyle w:val="Hyperlink"/>
                <w:noProof/>
              </w:rPr>
              <w:t>Mission, Vision und Politik</w:t>
            </w:r>
            <w:r w:rsidR="00D31FFE">
              <w:rPr>
                <w:noProof/>
                <w:webHidden/>
              </w:rPr>
              <w:tab/>
            </w:r>
            <w:r w:rsidR="00D31FFE">
              <w:rPr>
                <w:noProof/>
                <w:webHidden/>
              </w:rPr>
              <w:fldChar w:fldCharType="begin"/>
            </w:r>
            <w:r w:rsidR="00D31FFE">
              <w:rPr>
                <w:noProof/>
                <w:webHidden/>
              </w:rPr>
              <w:instrText xml:space="preserve"> PAGEREF _Toc51521018 \h </w:instrText>
            </w:r>
            <w:r w:rsidR="00D31FFE">
              <w:rPr>
                <w:noProof/>
                <w:webHidden/>
              </w:rPr>
            </w:r>
            <w:r w:rsidR="00D31FFE">
              <w:rPr>
                <w:noProof/>
                <w:webHidden/>
              </w:rPr>
              <w:fldChar w:fldCharType="separate"/>
            </w:r>
            <w:r w:rsidR="00D31FFE">
              <w:rPr>
                <w:noProof/>
                <w:webHidden/>
              </w:rPr>
              <w:t>130</w:t>
            </w:r>
            <w:r w:rsidR="00D31FFE">
              <w:rPr>
                <w:noProof/>
                <w:webHidden/>
              </w:rPr>
              <w:fldChar w:fldCharType="end"/>
            </w:r>
          </w:hyperlink>
        </w:p>
        <w:p w14:paraId="08275A29" w14:textId="34F87B5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19" w:history="1">
            <w:r w:rsidR="00D31FFE" w:rsidRPr="001009BD">
              <w:rPr>
                <w:rStyle w:val="Hyperlink"/>
                <w:noProof/>
              </w:rPr>
              <w:t>29.2.1</w:t>
            </w:r>
            <w:r w:rsidR="00D31FFE">
              <w:rPr>
                <w:rFonts w:asciiTheme="minorHAnsi" w:eastAsiaTheme="minorEastAsia" w:hAnsiTheme="minorHAnsi" w:cstheme="minorBidi"/>
                <w:noProof/>
                <w:sz w:val="22"/>
                <w:szCs w:val="22"/>
                <w:lang w:eastAsia="de-DE"/>
              </w:rPr>
              <w:tab/>
            </w:r>
            <w:r w:rsidR="00D31FFE" w:rsidRPr="001009BD">
              <w:rPr>
                <w:rStyle w:val="Hyperlink"/>
                <w:noProof/>
              </w:rPr>
              <w:t>Mission</w:t>
            </w:r>
            <w:r w:rsidR="00D31FFE">
              <w:rPr>
                <w:noProof/>
                <w:webHidden/>
              </w:rPr>
              <w:tab/>
            </w:r>
            <w:r w:rsidR="00D31FFE">
              <w:rPr>
                <w:noProof/>
                <w:webHidden/>
              </w:rPr>
              <w:fldChar w:fldCharType="begin"/>
            </w:r>
            <w:r w:rsidR="00D31FFE">
              <w:rPr>
                <w:noProof/>
                <w:webHidden/>
              </w:rPr>
              <w:instrText xml:space="preserve"> PAGEREF _Toc51521019 \h </w:instrText>
            </w:r>
            <w:r w:rsidR="00D31FFE">
              <w:rPr>
                <w:noProof/>
                <w:webHidden/>
              </w:rPr>
            </w:r>
            <w:r w:rsidR="00D31FFE">
              <w:rPr>
                <w:noProof/>
                <w:webHidden/>
              </w:rPr>
              <w:fldChar w:fldCharType="separate"/>
            </w:r>
            <w:r w:rsidR="00D31FFE">
              <w:rPr>
                <w:noProof/>
                <w:webHidden/>
              </w:rPr>
              <w:t>130</w:t>
            </w:r>
            <w:r w:rsidR="00D31FFE">
              <w:rPr>
                <w:noProof/>
                <w:webHidden/>
              </w:rPr>
              <w:fldChar w:fldCharType="end"/>
            </w:r>
          </w:hyperlink>
        </w:p>
        <w:p w14:paraId="68BA88B8" w14:textId="21B763E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0" w:history="1">
            <w:r w:rsidR="00D31FFE" w:rsidRPr="001009BD">
              <w:rPr>
                <w:rStyle w:val="Hyperlink"/>
                <w:noProof/>
              </w:rPr>
              <w:t>29.2.2</w:t>
            </w:r>
            <w:r w:rsidR="00D31FFE">
              <w:rPr>
                <w:rFonts w:asciiTheme="minorHAnsi" w:eastAsiaTheme="minorEastAsia" w:hAnsiTheme="minorHAnsi" w:cstheme="minorBidi"/>
                <w:noProof/>
                <w:sz w:val="22"/>
                <w:szCs w:val="22"/>
                <w:lang w:eastAsia="de-DE"/>
              </w:rPr>
              <w:tab/>
            </w:r>
            <w:r w:rsidR="00D31FFE" w:rsidRPr="001009BD">
              <w:rPr>
                <w:rStyle w:val="Hyperlink"/>
                <w:noProof/>
              </w:rPr>
              <w:t>Vision</w:t>
            </w:r>
            <w:r w:rsidR="00D31FFE">
              <w:rPr>
                <w:noProof/>
                <w:webHidden/>
              </w:rPr>
              <w:tab/>
            </w:r>
            <w:r w:rsidR="00D31FFE">
              <w:rPr>
                <w:noProof/>
                <w:webHidden/>
              </w:rPr>
              <w:fldChar w:fldCharType="begin"/>
            </w:r>
            <w:r w:rsidR="00D31FFE">
              <w:rPr>
                <w:noProof/>
                <w:webHidden/>
              </w:rPr>
              <w:instrText xml:space="preserve"> PAGEREF _Toc51521020 \h </w:instrText>
            </w:r>
            <w:r w:rsidR="00D31FFE">
              <w:rPr>
                <w:noProof/>
                <w:webHidden/>
              </w:rPr>
            </w:r>
            <w:r w:rsidR="00D31FFE">
              <w:rPr>
                <w:noProof/>
                <w:webHidden/>
              </w:rPr>
              <w:fldChar w:fldCharType="separate"/>
            </w:r>
            <w:r w:rsidR="00D31FFE">
              <w:rPr>
                <w:noProof/>
                <w:webHidden/>
              </w:rPr>
              <w:t>131</w:t>
            </w:r>
            <w:r w:rsidR="00D31FFE">
              <w:rPr>
                <w:noProof/>
                <w:webHidden/>
              </w:rPr>
              <w:fldChar w:fldCharType="end"/>
            </w:r>
          </w:hyperlink>
        </w:p>
        <w:p w14:paraId="571BF307" w14:textId="674DFD8D"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21" w:history="1">
            <w:r w:rsidR="00D31FFE" w:rsidRPr="001009BD">
              <w:rPr>
                <w:rStyle w:val="Hyperlink"/>
                <w:noProof/>
              </w:rPr>
              <w:t>29.3</w:t>
            </w:r>
            <w:r w:rsidR="00D31FFE">
              <w:rPr>
                <w:rFonts w:asciiTheme="minorHAnsi" w:eastAsiaTheme="minorEastAsia" w:hAnsiTheme="minorHAnsi" w:cstheme="minorBidi"/>
                <w:noProof/>
                <w:sz w:val="22"/>
                <w:szCs w:val="22"/>
                <w:lang w:eastAsia="de-DE"/>
              </w:rPr>
              <w:tab/>
            </w:r>
            <w:r w:rsidR="00D31FFE" w:rsidRPr="001009BD">
              <w:rPr>
                <w:rStyle w:val="Hyperlink"/>
                <w:noProof/>
              </w:rPr>
              <w:t>Ressourcen und Prozesse</w:t>
            </w:r>
            <w:r w:rsidR="00D31FFE">
              <w:rPr>
                <w:noProof/>
                <w:webHidden/>
              </w:rPr>
              <w:tab/>
            </w:r>
            <w:r w:rsidR="00D31FFE">
              <w:rPr>
                <w:noProof/>
                <w:webHidden/>
              </w:rPr>
              <w:fldChar w:fldCharType="begin"/>
            </w:r>
            <w:r w:rsidR="00D31FFE">
              <w:rPr>
                <w:noProof/>
                <w:webHidden/>
              </w:rPr>
              <w:instrText xml:space="preserve"> PAGEREF _Toc51521021 \h </w:instrText>
            </w:r>
            <w:r w:rsidR="00D31FFE">
              <w:rPr>
                <w:noProof/>
                <w:webHidden/>
              </w:rPr>
            </w:r>
            <w:r w:rsidR="00D31FFE">
              <w:rPr>
                <w:noProof/>
                <w:webHidden/>
              </w:rPr>
              <w:fldChar w:fldCharType="separate"/>
            </w:r>
            <w:r w:rsidR="00D31FFE">
              <w:rPr>
                <w:noProof/>
                <w:webHidden/>
              </w:rPr>
              <w:t>132</w:t>
            </w:r>
            <w:r w:rsidR="00D31FFE">
              <w:rPr>
                <w:noProof/>
                <w:webHidden/>
              </w:rPr>
              <w:fldChar w:fldCharType="end"/>
            </w:r>
          </w:hyperlink>
        </w:p>
        <w:p w14:paraId="66473ADE" w14:textId="6BF40A70"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2" w:history="1">
            <w:r w:rsidR="00D31FFE" w:rsidRPr="001009BD">
              <w:rPr>
                <w:rStyle w:val="Hyperlink"/>
                <w:noProof/>
              </w:rPr>
              <w:t>29.3.1</w:t>
            </w:r>
            <w:r w:rsidR="00D31FFE">
              <w:rPr>
                <w:rFonts w:asciiTheme="minorHAnsi" w:eastAsiaTheme="minorEastAsia" w:hAnsiTheme="minorHAnsi" w:cstheme="minorBidi"/>
                <w:noProof/>
                <w:sz w:val="22"/>
                <w:szCs w:val="22"/>
                <w:lang w:eastAsia="de-DE"/>
              </w:rPr>
              <w:tab/>
            </w:r>
            <w:r w:rsidR="00D31FFE" w:rsidRPr="001009BD">
              <w:rPr>
                <w:rStyle w:val="Hyperlink"/>
                <w:noProof/>
              </w:rPr>
              <w:t>Technische Ressourcen</w:t>
            </w:r>
            <w:r w:rsidR="00D31FFE">
              <w:rPr>
                <w:noProof/>
                <w:webHidden/>
              </w:rPr>
              <w:tab/>
            </w:r>
            <w:r w:rsidR="00D31FFE">
              <w:rPr>
                <w:noProof/>
                <w:webHidden/>
              </w:rPr>
              <w:fldChar w:fldCharType="begin"/>
            </w:r>
            <w:r w:rsidR="00D31FFE">
              <w:rPr>
                <w:noProof/>
                <w:webHidden/>
              </w:rPr>
              <w:instrText xml:space="preserve"> PAGEREF _Toc51521022 \h </w:instrText>
            </w:r>
            <w:r w:rsidR="00D31FFE">
              <w:rPr>
                <w:noProof/>
                <w:webHidden/>
              </w:rPr>
            </w:r>
            <w:r w:rsidR="00D31FFE">
              <w:rPr>
                <w:noProof/>
                <w:webHidden/>
              </w:rPr>
              <w:fldChar w:fldCharType="separate"/>
            </w:r>
            <w:r w:rsidR="00D31FFE">
              <w:rPr>
                <w:noProof/>
                <w:webHidden/>
              </w:rPr>
              <w:t>132</w:t>
            </w:r>
            <w:r w:rsidR="00D31FFE">
              <w:rPr>
                <w:noProof/>
                <w:webHidden/>
              </w:rPr>
              <w:fldChar w:fldCharType="end"/>
            </w:r>
          </w:hyperlink>
        </w:p>
        <w:p w14:paraId="55AA42FE" w14:textId="7FB1A1C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3" w:history="1">
            <w:r w:rsidR="00D31FFE" w:rsidRPr="001009BD">
              <w:rPr>
                <w:rStyle w:val="Hyperlink"/>
                <w:noProof/>
              </w:rPr>
              <w:t>29.3.2</w:t>
            </w:r>
            <w:r w:rsidR="00D31FFE">
              <w:rPr>
                <w:rFonts w:asciiTheme="minorHAnsi" w:eastAsiaTheme="minorEastAsia" w:hAnsiTheme="minorHAnsi" w:cstheme="minorBidi"/>
                <w:noProof/>
                <w:sz w:val="22"/>
                <w:szCs w:val="22"/>
                <w:lang w:eastAsia="de-DE"/>
              </w:rPr>
              <w:tab/>
            </w:r>
            <w:r w:rsidR="00D31FFE" w:rsidRPr="001009BD">
              <w:rPr>
                <w:rStyle w:val="Hyperlink"/>
                <w:noProof/>
              </w:rPr>
              <w:t>IT-Infrastruktur</w:t>
            </w:r>
            <w:r w:rsidR="00D31FFE">
              <w:rPr>
                <w:noProof/>
                <w:webHidden/>
              </w:rPr>
              <w:tab/>
            </w:r>
            <w:r w:rsidR="00D31FFE">
              <w:rPr>
                <w:noProof/>
                <w:webHidden/>
              </w:rPr>
              <w:fldChar w:fldCharType="begin"/>
            </w:r>
            <w:r w:rsidR="00D31FFE">
              <w:rPr>
                <w:noProof/>
                <w:webHidden/>
              </w:rPr>
              <w:instrText xml:space="preserve"> PAGEREF _Toc51521023 \h </w:instrText>
            </w:r>
            <w:r w:rsidR="00D31FFE">
              <w:rPr>
                <w:noProof/>
                <w:webHidden/>
              </w:rPr>
            </w:r>
            <w:r w:rsidR="00D31FFE">
              <w:rPr>
                <w:noProof/>
                <w:webHidden/>
              </w:rPr>
              <w:fldChar w:fldCharType="separate"/>
            </w:r>
            <w:r w:rsidR="00D31FFE">
              <w:rPr>
                <w:noProof/>
                <w:webHidden/>
              </w:rPr>
              <w:t>132</w:t>
            </w:r>
            <w:r w:rsidR="00D31FFE">
              <w:rPr>
                <w:noProof/>
                <w:webHidden/>
              </w:rPr>
              <w:fldChar w:fldCharType="end"/>
            </w:r>
          </w:hyperlink>
        </w:p>
        <w:p w14:paraId="7FD8FD23" w14:textId="5B37553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4" w:history="1">
            <w:r w:rsidR="00D31FFE" w:rsidRPr="001009BD">
              <w:rPr>
                <w:rStyle w:val="Hyperlink"/>
                <w:noProof/>
              </w:rPr>
              <w:t>29.3.3</w:t>
            </w:r>
            <w:r w:rsidR="00D31FFE">
              <w:rPr>
                <w:rFonts w:asciiTheme="minorHAnsi" w:eastAsiaTheme="minorEastAsia" w:hAnsiTheme="minorHAnsi" w:cstheme="minorBidi"/>
                <w:noProof/>
                <w:sz w:val="22"/>
                <w:szCs w:val="22"/>
                <w:lang w:eastAsia="de-DE"/>
              </w:rPr>
              <w:tab/>
            </w:r>
            <w:r w:rsidR="00D31FFE" w:rsidRPr="001009BD">
              <w:rPr>
                <w:rStyle w:val="Hyperlink"/>
                <w:noProof/>
              </w:rPr>
              <w:t>Medizintechnik</w:t>
            </w:r>
            <w:r w:rsidR="00D31FFE">
              <w:rPr>
                <w:noProof/>
                <w:webHidden/>
              </w:rPr>
              <w:tab/>
            </w:r>
            <w:r w:rsidR="00D31FFE">
              <w:rPr>
                <w:noProof/>
                <w:webHidden/>
              </w:rPr>
              <w:fldChar w:fldCharType="begin"/>
            </w:r>
            <w:r w:rsidR="00D31FFE">
              <w:rPr>
                <w:noProof/>
                <w:webHidden/>
              </w:rPr>
              <w:instrText xml:space="preserve"> PAGEREF _Toc51521024 \h </w:instrText>
            </w:r>
            <w:r w:rsidR="00D31FFE">
              <w:rPr>
                <w:noProof/>
                <w:webHidden/>
              </w:rPr>
            </w:r>
            <w:r w:rsidR="00D31FFE">
              <w:rPr>
                <w:noProof/>
                <w:webHidden/>
              </w:rPr>
              <w:fldChar w:fldCharType="separate"/>
            </w:r>
            <w:r w:rsidR="00D31FFE">
              <w:rPr>
                <w:noProof/>
                <w:webHidden/>
              </w:rPr>
              <w:t>132</w:t>
            </w:r>
            <w:r w:rsidR="00D31FFE">
              <w:rPr>
                <w:noProof/>
                <w:webHidden/>
              </w:rPr>
              <w:fldChar w:fldCharType="end"/>
            </w:r>
          </w:hyperlink>
        </w:p>
        <w:p w14:paraId="42741303" w14:textId="67672AB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5" w:history="1">
            <w:r w:rsidR="00D31FFE" w:rsidRPr="001009BD">
              <w:rPr>
                <w:rStyle w:val="Hyperlink"/>
                <w:noProof/>
              </w:rPr>
              <w:t>29.3.4</w:t>
            </w:r>
            <w:r w:rsidR="00D31FFE">
              <w:rPr>
                <w:rFonts w:asciiTheme="minorHAnsi" w:eastAsiaTheme="minorEastAsia" w:hAnsiTheme="minorHAnsi" w:cstheme="minorBidi"/>
                <w:noProof/>
                <w:sz w:val="22"/>
                <w:szCs w:val="22"/>
                <w:lang w:eastAsia="de-DE"/>
              </w:rPr>
              <w:tab/>
            </w:r>
            <w:r w:rsidR="00D31FFE" w:rsidRPr="001009BD">
              <w:rPr>
                <w:rStyle w:val="Hyperlink"/>
                <w:noProof/>
              </w:rPr>
              <w:t>Qualifikation und Kompetenz</w:t>
            </w:r>
            <w:r w:rsidR="00D31FFE">
              <w:rPr>
                <w:noProof/>
                <w:webHidden/>
              </w:rPr>
              <w:tab/>
            </w:r>
            <w:r w:rsidR="00D31FFE">
              <w:rPr>
                <w:noProof/>
                <w:webHidden/>
              </w:rPr>
              <w:fldChar w:fldCharType="begin"/>
            </w:r>
            <w:r w:rsidR="00D31FFE">
              <w:rPr>
                <w:noProof/>
                <w:webHidden/>
              </w:rPr>
              <w:instrText xml:space="preserve"> PAGEREF _Toc51521025 \h </w:instrText>
            </w:r>
            <w:r w:rsidR="00D31FFE">
              <w:rPr>
                <w:noProof/>
                <w:webHidden/>
              </w:rPr>
            </w:r>
            <w:r w:rsidR="00D31FFE">
              <w:rPr>
                <w:noProof/>
                <w:webHidden/>
              </w:rPr>
              <w:fldChar w:fldCharType="separate"/>
            </w:r>
            <w:r w:rsidR="00D31FFE">
              <w:rPr>
                <w:noProof/>
                <w:webHidden/>
              </w:rPr>
              <w:t>133</w:t>
            </w:r>
            <w:r w:rsidR="00D31FFE">
              <w:rPr>
                <w:noProof/>
                <w:webHidden/>
              </w:rPr>
              <w:fldChar w:fldCharType="end"/>
            </w:r>
          </w:hyperlink>
        </w:p>
        <w:p w14:paraId="7A0A381F" w14:textId="4DBF3C0F"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6" w:history="1">
            <w:r w:rsidR="00D31FFE" w:rsidRPr="001009BD">
              <w:rPr>
                <w:rStyle w:val="Hyperlink"/>
                <w:noProof/>
              </w:rPr>
              <w:t>29.3.5</w:t>
            </w:r>
            <w:r w:rsidR="00D31FFE">
              <w:rPr>
                <w:rFonts w:asciiTheme="minorHAnsi" w:eastAsiaTheme="minorEastAsia" w:hAnsiTheme="minorHAnsi" w:cstheme="minorBidi"/>
                <w:noProof/>
                <w:sz w:val="22"/>
                <w:szCs w:val="22"/>
                <w:lang w:eastAsia="de-DE"/>
              </w:rPr>
              <w:tab/>
            </w:r>
            <w:r w:rsidR="00D31FFE" w:rsidRPr="001009BD">
              <w:rPr>
                <w:rStyle w:val="Hyperlink"/>
                <w:noProof/>
              </w:rPr>
              <w:t>Patientenversorgung (Fortbildung)</w:t>
            </w:r>
            <w:r w:rsidR="00D31FFE">
              <w:rPr>
                <w:noProof/>
                <w:webHidden/>
              </w:rPr>
              <w:tab/>
            </w:r>
            <w:r w:rsidR="00D31FFE">
              <w:rPr>
                <w:noProof/>
                <w:webHidden/>
              </w:rPr>
              <w:fldChar w:fldCharType="begin"/>
            </w:r>
            <w:r w:rsidR="00D31FFE">
              <w:rPr>
                <w:noProof/>
                <w:webHidden/>
              </w:rPr>
              <w:instrText xml:space="preserve"> PAGEREF _Toc51521026 \h </w:instrText>
            </w:r>
            <w:r w:rsidR="00D31FFE">
              <w:rPr>
                <w:noProof/>
                <w:webHidden/>
              </w:rPr>
            </w:r>
            <w:r w:rsidR="00D31FFE">
              <w:rPr>
                <w:noProof/>
                <w:webHidden/>
              </w:rPr>
              <w:fldChar w:fldCharType="separate"/>
            </w:r>
            <w:r w:rsidR="00D31FFE">
              <w:rPr>
                <w:noProof/>
                <w:webHidden/>
              </w:rPr>
              <w:t>133</w:t>
            </w:r>
            <w:r w:rsidR="00D31FFE">
              <w:rPr>
                <w:noProof/>
                <w:webHidden/>
              </w:rPr>
              <w:fldChar w:fldCharType="end"/>
            </w:r>
          </w:hyperlink>
        </w:p>
        <w:p w14:paraId="7517FBE3" w14:textId="64938AE9"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7" w:history="1">
            <w:r w:rsidR="00D31FFE" w:rsidRPr="001009BD">
              <w:rPr>
                <w:rStyle w:val="Hyperlink"/>
                <w:noProof/>
              </w:rPr>
              <w:t>29.3.6</w:t>
            </w:r>
            <w:r w:rsidR="00D31FFE">
              <w:rPr>
                <w:rFonts w:asciiTheme="minorHAnsi" w:eastAsiaTheme="minorEastAsia" w:hAnsiTheme="minorHAnsi" w:cstheme="minorBidi"/>
                <w:noProof/>
                <w:sz w:val="22"/>
                <w:szCs w:val="22"/>
                <w:lang w:eastAsia="de-DE"/>
              </w:rPr>
              <w:tab/>
            </w:r>
            <w:r w:rsidR="00D31FFE" w:rsidRPr="001009BD">
              <w:rPr>
                <w:rStyle w:val="Hyperlink"/>
                <w:noProof/>
              </w:rPr>
              <w:t>Qualitätsmanagement und Rechtskonformität</w:t>
            </w:r>
            <w:r w:rsidR="00D31FFE">
              <w:rPr>
                <w:noProof/>
                <w:webHidden/>
              </w:rPr>
              <w:tab/>
            </w:r>
            <w:r w:rsidR="00D31FFE">
              <w:rPr>
                <w:noProof/>
                <w:webHidden/>
              </w:rPr>
              <w:fldChar w:fldCharType="begin"/>
            </w:r>
            <w:r w:rsidR="00D31FFE">
              <w:rPr>
                <w:noProof/>
                <w:webHidden/>
              </w:rPr>
              <w:instrText xml:space="preserve"> PAGEREF _Toc51521027 \h </w:instrText>
            </w:r>
            <w:r w:rsidR="00D31FFE">
              <w:rPr>
                <w:noProof/>
                <w:webHidden/>
              </w:rPr>
            </w:r>
            <w:r w:rsidR="00D31FFE">
              <w:rPr>
                <w:noProof/>
                <w:webHidden/>
              </w:rPr>
              <w:fldChar w:fldCharType="separate"/>
            </w:r>
            <w:r w:rsidR="00D31FFE">
              <w:rPr>
                <w:noProof/>
                <w:webHidden/>
              </w:rPr>
              <w:t>133</w:t>
            </w:r>
            <w:r w:rsidR="00D31FFE">
              <w:rPr>
                <w:noProof/>
                <w:webHidden/>
              </w:rPr>
              <w:fldChar w:fldCharType="end"/>
            </w:r>
          </w:hyperlink>
        </w:p>
        <w:p w14:paraId="342732C5" w14:textId="7AA063E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8" w:history="1">
            <w:r w:rsidR="00D31FFE" w:rsidRPr="001009BD">
              <w:rPr>
                <w:rStyle w:val="Hyperlink"/>
                <w:noProof/>
              </w:rPr>
              <w:t>29.3.7</w:t>
            </w:r>
            <w:r w:rsidR="00D31FFE">
              <w:rPr>
                <w:rFonts w:asciiTheme="minorHAnsi" w:eastAsiaTheme="minorEastAsia" w:hAnsiTheme="minorHAnsi" w:cstheme="minorBidi"/>
                <w:noProof/>
                <w:sz w:val="22"/>
                <w:szCs w:val="22"/>
                <w:lang w:eastAsia="de-DE"/>
              </w:rPr>
              <w:tab/>
            </w:r>
            <w:r w:rsidR="00D31FFE" w:rsidRPr="001009BD">
              <w:rPr>
                <w:rStyle w:val="Hyperlink"/>
                <w:noProof/>
              </w:rPr>
              <w:t>Kommunikation</w:t>
            </w:r>
            <w:r w:rsidR="00D31FFE">
              <w:rPr>
                <w:noProof/>
                <w:webHidden/>
              </w:rPr>
              <w:tab/>
            </w:r>
            <w:r w:rsidR="00D31FFE">
              <w:rPr>
                <w:noProof/>
                <w:webHidden/>
              </w:rPr>
              <w:fldChar w:fldCharType="begin"/>
            </w:r>
            <w:r w:rsidR="00D31FFE">
              <w:rPr>
                <w:noProof/>
                <w:webHidden/>
              </w:rPr>
              <w:instrText xml:space="preserve"> PAGEREF _Toc51521028 \h </w:instrText>
            </w:r>
            <w:r w:rsidR="00D31FFE">
              <w:rPr>
                <w:noProof/>
                <w:webHidden/>
              </w:rPr>
            </w:r>
            <w:r w:rsidR="00D31FFE">
              <w:rPr>
                <w:noProof/>
                <w:webHidden/>
              </w:rPr>
              <w:fldChar w:fldCharType="separate"/>
            </w:r>
            <w:r w:rsidR="00D31FFE">
              <w:rPr>
                <w:noProof/>
                <w:webHidden/>
              </w:rPr>
              <w:t>133</w:t>
            </w:r>
            <w:r w:rsidR="00D31FFE">
              <w:rPr>
                <w:noProof/>
                <w:webHidden/>
              </w:rPr>
              <w:fldChar w:fldCharType="end"/>
            </w:r>
          </w:hyperlink>
        </w:p>
        <w:p w14:paraId="5ED37A6B" w14:textId="5C9845B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29" w:history="1">
            <w:r w:rsidR="00D31FFE" w:rsidRPr="001009BD">
              <w:rPr>
                <w:rStyle w:val="Hyperlink"/>
                <w:noProof/>
              </w:rPr>
              <w:t>29.3.8</w:t>
            </w:r>
            <w:r w:rsidR="00D31FFE">
              <w:rPr>
                <w:rFonts w:asciiTheme="minorHAnsi" w:eastAsiaTheme="minorEastAsia" w:hAnsiTheme="minorHAnsi" w:cstheme="minorBidi"/>
                <w:noProof/>
                <w:sz w:val="22"/>
                <w:szCs w:val="22"/>
                <w:lang w:eastAsia="de-DE"/>
              </w:rPr>
              <w:tab/>
            </w:r>
            <w:r w:rsidR="00D31FFE" w:rsidRPr="001009BD">
              <w:rPr>
                <w:rStyle w:val="Hyperlink"/>
                <w:noProof/>
              </w:rPr>
              <w:t>Kommunikation mit Patienten</w:t>
            </w:r>
            <w:r w:rsidR="00D31FFE">
              <w:rPr>
                <w:noProof/>
                <w:webHidden/>
              </w:rPr>
              <w:tab/>
            </w:r>
            <w:r w:rsidR="00D31FFE">
              <w:rPr>
                <w:noProof/>
                <w:webHidden/>
              </w:rPr>
              <w:fldChar w:fldCharType="begin"/>
            </w:r>
            <w:r w:rsidR="00D31FFE">
              <w:rPr>
                <w:noProof/>
                <w:webHidden/>
              </w:rPr>
              <w:instrText xml:space="preserve"> PAGEREF _Toc51521029 \h </w:instrText>
            </w:r>
            <w:r w:rsidR="00D31FFE">
              <w:rPr>
                <w:noProof/>
                <w:webHidden/>
              </w:rPr>
            </w:r>
            <w:r w:rsidR="00D31FFE">
              <w:rPr>
                <w:noProof/>
                <w:webHidden/>
              </w:rPr>
              <w:fldChar w:fldCharType="separate"/>
            </w:r>
            <w:r w:rsidR="00D31FFE">
              <w:rPr>
                <w:noProof/>
                <w:webHidden/>
              </w:rPr>
              <w:t>133</w:t>
            </w:r>
            <w:r w:rsidR="00D31FFE">
              <w:rPr>
                <w:noProof/>
                <w:webHidden/>
              </w:rPr>
              <w:fldChar w:fldCharType="end"/>
            </w:r>
          </w:hyperlink>
        </w:p>
        <w:p w14:paraId="720C4651" w14:textId="0AE1C8A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0" w:history="1">
            <w:r w:rsidR="00D31FFE" w:rsidRPr="001009BD">
              <w:rPr>
                <w:rStyle w:val="Hyperlink"/>
                <w:noProof/>
              </w:rPr>
              <w:t>29.3.9</w:t>
            </w:r>
            <w:r w:rsidR="00D31FFE">
              <w:rPr>
                <w:rFonts w:asciiTheme="minorHAnsi" w:eastAsiaTheme="minorEastAsia" w:hAnsiTheme="minorHAnsi" w:cstheme="minorBidi"/>
                <w:noProof/>
                <w:sz w:val="22"/>
                <w:szCs w:val="22"/>
                <w:lang w:eastAsia="de-DE"/>
              </w:rPr>
              <w:tab/>
            </w:r>
            <w:r w:rsidR="00D31FFE" w:rsidRPr="001009BD">
              <w:rPr>
                <w:rStyle w:val="Hyperlink"/>
                <w:noProof/>
              </w:rPr>
              <w:t>Kommunikation im Team</w:t>
            </w:r>
            <w:r w:rsidR="00D31FFE">
              <w:rPr>
                <w:noProof/>
                <w:webHidden/>
              </w:rPr>
              <w:tab/>
            </w:r>
            <w:r w:rsidR="00D31FFE">
              <w:rPr>
                <w:noProof/>
                <w:webHidden/>
              </w:rPr>
              <w:fldChar w:fldCharType="begin"/>
            </w:r>
            <w:r w:rsidR="00D31FFE">
              <w:rPr>
                <w:noProof/>
                <w:webHidden/>
              </w:rPr>
              <w:instrText xml:space="preserve"> PAGEREF _Toc51521030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5BF27D65" w14:textId="0D1D0560"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31" w:history="1">
            <w:r w:rsidR="00D31FFE" w:rsidRPr="001009BD">
              <w:rPr>
                <w:rStyle w:val="Hyperlink"/>
                <w:noProof/>
              </w:rPr>
              <w:t>29.4</w:t>
            </w:r>
            <w:r w:rsidR="00D31FFE">
              <w:rPr>
                <w:rFonts w:asciiTheme="minorHAnsi" w:eastAsiaTheme="minorEastAsia" w:hAnsiTheme="minorHAnsi" w:cstheme="minorBidi"/>
                <w:noProof/>
                <w:sz w:val="22"/>
                <w:szCs w:val="22"/>
                <w:lang w:eastAsia="de-DE"/>
              </w:rPr>
              <w:tab/>
            </w:r>
            <w:r w:rsidR="00D31FFE" w:rsidRPr="001009BD">
              <w:rPr>
                <w:rStyle w:val="Hyperlink"/>
                <w:noProof/>
              </w:rPr>
              <w:t>Messung, Analyse und Optimierung</w:t>
            </w:r>
            <w:r w:rsidR="00D31FFE">
              <w:rPr>
                <w:noProof/>
                <w:webHidden/>
              </w:rPr>
              <w:tab/>
            </w:r>
            <w:r w:rsidR="00D31FFE">
              <w:rPr>
                <w:noProof/>
                <w:webHidden/>
              </w:rPr>
              <w:fldChar w:fldCharType="begin"/>
            </w:r>
            <w:r w:rsidR="00D31FFE">
              <w:rPr>
                <w:noProof/>
                <w:webHidden/>
              </w:rPr>
              <w:instrText xml:space="preserve"> PAGEREF _Toc51521031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00C18228" w14:textId="542B51D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2" w:history="1">
            <w:r w:rsidR="00D31FFE" w:rsidRPr="001009BD">
              <w:rPr>
                <w:rStyle w:val="Hyperlink"/>
                <w:noProof/>
              </w:rPr>
              <w:t>29.4.1</w:t>
            </w:r>
            <w:r w:rsidR="00D31FFE">
              <w:rPr>
                <w:rFonts w:asciiTheme="minorHAnsi" w:eastAsiaTheme="minorEastAsia" w:hAnsiTheme="minorHAnsi" w:cstheme="minorBidi"/>
                <w:noProof/>
                <w:sz w:val="22"/>
                <w:szCs w:val="22"/>
                <w:lang w:eastAsia="de-DE"/>
              </w:rPr>
              <w:tab/>
            </w:r>
            <w:r w:rsidR="00D31FFE" w:rsidRPr="001009BD">
              <w:rPr>
                <w:rStyle w:val="Hyperlink"/>
                <w:noProof/>
              </w:rPr>
              <w:t>Befragungen</w:t>
            </w:r>
            <w:r w:rsidR="00D31FFE">
              <w:rPr>
                <w:noProof/>
                <w:webHidden/>
              </w:rPr>
              <w:tab/>
            </w:r>
            <w:r w:rsidR="00D31FFE">
              <w:rPr>
                <w:noProof/>
                <w:webHidden/>
              </w:rPr>
              <w:fldChar w:fldCharType="begin"/>
            </w:r>
            <w:r w:rsidR="00D31FFE">
              <w:rPr>
                <w:noProof/>
                <w:webHidden/>
              </w:rPr>
              <w:instrText xml:space="preserve"> PAGEREF _Toc51521032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1AAAF2AE" w14:textId="68722D6F"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3" w:history="1">
            <w:r w:rsidR="00D31FFE" w:rsidRPr="001009BD">
              <w:rPr>
                <w:rStyle w:val="Hyperlink"/>
                <w:noProof/>
              </w:rPr>
              <w:t>29.4.2</w:t>
            </w:r>
            <w:r w:rsidR="00D31FFE">
              <w:rPr>
                <w:rFonts w:asciiTheme="minorHAnsi" w:eastAsiaTheme="minorEastAsia" w:hAnsiTheme="minorHAnsi" w:cstheme="minorBidi"/>
                <w:noProof/>
                <w:sz w:val="22"/>
                <w:szCs w:val="22"/>
                <w:lang w:eastAsia="de-DE"/>
              </w:rPr>
              <w:tab/>
            </w:r>
            <w:r w:rsidR="00D31FFE" w:rsidRPr="001009BD">
              <w:rPr>
                <w:rStyle w:val="Hyperlink"/>
                <w:noProof/>
              </w:rPr>
              <w:t>Patienten</w:t>
            </w:r>
            <w:r w:rsidR="00D31FFE">
              <w:rPr>
                <w:noProof/>
                <w:webHidden/>
              </w:rPr>
              <w:tab/>
            </w:r>
            <w:r w:rsidR="00D31FFE">
              <w:rPr>
                <w:noProof/>
                <w:webHidden/>
              </w:rPr>
              <w:fldChar w:fldCharType="begin"/>
            </w:r>
            <w:r w:rsidR="00D31FFE">
              <w:rPr>
                <w:noProof/>
                <w:webHidden/>
              </w:rPr>
              <w:instrText xml:space="preserve"> PAGEREF _Toc51521033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2B2CAEE4" w14:textId="75861939"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4" w:history="1">
            <w:r w:rsidR="00D31FFE" w:rsidRPr="001009BD">
              <w:rPr>
                <w:rStyle w:val="Hyperlink"/>
                <w:noProof/>
              </w:rPr>
              <w:t>29.4.3</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Mitarbeiter/Kollegen</w:t>
            </w:r>
            <w:r w:rsidR="00D31FFE">
              <w:rPr>
                <w:noProof/>
                <w:webHidden/>
              </w:rPr>
              <w:tab/>
            </w:r>
            <w:r w:rsidR="00D31FFE">
              <w:rPr>
                <w:noProof/>
                <w:webHidden/>
              </w:rPr>
              <w:fldChar w:fldCharType="begin"/>
            </w:r>
            <w:r w:rsidR="00D31FFE">
              <w:rPr>
                <w:noProof/>
                <w:webHidden/>
              </w:rPr>
              <w:instrText xml:space="preserve"> PAGEREF _Toc51521034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6C3E3036" w14:textId="6C0E6D3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5" w:history="1">
            <w:r w:rsidR="00D31FFE" w:rsidRPr="001009BD">
              <w:rPr>
                <w:rStyle w:val="Hyperlink"/>
                <w:noProof/>
              </w:rPr>
              <w:t>29.4.4</w:t>
            </w:r>
            <w:r w:rsidR="00D31FFE">
              <w:rPr>
                <w:rFonts w:asciiTheme="minorHAnsi" w:eastAsiaTheme="minorEastAsia" w:hAnsiTheme="minorHAnsi" w:cstheme="minorBidi"/>
                <w:noProof/>
                <w:sz w:val="22"/>
                <w:szCs w:val="22"/>
                <w:lang w:eastAsia="de-DE"/>
              </w:rPr>
              <w:tab/>
            </w:r>
            <w:r w:rsidR="00D31FFE" w:rsidRPr="001009BD">
              <w:rPr>
                <w:rStyle w:val="Hyperlink"/>
                <w:noProof/>
              </w:rPr>
              <w:t>Partner und Lieferanten</w:t>
            </w:r>
            <w:r w:rsidR="00D31FFE">
              <w:rPr>
                <w:noProof/>
                <w:webHidden/>
              </w:rPr>
              <w:tab/>
            </w:r>
            <w:r w:rsidR="00D31FFE">
              <w:rPr>
                <w:noProof/>
                <w:webHidden/>
              </w:rPr>
              <w:fldChar w:fldCharType="begin"/>
            </w:r>
            <w:r w:rsidR="00D31FFE">
              <w:rPr>
                <w:noProof/>
                <w:webHidden/>
              </w:rPr>
              <w:instrText xml:space="preserve"> PAGEREF _Toc51521035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28CC85D6" w14:textId="41E1C60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6" w:history="1">
            <w:r w:rsidR="00D31FFE" w:rsidRPr="001009BD">
              <w:rPr>
                <w:rStyle w:val="Hyperlink"/>
                <w:noProof/>
              </w:rPr>
              <w:t>29.4.5</w:t>
            </w:r>
            <w:r w:rsidR="00D31FFE">
              <w:rPr>
                <w:rFonts w:asciiTheme="minorHAnsi" w:eastAsiaTheme="minorEastAsia" w:hAnsiTheme="minorHAnsi" w:cstheme="minorBidi"/>
                <w:noProof/>
                <w:sz w:val="22"/>
                <w:szCs w:val="22"/>
                <w:lang w:eastAsia="de-DE"/>
              </w:rPr>
              <w:tab/>
            </w:r>
            <w:r w:rsidR="00D31FFE" w:rsidRPr="001009BD">
              <w:rPr>
                <w:rStyle w:val="Hyperlink"/>
                <w:noProof/>
              </w:rPr>
              <w:t>Statistiken und Auswertungen</w:t>
            </w:r>
            <w:r w:rsidR="00D31FFE">
              <w:rPr>
                <w:noProof/>
                <w:webHidden/>
              </w:rPr>
              <w:tab/>
            </w:r>
            <w:r w:rsidR="00D31FFE">
              <w:rPr>
                <w:noProof/>
                <w:webHidden/>
              </w:rPr>
              <w:fldChar w:fldCharType="begin"/>
            </w:r>
            <w:r w:rsidR="00D31FFE">
              <w:rPr>
                <w:noProof/>
                <w:webHidden/>
              </w:rPr>
              <w:instrText xml:space="preserve"> PAGEREF _Toc51521036 \h </w:instrText>
            </w:r>
            <w:r w:rsidR="00D31FFE">
              <w:rPr>
                <w:noProof/>
                <w:webHidden/>
              </w:rPr>
            </w:r>
            <w:r w:rsidR="00D31FFE">
              <w:rPr>
                <w:noProof/>
                <w:webHidden/>
              </w:rPr>
              <w:fldChar w:fldCharType="separate"/>
            </w:r>
            <w:r w:rsidR="00D31FFE">
              <w:rPr>
                <w:noProof/>
                <w:webHidden/>
              </w:rPr>
              <w:t>134</w:t>
            </w:r>
            <w:r w:rsidR="00D31FFE">
              <w:rPr>
                <w:noProof/>
                <w:webHidden/>
              </w:rPr>
              <w:fldChar w:fldCharType="end"/>
            </w:r>
          </w:hyperlink>
        </w:p>
        <w:p w14:paraId="49372880" w14:textId="61277B4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37" w:history="1">
            <w:r w:rsidR="00D31FFE" w:rsidRPr="001009BD">
              <w:rPr>
                <w:rStyle w:val="Hyperlink"/>
                <w:noProof/>
              </w:rPr>
              <w:t>29.4.6</w:t>
            </w:r>
            <w:r w:rsidR="00D31FFE">
              <w:rPr>
                <w:rFonts w:asciiTheme="minorHAnsi" w:eastAsiaTheme="minorEastAsia" w:hAnsiTheme="minorHAnsi" w:cstheme="minorBidi"/>
                <w:noProof/>
                <w:sz w:val="22"/>
                <w:szCs w:val="22"/>
                <w:lang w:eastAsia="de-DE"/>
              </w:rPr>
              <w:tab/>
            </w:r>
            <w:r w:rsidR="00D31FFE" w:rsidRPr="001009BD">
              <w:rPr>
                <w:rStyle w:val="Hyperlink"/>
                <w:noProof/>
              </w:rPr>
              <w:t>Audit</w:t>
            </w:r>
            <w:r w:rsidR="00D31FFE">
              <w:rPr>
                <w:noProof/>
                <w:webHidden/>
              </w:rPr>
              <w:tab/>
            </w:r>
            <w:r w:rsidR="00D31FFE">
              <w:rPr>
                <w:noProof/>
                <w:webHidden/>
              </w:rPr>
              <w:fldChar w:fldCharType="begin"/>
            </w:r>
            <w:r w:rsidR="00D31FFE">
              <w:rPr>
                <w:noProof/>
                <w:webHidden/>
              </w:rPr>
              <w:instrText xml:space="preserve"> PAGEREF _Toc51521037 \h </w:instrText>
            </w:r>
            <w:r w:rsidR="00D31FFE">
              <w:rPr>
                <w:noProof/>
                <w:webHidden/>
              </w:rPr>
            </w:r>
            <w:r w:rsidR="00D31FFE">
              <w:rPr>
                <w:noProof/>
                <w:webHidden/>
              </w:rPr>
              <w:fldChar w:fldCharType="separate"/>
            </w:r>
            <w:r w:rsidR="00D31FFE">
              <w:rPr>
                <w:noProof/>
                <w:webHidden/>
              </w:rPr>
              <w:t>135</w:t>
            </w:r>
            <w:r w:rsidR="00D31FFE">
              <w:rPr>
                <w:noProof/>
                <w:webHidden/>
              </w:rPr>
              <w:fldChar w:fldCharType="end"/>
            </w:r>
          </w:hyperlink>
        </w:p>
        <w:p w14:paraId="64199475" w14:textId="7378161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38" w:history="1">
            <w:r w:rsidR="00D31FFE" w:rsidRPr="001009BD">
              <w:rPr>
                <w:rStyle w:val="Hyperlink"/>
                <w:noProof/>
              </w:rPr>
              <w:t>29.5</w:t>
            </w:r>
            <w:r w:rsidR="00D31FFE">
              <w:rPr>
                <w:rFonts w:asciiTheme="minorHAnsi" w:eastAsiaTheme="minorEastAsia" w:hAnsiTheme="minorHAnsi" w:cstheme="minorBidi"/>
                <w:noProof/>
                <w:sz w:val="22"/>
                <w:szCs w:val="22"/>
                <w:lang w:eastAsia="de-DE"/>
              </w:rPr>
              <w:tab/>
            </w:r>
            <w:r w:rsidR="00D31FFE" w:rsidRPr="001009BD">
              <w:rPr>
                <w:rStyle w:val="Hyperlink"/>
                <w:noProof/>
              </w:rPr>
              <w:t>Anwendungsbereich (Patientenversorgung)</w:t>
            </w:r>
            <w:r w:rsidR="00D31FFE">
              <w:rPr>
                <w:noProof/>
                <w:webHidden/>
              </w:rPr>
              <w:tab/>
            </w:r>
            <w:r w:rsidR="00D31FFE">
              <w:rPr>
                <w:noProof/>
                <w:webHidden/>
              </w:rPr>
              <w:fldChar w:fldCharType="begin"/>
            </w:r>
            <w:r w:rsidR="00D31FFE">
              <w:rPr>
                <w:noProof/>
                <w:webHidden/>
              </w:rPr>
              <w:instrText xml:space="preserve"> PAGEREF _Toc51521038 \h </w:instrText>
            </w:r>
            <w:r w:rsidR="00D31FFE">
              <w:rPr>
                <w:noProof/>
                <w:webHidden/>
              </w:rPr>
            </w:r>
            <w:r w:rsidR="00D31FFE">
              <w:rPr>
                <w:noProof/>
                <w:webHidden/>
              </w:rPr>
              <w:fldChar w:fldCharType="separate"/>
            </w:r>
            <w:r w:rsidR="00D31FFE">
              <w:rPr>
                <w:noProof/>
                <w:webHidden/>
              </w:rPr>
              <w:t>135</w:t>
            </w:r>
            <w:r w:rsidR="00D31FFE">
              <w:rPr>
                <w:noProof/>
                <w:webHidden/>
              </w:rPr>
              <w:fldChar w:fldCharType="end"/>
            </w:r>
          </w:hyperlink>
        </w:p>
        <w:p w14:paraId="4461442A" w14:textId="119F322A" w:rsidR="00D31FFE" w:rsidRDefault="00000000">
          <w:pPr>
            <w:pStyle w:val="Verzeichnis2"/>
            <w:tabs>
              <w:tab w:val="left" w:pos="1100"/>
              <w:tab w:val="right" w:leader="dot" w:pos="9062"/>
            </w:tabs>
            <w:rPr>
              <w:rFonts w:asciiTheme="minorHAnsi" w:eastAsiaTheme="minorEastAsia" w:hAnsiTheme="minorHAnsi" w:cstheme="minorBidi"/>
              <w:noProof/>
              <w:sz w:val="22"/>
              <w:szCs w:val="22"/>
              <w:lang w:eastAsia="de-DE"/>
            </w:rPr>
          </w:pPr>
          <w:hyperlink w:anchor="_Toc51521039" w:history="1">
            <w:r w:rsidR="00D31FFE" w:rsidRPr="001009BD">
              <w:rPr>
                <w:rStyle w:val="Hyperlink"/>
                <w:noProof/>
              </w:rPr>
              <w:t>29.6</w:t>
            </w:r>
            <w:r w:rsidR="00D31FFE">
              <w:rPr>
                <w:rFonts w:asciiTheme="minorHAnsi" w:eastAsiaTheme="minorEastAsia" w:hAnsiTheme="minorHAnsi" w:cstheme="minorBidi"/>
                <w:noProof/>
                <w:sz w:val="22"/>
                <w:szCs w:val="22"/>
                <w:lang w:eastAsia="de-DE"/>
              </w:rPr>
              <w:tab/>
            </w:r>
            <w:r w:rsidR="00D31FFE" w:rsidRPr="001009BD">
              <w:rPr>
                <w:rStyle w:val="Hyperlink"/>
                <w:noProof/>
              </w:rPr>
              <w:t>Rechtliche Anforderungen nach SGB V QM RL §4</w:t>
            </w:r>
            <w:r w:rsidR="00D31FFE">
              <w:rPr>
                <w:noProof/>
                <w:webHidden/>
              </w:rPr>
              <w:tab/>
            </w:r>
            <w:r w:rsidR="00D31FFE">
              <w:rPr>
                <w:noProof/>
                <w:webHidden/>
              </w:rPr>
              <w:fldChar w:fldCharType="begin"/>
            </w:r>
            <w:r w:rsidR="00D31FFE">
              <w:rPr>
                <w:noProof/>
                <w:webHidden/>
              </w:rPr>
              <w:instrText xml:space="preserve"> PAGEREF _Toc51521039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6280DC2B" w14:textId="321BB35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0" w:history="1">
            <w:r w:rsidR="00D31FFE" w:rsidRPr="001009BD">
              <w:rPr>
                <w:rStyle w:val="Hyperlink"/>
                <w:noProof/>
              </w:rPr>
              <w:t>29.6.1</w:t>
            </w:r>
            <w:r w:rsidR="00D31FFE">
              <w:rPr>
                <w:rFonts w:asciiTheme="minorHAnsi" w:eastAsiaTheme="minorEastAsia" w:hAnsiTheme="minorHAnsi" w:cstheme="minorBidi"/>
                <w:noProof/>
                <w:sz w:val="22"/>
                <w:szCs w:val="22"/>
                <w:lang w:eastAsia="de-DE"/>
              </w:rPr>
              <w:tab/>
            </w:r>
            <w:r w:rsidR="00D31FFE" w:rsidRPr="001009BD">
              <w:rPr>
                <w:rStyle w:val="Hyperlink"/>
                <w:noProof/>
              </w:rPr>
              <w:t>Messen und Bewerten von Qualitätszielen</w:t>
            </w:r>
            <w:r w:rsidR="00D31FFE">
              <w:rPr>
                <w:noProof/>
                <w:webHidden/>
              </w:rPr>
              <w:tab/>
            </w:r>
            <w:r w:rsidR="00D31FFE">
              <w:rPr>
                <w:noProof/>
                <w:webHidden/>
              </w:rPr>
              <w:fldChar w:fldCharType="begin"/>
            </w:r>
            <w:r w:rsidR="00D31FFE">
              <w:rPr>
                <w:noProof/>
                <w:webHidden/>
              </w:rPr>
              <w:instrText xml:space="preserve"> PAGEREF _Toc51521040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048B4075" w14:textId="7A425D6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1" w:history="1">
            <w:r w:rsidR="00D31FFE" w:rsidRPr="001009BD">
              <w:rPr>
                <w:rStyle w:val="Hyperlink"/>
                <w:noProof/>
              </w:rPr>
              <w:t>29.6.2</w:t>
            </w:r>
            <w:r w:rsidR="00D31FFE">
              <w:rPr>
                <w:rFonts w:asciiTheme="minorHAnsi" w:eastAsiaTheme="minorEastAsia" w:hAnsiTheme="minorHAnsi" w:cstheme="minorBidi"/>
                <w:noProof/>
                <w:sz w:val="22"/>
                <w:szCs w:val="22"/>
                <w:lang w:eastAsia="de-DE"/>
              </w:rPr>
              <w:tab/>
            </w:r>
            <w:r w:rsidR="00D31FFE" w:rsidRPr="001009BD">
              <w:rPr>
                <w:rStyle w:val="Hyperlink"/>
                <w:noProof/>
              </w:rPr>
              <w:t>Erhebung des Ist-Zustandes und Selbstbewertung</w:t>
            </w:r>
            <w:r w:rsidR="00D31FFE">
              <w:rPr>
                <w:noProof/>
                <w:webHidden/>
              </w:rPr>
              <w:tab/>
            </w:r>
            <w:r w:rsidR="00D31FFE">
              <w:rPr>
                <w:noProof/>
                <w:webHidden/>
              </w:rPr>
              <w:fldChar w:fldCharType="begin"/>
            </w:r>
            <w:r w:rsidR="00D31FFE">
              <w:rPr>
                <w:noProof/>
                <w:webHidden/>
              </w:rPr>
              <w:instrText xml:space="preserve"> PAGEREF _Toc51521041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6D346C04" w14:textId="48A7C443"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2" w:history="1">
            <w:r w:rsidR="00D31FFE" w:rsidRPr="001009BD">
              <w:rPr>
                <w:rStyle w:val="Hyperlink"/>
                <w:noProof/>
              </w:rPr>
              <w:t>29.6.3</w:t>
            </w:r>
            <w:r w:rsidR="00D31FFE">
              <w:rPr>
                <w:rFonts w:asciiTheme="minorHAnsi" w:eastAsiaTheme="minorEastAsia" w:hAnsiTheme="minorHAnsi" w:cstheme="minorBidi"/>
                <w:noProof/>
                <w:sz w:val="22"/>
                <w:szCs w:val="22"/>
                <w:lang w:eastAsia="de-DE"/>
              </w:rPr>
              <w:tab/>
            </w:r>
            <w:r w:rsidR="00D31FFE" w:rsidRPr="001009BD">
              <w:rPr>
                <w:rStyle w:val="Hyperlink"/>
                <w:noProof/>
              </w:rPr>
              <w:t>Regelung von Verantwortlichkeiten und Zuständigkeiten</w:t>
            </w:r>
            <w:r w:rsidR="00D31FFE">
              <w:rPr>
                <w:noProof/>
                <w:webHidden/>
              </w:rPr>
              <w:tab/>
            </w:r>
            <w:r w:rsidR="00D31FFE">
              <w:rPr>
                <w:noProof/>
                <w:webHidden/>
              </w:rPr>
              <w:fldChar w:fldCharType="begin"/>
            </w:r>
            <w:r w:rsidR="00D31FFE">
              <w:rPr>
                <w:noProof/>
                <w:webHidden/>
              </w:rPr>
              <w:instrText xml:space="preserve"> PAGEREF _Toc51521042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0F20D968" w14:textId="30ADCCAA"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3" w:history="1">
            <w:r w:rsidR="00D31FFE" w:rsidRPr="001009BD">
              <w:rPr>
                <w:rStyle w:val="Hyperlink"/>
                <w:noProof/>
              </w:rPr>
              <w:t>29.6.4</w:t>
            </w:r>
            <w:r w:rsidR="00D31FFE">
              <w:rPr>
                <w:rFonts w:asciiTheme="minorHAnsi" w:eastAsiaTheme="minorEastAsia" w:hAnsiTheme="minorHAnsi" w:cstheme="minorBidi"/>
                <w:noProof/>
                <w:sz w:val="22"/>
                <w:szCs w:val="22"/>
                <w:lang w:eastAsia="de-DE"/>
              </w:rPr>
              <w:tab/>
            </w:r>
            <w:r w:rsidR="00D31FFE" w:rsidRPr="001009BD">
              <w:rPr>
                <w:rStyle w:val="Hyperlink"/>
                <w:noProof/>
              </w:rPr>
              <w:t>Prozess- bzw. Ablaufbeschreibungen</w:t>
            </w:r>
            <w:r w:rsidR="00D31FFE">
              <w:rPr>
                <w:noProof/>
                <w:webHidden/>
              </w:rPr>
              <w:tab/>
            </w:r>
            <w:r w:rsidR="00D31FFE">
              <w:rPr>
                <w:noProof/>
                <w:webHidden/>
              </w:rPr>
              <w:fldChar w:fldCharType="begin"/>
            </w:r>
            <w:r w:rsidR="00D31FFE">
              <w:rPr>
                <w:noProof/>
                <w:webHidden/>
              </w:rPr>
              <w:instrText xml:space="preserve"> PAGEREF _Toc51521043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7A41194F" w14:textId="3963EFE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4" w:history="1">
            <w:r w:rsidR="00D31FFE" w:rsidRPr="001009BD">
              <w:rPr>
                <w:rStyle w:val="Hyperlink"/>
                <w:noProof/>
              </w:rPr>
              <w:t>29.6.5</w:t>
            </w:r>
            <w:r w:rsidR="00D31FFE">
              <w:rPr>
                <w:rFonts w:asciiTheme="minorHAnsi" w:eastAsiaTheme="minorEastAsia" w:hAnsiTheme="minorHAnsi" w:cstheme="minorBidi"/>
                <w:noProof/>
                <w:sz w:val="22"/>
                <w:szCs w:val="22"/>
                <w:lang w:eastAsia="de-DE"/>
              </w:rPr>
              <w:tab/>
            </w:r>
            <w:r w:rsidR="00D31FFE" w:rsidRPr="001009BD">
              <w:rPr>
                <w:rStyle w:val="Hyperlink"/>
                <w:noProof/>
              </w:rPr>
              <w:t>Schnittstellenmanagement</w:t>
            </w:r>
            <w:r w:rsidR="00D31FFE">
              <w:rPr>
                <w:noProof/>
                <w:webHidden/>
              </w:rPr>
              <w:tab/>
            </w:r>
            <w:r w:rsidR="00D31FFE">
              <w:rPr>
                <w:noProof/>
                <w:webHidden/>
              </w:rPr>
              <w:fldChar w:fldCharType="begin"/>
            </w:r>
            <w:r w:rsidR="00D31FFE">
              <w:rPr>
                <w:noProof/>
                <w:webHidden/>
              </w:rPr>
              <w:instrText xml:space="preserve"> PAGEREF _Toc51521044 \h </w:instrText>
            </w:r>
            <w:r w:rsidR="00D31FFE">
              <w:rPr>
                <w:noProof/>
                <w:webHidden/>
              </w:rPr>
            </w:r>
            <w:r w:rsidR="00D31FFE">
              <w:rPr>
                <w:noProof/>
                <w:webHidden/>
              </w:rPr>
              <w:fldChar w:fldCharType="separate"/>
            </w:r>
            <w:r w:rsidR="00D31FFE">
              <w:rPr>
                <w:noProof/>
                <w:webHidden/>
              </w:rPr>
              <w:t>136</w:t>
            </w:r>
            <w:r w:rsidR="00D31FFE">
              <w:rPr>
                <w:noProof/>
                <w:webHidden/>
              </w:rPr>
              <w:fldChar w:fldCharType="end"/>
            </w:r>
          </w:hyperlink>
        </w:p>
        <w:p w14:paraId="2E74E42F" w14:textId="29B4C6CB"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5" w:history="1">
            <w:r w:rsidR="00D31FFE" w:rsidRPr="001009BD">
              <w:rPr>
                <w:rStyle w:val="Hyperlink"/>
                <w:noProof/>
              </w:rPr>
              <w:t>29.6.6</w:t>
            </w:r>
            <w:r w:rsidR="00D31FFE">
              <w:rPr>
                <w:rFonts w:asciiTheme="minorHAnsi" w:eastAsiaTheme="minorEastAsia" w:hAnsiTheme="minorHAnsi" w:cstheme="minorBidi"/>
                <w:noProof/>
                <w:sz w:val="22"/>
                <w:szCs w:val="22"/>
                <w:lang w:eastAsia="de-DE"/>
              </w:rPr>
              <w:tab/>
            </w:r>
            <w:r w:rsidR="00D31FFE" w:rsidRPr="001009BD">
              <w:rPr>
                <w:rStyle w:val="Hyperlink"/>
                <w:noProof/>
              </w:rPr>
              <w:t>Checklisten</w:t>
            </w:r>
            <w:r w:rsidR="00D31FFE">
              <w:rPr>
                <w:noProof/>
                <w:webHidden/>
              </w:rPr>
              <w:tab/>
            </w:r>
            <w:r w:rsidR="00D31FFE">
              <w:rPr>
                <w:noProof/>
                <w:webHidden/>
              </w:rPr>
              <w:fldChar w:fldCharType="begin"/>
            </w:r>
            <w:r w:rsidR="00D31FFE">
              <w:rPr>
                <w:noProof/>
                <w:webHidden/>
              </w:rPr>
              <w:instrText xml:space="preserve"> PAGEREF _Toc51521045 \h </w:instrText>
            </w:r>
            <w:r w:rsidR="00D31FFE">
              <w:rPr>
                <w:noProof/>
                <w:webHidden/>
              </w:rPr>
            </w:r>
            <w:r w:rsidR="00D31FFE">
              <w:rPr>
                <w:noProof/>
                <w:webHidden/>
              </w:rPr>
              <w:fldChar w:fldCharType="separate"/>
            </w:r>
            <w:r w:rsidR="00D31FFE">
              <w:rPr>
                <w:noProof/>
                <w:webHidden/>
              </w:rPr>
              <w:t>137</w:t>
            </w:r>
            <w:r w:rsidR="00D31FFE">
              <w:rPr>
                <w:noProof/>
                <w:webHidden/>
              </w:rPr>
              <w:fldChar w:fldCharType="end"/>
            </w:r>
          </w:hyperlink>
        </w:p>
        <w:p w14:paraId="5562BBE9" w14:textId="534D5C39"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6" w:history="1">
            <w:r w:rsidR="00D31FFE" w:rsidRPr="001009BD">
              <w:rPr>
                <w:rStyle w:val="Hyperlink"/>
                <w:noProof/>
              </w:rPr>
              <w:t>29.6.7</w:t>
            </w:r>
            <w:r w:rsidR="00D31FFE">
              <w:rPr>
                <w:rFonts w:asciiTheme="minorHAnsi" w:eastAsiaTheme="minorEastAsia" w:hAnsiTheme="minorHAnsi" w:cstheme="minorBidi"/>
                <w:noProof/>
                <w:sz w:val="22"/>
                <w:szCs w:val="22"/>
                <w:lang w:eastAsia="de-DE"/>
              </w:rPr>
              <w:tab/>
            </w:r>
            <w:r w:rsidR="00D31FFE" w:rsidRPr="001009BD">
              <w:rPr>
                <w:rStyle w:val="Hyperlink"/>
                <w:noProof/>
              </w:rPr>
              <w:t>Teambesprechungen</w:t>
            </w:r>
            <w:r w:rsidR="00D31FFE">
              <w:rPr>
                <w:noProof/>
                <w:webHidden/>
              </w:rPr>
              <w:tab/>
            </w:r>
            <w:r w:rsidR="00D31FFE">
              <w:rPr>
                <w:noProof/>
                <w:webHidden/>
              </w:rPr>
              <w:fldChar w:fldCharType="begin"/>
            </w:r>
            <w:r w:rsidR="00D31FFE">
              <w:rPr>
                <w:noProof/>
                <w:webHidden/>
              </w:rPr>
              <w:instrText xml:space="preserve"> PAGEREF _Toc51521046 \h </w:instrText>
            </w:r>
            <w:r w:rsidR="00D31FFE">
              <w:rPr>
                <w:noProof/>
                <w:webHidden/>
              </w:rPr>
            </w:r>
            <w:r w:rsidR="00D31FFE">
              <w:rPr>
                <w:noProof/>
                <w:webHidden/>
              </w:rPr>
              <w:fldChar w:fldCharType="separate"/>
            </w:r>
            <w:r w:rsidR="00D31FFE">
              <w:rPr>
                <w:noProof/>
                <w:webHidden/>
              </w:rPr>
              <w:t>137</w:t>
            </w:r>
            <w:r w:rsidR="00D31FFE">
              <w:rPr>
                <w:noProof/>
                <w:webHidden/>
              </w:rPr>
              <w:fldChar w:fldCharType="end"/>
            </w:r>
          </w:hyperlink>
        </w:p>
        <w:p w14:paraId="47CFB582" w14:textId="40EC465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7" w:history="1">
            <w:r w:rsidR="00D31FFE" w:rsidRPr="001009BD">
              <w:rPr>
                <w:rStyle w:val="Hyperlink"/>
                <w:noProof/>
              </w:rPr>
              <w:t>29.6.8</w:t>
            </w:r>
            <w:r w:rsidR="00D31FFE">
              <w:rPr>
                <w:rFonts w:asciiTheme="minorHAnsi" w:eastAsiaTheme="minorEastAsia" w:hAnsiTheme="minorHAnsi" w:cstheme="minorBidi"/>
                <w:noProof/>
                <w:sz w:val="22"/>
                <w:szCs w:val="22"/>
                <w:lang w:eastAsia="de-DE"/>
              </w:rPr>
              <w:tab/>
            </w:r>
            <w:r w:rsidR="00D31FFE" w:rsidRPr="001009BD">
              <w:rPr>
                <w:rStyle w:val="Hyperlink"/>
                <w:noProof/>
              </w:rPr>
              <w:t>Fortbildungs- und Schulungsmaßnahmen</w:t>
            </w:r>
            <w:r w:rsidR="00D31FFE">
              <w:rPr>
                <w:noProof/>
                <w:webHidden/>
              </w:rPr>
              <w:tab/>
            </w:r>
            <w:r w:rsidR="00D31FFE">
              <w:rPr>
                <w:noProof/>
                <w:webHidden/>
              </w:rPr>
              <w:fldChar w:fldCharType="begin"/>
            </w:r>
            <w:r w:rsidR="00D31FFE">
              <w:rPr>
                <w:noProof/>
                <w:webHidden/>
              </w:rPr>
              <w:instrText xml:space="preserve"> PAGEREF _Toc51521047 \h </w:instrText>
            </w:r>
            <w:r w:rsidR="00D31FFE">
              <w:rPr>
                <w:noProof/>
                <w:webHidden/>
              </w:rPr>
            </w:r>
            <w:r w:rsidR="00D31FFE">
              <w:rPr>
                <w:noProof/>
                <w:webHidden/>
              </w:rPr>
              <w:fldChar w:fldCharType="separate"/>
            </w:r>
            <w:r w:rsidR="00D31FFE">
              <w:rPr>
                <w:noProof/>
                <w:webHidden/>
              </w:rPr>
              <w:t>137</w:t>
            </w:r>
            <w:r w:rsidR="00D31FFE">
              <w:rPr>
                <w:noProof/>
                <w:webHidden/>
              </w:rPr>
              <w:fldChar w:fldCharType="end"/>
            </w:r>
          </w:hyperlink>
        </w:p>
        <w:p w14:paraId="06730A3B" w14:textId="5F2A81C4"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8" w:history="1">
            <w:r w:rsidR="00D31FFE" w:rsidRPr="001009BD">
              <w:rPr>
                <w:rStyle w:val="Hyperlink"/>
                <w:noProof/>
              </w:rPr>
              <w:t>29.6.9</w:t>
            </w:r>
            <w:r w:rsidR="00D31FFE">
              <w:rPr>
                <w:rFonts w:asciiTheme="minorHAnsi" w:eastAsiaTheme="minorEastAsia" w:hAnsiTheme="minorHAnsi" w:cstheme="minorBidi"/>
                <w:noProof/>
                <w:sz w:val="22"/>
                <w:szCs w:val="22"/>
                <w:lang w:eastAsia="de-DE"/>
              </w:rPr>
              <w:tab/>
            </w:r>
            <w:r w:rsidR="00D31FFE" w:rsidRPr="001009BD">
              <w:rPr>
                <w:rStyle w:val="Hyperlink"/>
                <w:noProof/>
              </w:rPr>
              <w:t>Patientenbefragungen</w:t>
            </w:r>
            <w:r w:rsidR="00D31FFE">
              <w:rPr>
                <w:noProof/>
                <w:webHidden/>
              </w:rPr>
              <w:tab/>
            </w:r>
            <w:r w:rsidR="00D31FFE">
              <w:rPr>
                <w:noProof/>
                <w:webHidden/>
              </w:rPr>
              <w:fldChar w:fldCharType="begin"/>
            </w:r>
            <w:r w:rsidR="00D31FFE">
              <w:rPr>
                <w:noProof/>
                <w:webHidden/>
              </w:rPr>
              <w:instrText xml:space="preserve"> PAGEREF _Toc51521048 \h </w:instrText>
            </w:r>
            <w:r w:rsidR="00D31FFE">
              <w:rPr>
                <w:noProof/>
                <w:webHidden/>
              </w:rPr>
            </w:r>
            <w:r w:rsidR="00D31FFE">
              <w:rPr>
                <w:noProof/>
                <w:webHidden/>
              </w:rPr>
              <w:fldChar w:fldCharType="separate"/>
            </w:r>
            <w:r w:rsidR="00D31FFE">
              <w:rPr>
                <w:noProof/>
                <w:webHidden/>
              </w:rPr>
              <w:t>137</w:t>
            </w:r>
            <w:r w:rsidR="00D31FFE">
              <w:rPr>
                <w:noProof/>
                <w:webHidden/>
              </w:rPr>
              <w:fldChar w:fldCharType="end"/>
            </w:r>
          </w:hyperlink>
        </w:p>
        <w:p w14:paraId="065C3049" w14:textId="5EA3289A"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49" w:history="1">
            <w:r w:rsidR="00D31FFE" w:rsidRPr="001009BD">
              <w:rPr>
                <w:rStyle w:val="Hyperlink"/>
                <w:noProof/>
              </w:rPr>
              <w:t>29.6.10</w:t>
            </w:r>
            <w:r w:rsidR="00D31FFE">
              <w:rPr>
                <w:rFonts w:asciiTheme="minorHAnsi" w:eastAsiaTheme="minorEastAsia" w:hAnsiTheme="minorHAnsi" w:cstheme="minorBidi"/>
                <w:noProof/>
                <w:sz w:val="22"/>
                <w:szCs w:val="22"/>
                <w:lang w:eastAsia="de-DE"/>
              </w:rPr>
              <w:tab/>
            </w:r>
            <w:r w:rsidR="00D31FFE" w:rsidRPr="001009BD">
              <w:rPr>
                <w:rStyle w:val="Hyperlink"/>
                <w:noProof/>
              </w:rPr>
              <w:t>Mitarbeiterbefragungen</w:t>
            </w:r>
            <w:r w:rsidR="00D31FFE">
              <w:rPr>
                <w:noProof/>
                <w:webHidden/>
              </w:rPr>
              <w:tab/>
            </w:r>
            <w:r w:rsidR="00D31FFE">
              <w:rPr>
                <w:noProof/>
                <w:webHidden/>
              </w:rPr>
              <w:fldChar w:fldCharType="begin"/>
            </w:r>
            <w:r w:rsidR="00D31FFE">
              <w:rPr>
                <w:noProof/>
                <w:webHidden/>
              </w:rPr>
              <w:instrText xml:space="preserve"> PAGEREF _Toc51521049 \h </w:instrText>
            </w:r>
            <w:r w:rsidR="00D31FFE">
              <w:rPr>
                <w:noProof/>
                <w:webHidden/>
              </w:rPr>
            </w:r>
            <w:r w:rsidR="00D31FFE">
              <w:rPr>
                <w:noProof/>
                <w:webHidden/>
              </w:rPr>
              <w:fldChar w:fldCharType="separate"/>
            </w:r>
            <w:r w:rsidR="00D31FFE">
              <w:rPr>
                <w:noProof/>
                <w:webHidden/>
              </w:rPr>
              <w:t>137</w:t>
            </w:r>
            <w:r w:rsidR="00D31FFE">
              <w:rPr>
                <w:noProof/>
                <w:webHidden/>
              </w:rPr>
              <w:fldChar w:fldCharType="end"/>
            </w:r>
          </w:hyperlink>
        </w:p>
        <w:p w14:paraId="19B51280" w14:textId="34CEE8A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0" w:history="1">
            <w:r w:rsidR="00D31FFE" w:rsidRPr="001009BD">
              <w:rPr>
                <w:rStyle w:val="Hyperlink"/>
                <w:noProof/>
              </w:rPr>
              <w:t>29.6.11</w:t>
            </w:r>
            <w:r w:rsidR="00D31FFE">
              <w:rPr>
                <w:rFonts w:asciiTheme="minorHAnsi" w:eastAsiaTheme="minorEastAsia" w:hAnsiTheme="minorHAnsi" w:cstheme="minorBidi"/>
                <w:noProof/>
                <w:sz w:val="22"/>
                <w:szCs w:val="22"/>
                <w:lang w:eastAsia="de-DE"/>
              </w:rPr>
              <w:tab/>
            </w:r>
            <w:r w:rsidR="00D31FFE" w:rsidRPr="001009BD">
              <w:rPr>
                <w:rStyle w:val="Hyperlink"/>
                <w:noProof/>
              </w:rPr>
              <w:t>Beschwerdemanagement</w:t>
            </w:r>
            <w:r w:rsidR="00D31FFE">
              <w:rPr>
                <w:noProof/>
                <w:webHidden/>
              </w:rPr>
              <w:tab/>
            </w:r>
            <w:r w:rsidR="00D31FFE">
              <w:rPr>
                <w:noProof/>
                <w:webHidden/>
              </w:rPr>
              <w:fldChar w:fldCharType="begin"/>
            </w:r>
            <w:r w:rsidR="00D31FFE">
              <w:rPr>
                <w:noProof/>
                <w:webHidden/>
              </w:rPr>
              <w:instrText xml:space="preserve"> PAGEREF _Toc51521050 \h </w:instrText>
            </w:r>
            <w:r w:rsidR="00D31FFE">
              <w:rPr>
                <w:noProof/>
                <w:webHidden/>
              </w:rPr>
            </w:r>
            <w:r w:rsidR="00D31FFE">
              <w:rPr>
                <w:noProof/>
                <w:webHidden/>
              </w:rPr>
              <w:fldChar w:fldCharType="separate"/>
            </w:r>
            <w:r w:rsidR="00D31FFE">
              <w:rPr>
                <w:noProof/>
                <w:webHidden/>
              </w:rPr>
              <w:t>138</w:t>
            </w:r>
            <w:r w:rsidR="00D31FFE">
              <w:rPr>
                <w:noProof/>
                <w:webHidden/>
              </w:rPr>
              <w:fldChar w:fldCharType="end"/>
            </w:r>
          </w:hyperlink>
        </w:p>
        <w:p w14:paraId="529371E5" w14:textId="508DEBCD"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1" w:history="1">
            <w:r w:rsidR="00D31FFE" w:rsidRPr="001009BD">
              <w:rPr>
                <w:rStyle w:val="Hyperlink"/>
                <w:noProof/>
              </w:rPr>
              <w:t>29.6.12</w:t>
            </w:r>
            <w:r w:rsidR="00D31FFE">
              <w:rPr>
                <w:rFonts w:asciiTheme="minorHAnsi" w:eastAsiaTheme="minorEastAsia" w:hAnsiTheme="minorHAnsi" w:cstheme="minorBidi"/>
                <w:noProof/>
                <w:sz w:val="22"/>
                <w:szCs w:val="22"/>
                <w:lang w:eastAsia="de-DE"/>
              </w:rPr>
              <w:tab/>
            </w:r>
            <w:r w:rsidR="00D31FFE" w:rsidRPr="001009BD">
              <w:rPr>
                <w:rStyle w:val="Hyperlink"/>
                <w:noProof/>
              </w:rPr>
              <w:t>Patienteninformation und -aufklärung</w:t>
            </w:r>
            <w:r w:rsidR="00D31FFE">
              <w:rPr>
                <w:noProof/>
                <w:webHidden/>
              </w:rPr>
              <w:tab/>
            </w:r>
            <w:r w:rsidR="00D31FFE">
              <w:rPr>
                <w:noProof/>
                <w:webHidden/>
              </w:rPr>
              <w:fldChar w:fldCharType="begin"/>
            </w:r>
            <w:r w:rsidR="00D31FFE">
              <w:rPr>
                <w:noProof/>
                <w:webHidden/>
              </w:rPr>
              <w:instrText xml:space="preserve"> PAGEREF _Toc51521051 \h </w:instrText>
            </w:r>
            <w:r w:rsidR="00D31FFE">
              <w:rPr>
                <w:noProof/>
                <w:webHidden/>
              </w:rPr>
            </w:r>
            <w:r w:rsidR="00D31FFE">
              <w:rPr>
                <w:noProof/>
                <w:webHidden/>
              </w:rPr>
              <w:fldChar w:fldCharType="separate"/>
            </w:r>
            <w:r w:rsidR="00D31FFE">
              <w:rPr>
                <w:noProof/>
                <w:webHidden/>
              </w:rPr>
              <w:t>138</w:t>
            </w:r>
            <w:r w:rsidR="00D31FFE">
              <w:rPr>
                <w:noProof/>
                <w:webHidden/>
              </w:rPr>
              <w:fldChar w:fldCharType="end"/>
            </w:r>
          </w:hyperlink>
        </w:p>
        <w:p w14:paraId="7D853D46" w14:textId="42C12B77"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2" w:history="1">
            <w:r w:rsidR="00D31FFE" w:rsidRPr="001009BD">
              <w:rPr>
                <w:rStyle w:val="Hyperlink"/>
                <w:noProof/>
              </w:rPr>
              <w:t>29.6.13</w:t>
            </w:r>
            <w:r w:rsidR="00D31FFE">
              <w:rPr>
                <w:rFonts w:asciiTheme="minorHAnsi" w:eastAsiaTheme="minorEastAsia" w:hAnsiTheme="minorHAnsi" w:cstheme="minorBidi"/>
                <w:noProof/>
                <w:sz w:val="22"/>
                <w:szCs w:val="22"/>
                <w:lang w:eastAsia="de-DE"/>
              </w:rPr>
              <w:tab/>
            </w:r>
            <w:r w:rsidR="00D31FFE" w:rsidRPr="001009BD">
              <w:rPr>
                <w:rStyle w:val="Hyperlink"/>
                <w:noProof/>
              </w:rPr>
              <w:t>Risikomanagement</w:t>
            </w:r>
            <w:r w:rsidR="00D31FFE">
              <w:rPr>
                <w:noProof/>
                <w:webHidden/>
              </w:rPr>
              <w:tab/>
            </w:r>
            <w:r w:rsidR="00D31FFE">
              <w:rPr>
                <w:noProof/>
                <w:webHidden/>
              </w:rPr>
              <w:fldChar w:fldCharType="begin"/>
            </w:r>
            <w:r w:rsidR="00D31FFE">
              <w:rPr>
                <w:noProof/>
                <w:webHidden/>
              </w:rPr>
              <w:instrText xml:space="preserve"> PAGEREF _Toc51521052 \h </w:instrText>
            </w:r>
            <w:r w:rsidR="00D31FFE">
              <w:rPr>
                <w:noProof/>
                <w:webHidden/>
              </w:rPr>
            </w:r>
            <w:r w:rsidR="00D31FFE">
              <w:rPr>
                <w:noProof/>
                <w:webHidden/>
              </w:rPr>
              <w:fldChar w:fldCharType="separate"/>
            </w:r>
            <w:r w:rsidR="00D31FFE">
              <w:rPr>
                <w:noProof/>
                <w:webHidden/>
              </w:rPr>
              <w:t>138</w:t>
            </w:r>
            <w:r w:rsidR="00D31FFE">
              <w:rPr>
                <w:noProof/>
                <w:webHidden/>
              </w:rPr>
              <w:fldChar w:fldCharType="end"/>
            </w:r>
          </w:hyperlink>
        </w:p>
        <w:p w14:paraId="7B8C9386" w14:textId="12D1A93E"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3" w:history="1">
            <w:r w:rsidR="00D31FFE" w:rsidRPr="001009BD">
              <w:rPr>
                <w:rStyle w:val="Hyperlink"/>
                <w:noProof/>
              </w:rPr>
              <w:t>29.6.14</w:t>
            </w:r>
            <w:r w:rsidR="00D31FFE">
              <w:rPr>
                <w:rFonts w:asciiTheme="minorHAnsi" w:eastAsiaTheme="minorEastAsia" w:hAnsiTheme="minorHAnsi" w:cstheme="minorBidi"/>
                <w:noProof/>
                <w:sz w:val="22"/>
                <w:szCs w:val="22"/>
                <w:lang w:eastAsia="de-DE"/>
              </w:rPr>
              <w:tab/>
            </w:r>
            <w:r w:rsidR="00D31FFE" w:rsidRPr="001009BD">
              <w:rPr>
                <w:rStyle w:val="Hyperlink"/>
                <w:noProof/>
              </w:rPr>
              <w:t>Fehlermanagement und Fehlermeldesysteme</w:t>
            </w:r>
            <w:r w:rsidR="00D31FFE">
              <w:rPr>
                <w:noProof/>
                <w:webHidden/>
              </w:rPr>
              <w:tab/>
            </w:r>
            <w:r w:rsidR="00D31FFE">
              <w:rPr>
                <w:noProof/>
                <w:webHidden/>
              </w:rPr>
              <w:fldChar w:fldCharType="begin"/>
            </w:r>
            <w:r w:rsidR="00D31FFE">
              <w:rPr>
                <w:noProof/>
                <w:webHidden/>
              </w:rPr>
              <w:instrText xml:space="preserve"> PAGEREF _Toc51521053 \h </w:instrText>
            </w:r>
            <w:r w:rsidR="00D31FFE">
              <w:rPr>
                <w:noProof/>
                <w:webHidden/>
              </w:rPr>
            </w:r>
            <w:r w:rsidR="00D31FFE">
              <w:rPr>
                <w:noProof/>
                <w:webHidden/>
              </w:rPr>
              <w:fldChar w:fldCharType="separate"/>
            </w:r>
            <w:r w:rsidR="00D31FFE">
              <w:rPr>
                <w:noProof/>
                <w:webHidden/>
              </w:rPr>
              <w:t>138</w:t>
            </w:r>
            <w:r w:rsidR="00D31FFE">
              <w:rPr>
                <w:noProof/>
                <w:webHidden/>
              </w:rPr>
              <w:fldChar w:fldCharType="end"/>
            </w:r>
          </w:hyperlink>
        </w:p>
        <w:p w14:paraId="5B046780" w14:textId="4BA6D8B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4" w:history="1">
            <w:r w:rsidR="00D31FFE" w:rsidRPr="001009BD">
              <w:rPr>
                <w:rStyle w:val="Hyperlink"/>
                <w:noProof/>
              </w:rPr>
              <w:t>29.6.15</w:t>
            </w:r>
            <w:r w:rsidR="00D31FFE">
              <w:rPr>
                <w:rFonts w:asciiTheme="minorHAnsi" w:eastAsiaTheme="minorEastAsia" w:hAnsiTheme="minorHAnsi" w:cstheme="minorBidi"/>
                <w:noProof/>
                <w:sz w:val="22"/>
                <w:szCs w:val="22"/>
                <w:lang w:eastAsia="de-DE"/>
              </w:rPr>
              <w:tab/>
            </w:r>
            <w:r w:rsidR="00D31FFE" w:rsidRPr="001009BD">
              <w:rPr>
                <w:rStyle w:val="Hyperlink"/>
                <w:noProof/>
              </w:rPr>
              <w:t>Notfallmanagement</w:t>
            </w:r>
            <w:r w:rsidR="00D31FFE">
              <w:rPr>
                <w:noProof/>
                <w:webHidden/>
              </w:rPr>
              <w:tab/>
            </w:r>
            <w:r w:rsidR="00D31FFE">
              <w:rPr>
                <w:noProof/>
                <w:webHidden/>
              </w:rPr>
              <w:fldChar w:fldCharType="begin"/>
            </w:r>
            <w:r w:rsidR="00D31FFE">
              <w:rPr>
                <w:noProof/>
                <w:webHidden/>
              </w:rPr>
              <w:instrText xml:space="preserve"> PAGEREF _Toc51521054 \h </w:instrText>
            </w:r>
            <w:r w:rsidR="00D31FFE">
              <w:rPr>
                <w:noProof/>
                <w:webHidden/>
              </w:rPr>
            </w:r>
            <w:r w:rsidR="00D31FFE">
              <w:rPr>
                <w:noProof/>
                <w:webHidden/>
              </w:rPr>
              <w:fldChar w:fldCharType="separate"/>
            </w:r>
            <w:r w:rsidR="00D31FFE">
              <w:rPr>
                <w:noProof/>
                <w:webHidden/>
              </w:rPr>
              <w:t>139</w:t>
            </w:r>
            <w:r w:rsidR="00D31FFE">
              <w:rPr>
                <w:noProof/>
                <w:webHidden/>
              </w:rPr>
              <w:fldChar w:fldCharType="end"/>
            </w:r>
          </w:hyperlink>
        </w:p>
        <w:p w14:paraId="53038206" w14:textId="04A97F6C"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5" w:history="1">
            <w:r w:rsidR="00D31FFE" w:rsidRPr="001009BD">
              <w:rPr>
                <w:rStyle w:val="Hyperlink"/>
                <w:noProof/>
              </w:rPr>
              <w:t>29.6.16</w:t>
            </w:r>
            <w:r w:rsidR="00D31FFE">
              <w:rPr>
                <w:rFonts w:asciiTheme="minorHAnsi" w:eastAsiaTheme="minorEastAsia" w:hAnsiTheme="minorHAnsi" w:cstheme="minorBidi"/>
                <w:noProof/>
                <w:sz w:val="22"/>
                <w:szCs w:val="22"/>
                <w:lang w:eastAsia="de-DE"/>
              </w:rPr>
              <w:tab/>
            </w:r>
            <w:r w:rsidR="00D31FFE" w:rsidRPr="001009BD">
              <w:rPr>
                <w:rStyle w:val="Hyperlink"/>
                <w:noProof/>
              </w:rPr>
              <w:t>Hygienemanagement</w:t>
            </w:r>
            <w:r w:rsidR="00D31FFE">
              <w:rPr>
                <w:noProof/>
                <w:webHidden/>
              </w:rPr>
              <w:tab/>
            </w:r>
            <w:r w:rsidR="00D31FFE">
              <w:rPr>
                <w:noProof/>
                <w:webHidden/>
              </w:rPr>
              <w:fldChar w:fldCharType="begin"/>
            </w:r>
            <w:r w:rsidR="00D31FFE">
              <w:rPr>
                <w:noProof/>
                <w:webHidden/>
              </w:rPr>
              <w:instrText xml:space="preserve"> PAGEREF _Toc51521055 \h </w:instrText>
            </w:r>
            <w:r w:rsidR="00D31FFE">
              <w:rPr>
                <w:noProof/>
                <w:webHidden/>
              </w:rPr>
            </w:r>
            <w:r w:rsidR="00D31FFE">
              <w:rPr>
                <w:noProof/>
                <w:webHidden/>
              </w:rPr>
              <w:fldChar w:fldCharType="separate"/>
            </w:r>
            <w:r w:rsidR="00D31FFE">
              <w:rPr>
                <w:noProof/>
                <w:webHidden/>
              </w:rPr>
              <w:t>139</w:t>
            </w:r>
            <w:r w:rsidR="00D31FFE">
              <w:rPr>
                <w:noProof/>
                <w:webHidden/>
              </w:rPr>
              <w:fldChar w:fldCharType="end"/>
            </w:r>
          </w:hyperlink>
        </w:p>
        <w:p w14:paraId="48A008EE" w14:textId="70F5E541"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6" w:history="1">
            <w:r w:rsidR="00D31FFE" w:rsidRPr="001009BD">
              <w:rPr>
                <w:rStyle w:val="Hyperlink"/>
                <w:noProof/>
              </w:rPr>
              <w:t>29.6.17</w:t>
            </w:r>
            <w:r w:rsidR="00D31FFE">
              <w:rPr>
                <w:rFonts w:asciiTheme="minorHAnsi" w:eastAsiaTheme="minorEastAsia" w:hAnsiTheme="minorHAnsi" w:cstheme="minorBidi"/>
                <w:noProof/>
                <w:sz w:val="22"/>
                <w:szCs w:val="22"/>
                <w:lang w:eastAsia="de-DE"/>
              </w:rPr>
              <w:tab/>
            </w:r>
            <w:r w:rsidR="00D31FFE" w:rsidRPr="001009BD">
              <w:rPr>
                <w:rStyle w:val="Hyperlink"/>
                <w:noProof/>
              </w:rPr>
              <w:t>Arzneimitteltherapiesicherheit</w:t>
            </w:r>
            <w:r w:rsidR="00D31FFE">
              <w:rPr>
                <w:noProof/>
                <w:webHidden/>
              </w:rPr>
              <w:tab/>
            </w:r>
            <w:r w:rsidR="00D31FFE">
              <w:rPr>
                <w:noProof/>
                <w:webHidden/>
              </w:rPr>
              <w:fldChar w:fldCharType="begin"/>
            </w:r>
            <w:r w:rsidR="00D31FFE">
              <w:rPr>
                <w:noProof/>
                <w:webHidden/>
              </w:rPr>
              <w:instrText xml:space="preserve"> PAGEREF _Toc51521056 \h </w:instrText>
            </w:r>
            <w:r w:rsidR="00D31FFE">
              <w:rPr>
                <w:noProof/>
                <w:webHidden/>
              </w:rPr>
            </w:r>
            <w:r w:rsidR="00D31FFE">
              <w:rPr>
                <w:noProof/>
                <w:webHidden/>
              </w:rPr>
              <w:fldChar w:fldCharType="separate"/>
            </w:r>
            <w:r w:rsidR="00D31FFE">
              <w:rPr>
                <w:noProof/>
                <w:webHidden/>
              </w:rPr>
              <w:t>139</w:t>
            </w:r>
            <w:r w:rsidR="00D31FFE">
              <w:rPr>
                <w:noProof/>
                <w:webHidden/>
              </w:rPr>
              <w:fldChar w:fldCharType="end"/>
            </w:r>
          </w:hyperlink>
        </w:p>
        <w:p w14:paraId="3E8369C1" w14:textId="04B7EC6A"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7" w:history="1">
            <w:r w:rsidR="00D31FFE" w:rsidRPr="001009BD">
              <w:rPr>
                <w:rStyle w:val="Hyperlink"/>
                <w:noProof/>
              </w:rPr>
              <w:t>29.6.18</w:t>
            </w:r>
            <w:r w:rsidR="00D31FFE">
              <w:rPr>
                <w:rFonts w:asciiTheme="minorHAnsi" w:eastAsiaTheme="minorEastAsia" w:hAnsiTheme="minorHAnsi" w:cstheme="minorBidi"/>
                <w:noProof/>
                <w:sz w:val="22"/>
                <w:szCs w:val="22"/>
                <w:lang w:eastAsia="de-DE"/>
              </w:rPr>
              <w:tab/>
            </w:r>
            <w:r w:rsidR="00D31FFE" w:rsidRPr="001009BD">
              <w:rPr>
                <w:rStyle w:val="Hyperlink"/>
                <w:noProof/>
              </w:rPr>
              <w:t>Schmerzmanagement</w:t>
            </w:r>
            <w:r w:rsidR="00D31FFE">
              <w:rPr>
                <w:noProof/>
                <w:webHidden/>
              </w:rPr>
              <w:tab/>
            </w:r>
            <w:r w:rsidR="00D31FFE">
              <w:rPr>
                <w:noProof/>
                <w:webHidden/>
              </w:rPr>
              <w:fldChar w:fldCharType="begin"/>
            </w:r>
            <w:r w:rsidR="00D31FFE">
              <w:rPr>
                <w:noProof/>
                <w:webHidden/>
              </w:rPr>
              <w:instrText xml:space="preserve"> PAGEREF _Toc51521057 \h </w:instrText>
            </w:r>
            <w:r w:rsidR="00D31FFE">
              <w:rPr>
                <w:noProof/>
                <w:webHidden/>
              </w:rPr>
            </w:r>
            <w:r w:rsidR="00D31FFE">
              <w:rPr>
                <w:noProof/>
                <w:webHidden/>
              </w:rPr>
              <w:fldChar w:fldCharType="separate"/>
            </w:r>
            <w:r w:rsidR="00D31FFE">
              <w:rPr>
                <w:noProof/>
                <w:webHidden/>
              </w:rPr>
              <w:t>139</w:t>
            </w:r>
            <w:r w:rsidR="00D31FFE">
              <w:rPr>
                <w:noProof/>
                <w:webHidden/>
              </w:rPr>
              <w:fldChar w:fldCharType="end"/>
            </w:r>
          </w:hyperlink>
        </w:p>
        <w:p w14:paraId="527CDC0A" w14:textId="44D51416"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8" w:history="1">
            <w:r w:rsidR="00D31FFE" w:rsidRPr="001009BD">
              <w:rPr>
                <w:rStyle w:val="Hyperlink"/>
                <w:noProof/>
              </w:rPr>
              <w:t>29.6.19</w:t>
            </w:r>
            <w:r w:rsidR="00D31FFE">
              <w:rPr>
                <w:rFonts w:asciiTheme="minorHAnsi" w:eastAsiaTheme="minorEastAsia" w:hAnsiTheme="minorHAnsi" w:cstheme="minorBidi"/>
                <w:noProof/>
                <w:sz w:val="22"/>
                <w:szCs w:val="22"/>
                <w:lang w:eastAsia="de-DE"/>
              </w:rPr>
              <w:tab/>
            </w:r>
            <w:r w:rsidR="00D31FFE" w:rsidRPr="001009BD">
              <w:rPr>
                <w:rStyle w:val="Hyperlink"/>
                <w:noProof/>
              </w:rPr>
              <w:t>Maßnahmen zur Vermeidung von Stürzen bzw. Sturzfolgen</w:t>
            </w:r>
            <w:r w:rsidR="00D31FFE">
              <w:rPr>
                <w:noProof/>
                <w:webHidden/>
              </w:rPr>
              <w:tab/>
            </w:r>
            <w:r w:rsidR="00D31FFE">
              <w:rPr>
                <w:noProof/>
                <w:webHidden/>
              </w:rPr>
              <w:fldChar w:fldCharType="begin"/>
            </w:r>
            <w:r w:rsidR="00D31FFE">
              <w:rPr>
                <w:noProof/>
                <w:webHidden/>
              </w:rPr>
              <w:instrText xml:space="preserve"> PAGEREF _Toc51521058 \h </w:instrText>
            </w:r>
            <w:r w:rsidR="00D31FFE">
              <w:rPr>
                <w:noProof/>
                <w:webHidden/>
              </w:rPr>
            </w:r>
            <w:r w:rsidR="00D31FFE">
              <w:rPr>
                <w:noProof/>
                <w:webHidden/>
              </w:rPr>
              <w:fldChar w:fldCharType="separate"/>
            </w:r>
            <w:r w:rsidR="00D31FFE">
              <w:rPr>
                <w:noProof/>
                <w:webHidden/>
              </w:rPr>
              <w:t>139</w:t>
            </w:r>
            <w:r w:rsidR="00D31FFE">
              <w:rPr>
                <w:noProof/>
                <w:webHidden/>
              </w:rPr>
              <w:fldChar w:fldCharType="end"/>
            </w:r>
          </w:hyperlink>
        </w:p>
        <w:p w14:paraId="1B125E0D" w14:textId="73BBE736" w:rsidR="00D31FFE" w:rsidRDefault="00000000">
          <w:pPr>
            <w:pStyle w:val="Verzeichnis3"/>
            <w:tabs>
              <w:tab w:val="left" w:pos="1540"/>
              <w:tab w:val="right" w:leader="dot" w:pos="9062"/>
            </w:tabs>
            <w:rPr>
              <w:rFonts w:asciiTheme="minorHAnsi" w:eastAsiaTheme="minorEastAsia" w:hAnsiTheme="minorHAnsi" w:cstheme="minorBidi"/>
              <w:noProof/>
              <w:sz w:val="22"/>
              <w:szCs w:val="22"/>
              <w:lang w:eastAsia="de-DE"/>
            </w:rPr>
          </w:pPr>
          <w:hyperlink w:anchor="_Toc51521059" w:history="1">
            <w:r w:rsidR="00D31FFE" w:rsidRPr="001009BD">
              <w:rPr>
                <w:rStyle w:val="Hyperlink"/>
                <w:noProof/>
              </w:rPr>
              <w:t>29.6.20</w:t>
            </w:r>
            <w:r w:rsidR="00D31FFE">
              <w:rPr>
                <w:rFonts w:asciiTheme="minorHAnsi" w:eastAsiaTheme="minorEastAsia" w:hAnsiTheme="minorHAnsi" w:cstheme="minorBidi"/>
                <w:noProof/>
                <w:sz w:val="22"/>
                <w:szCs w:val="22"/>
                <w:lang w:eastAsia="de-DE"/>
              </w:rPr>
              <w:tab/>
            </w:r>
            <w:r w:rsidR="00D31FFE" w:rsidRPr="001009BD">
              <w:rPr>
                <w:rStyle w:val="Hyperlink"/>
                <w:noProof/>
              </w:rPr>
              <w:t>Dokumentation</w:t>
            </w:r>
            <w:r w:rsidR="00D31FFE">
              <w:rPr>
                <w:noProof/>
                <w:webHidden/>
              </w:rPr>
              <w:tab/>
            </w:r>
            <w:r w:rsidR="00D31FFE">
              <w:rPr>
                <w:noProof/>
                <w:webHidden/>
              </w:rPr>
              <w:fldChar w:fldCharType="begin"/>
            </w:r>
            <w:r w:rsidR="00D31FFE">
              <w:rPr>
                <w:noProof/>
                <w:webHidden/>
              </w:rPr>
              <w:instrText xml:space="preserve"> PAGEREF _Toc51521059 \h </w:instrText>
            </w:r>
            <w:r w:rsidR="00D31FFE">
              <w:rPr>
                <w:noProof/>
                <w:webHidden/>
              </w:rPr>
            </w:r>
            <w:r w:rsidR="00D31FFE">
              <w:rPr>
                <w:noProof/>
                <w:webHidden/>
              </w:rPr>
              <w:fldChar w:fldCharType="separate"/>
            </w:r>
            <w:r w:rsidR="00D31FFE">
              <w:rPr>
                <w:noProof/>
                <w:webHidden/>
              </w:rPr>
              <w:t>140</w:t>
            </w:r>
            <w:r w:rsidR="00D31FFE">
              <w:rPr>
                <w:noProof/>
                <w:webHidden/>
              </w:rPr>
              <w:fldChar w:fldCharType="end"/>
            </w:r>
          </w:hyperlink>
        </w:p>
        <w:p w14:paraId="2AAEDA36" w14:textId="2D6E2D47"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1060" w:history="1">
            <w:r w:rsidR="00D31FFE" w:rsidRPr="001009BD">
              <w:rPr>
                <w:rStyle w:val="Hyperlink"/>
                <w:noProof/>
              </w:rPr>
              <w:t>30</w:t>
            </w:r>
            <w:r w:rsidR="00D31FFE">
              <w:rPr>
                <w:rFonts w:asciiTheme="minorHAnsi" w:eastAsiaTheme="minorEastAsia" w:hAnsiTheme="minorHAnsi" w:cstheme="minorBidi"/>
                <w:noProof/>
                <w:sz w:val="22"/>
                <w:szCs w:val="22"/>
                <w:lang w:eastAsia="de-DE"/>
              </w:rPr>
              <w:tab/>
            </w:r>
            <w:r w:rsidR="00D31FFE" w:rsidRPr="001009BD">
              <w:rPr>
                <w:rStyle w:val="Hyperlink"/>
                <w:noProof/>
              </w:rPr>
              <w:t>Anhang Rechtsvorschriften für Ärzte</w:t>
            </w:r>
            <w:r w:rsidR="00D31FFE">
              <w:rPr>
                <w:noProof/>
                <w:webHidden/>
              </w:rPr>
              <w:tab/>
            </w:r>
            <w:r w:rsidR="00D31FFE">
              <w:rPr>
                <w:noProof/>
                <w:webHidden/>
              </w:rPr>
              <w:fldChar w:fldCharType="begin"/>
            </w:r>
            <w:r w:rsidR="00D31FFE">
              <w:rPr>
                <w:noProof/>
                <w:webHidden/>
              </w:rPr>
              <w:instrText xml:space="preserve"> PAGEREF _Toc51521060 \h </w:instrText>
            </w:r>
            <w:r w:rsidR="00D31FFE">
              <w:rPr>
                <w:noProof/>
                <w:webHidden/>
              </w:rPr>
            </w:r>
            <w:r w:rsidR="00D31FFE">
              <w:rPr>
                <w:noProof/>
                <w:webHidden/>
              </w:rPr>
              <w:fldChar w:fldCharType="separate"/>
            </w:r>
            <w:r w:rsidR="00D31FFE">
              <w:rPr>
                <w:noProof/>
                <w:webHidden/>
              </w:rPr>
              <w:t>141</w:t>
            </w:r>
            <w:r w:rsidR="00D31FFE">
              <w:rPr>
                <w:noProof/>
                <w:webHidden/>
              </w:rPr>
              <w:fldChar w:fldCharType="end"/>
            </w:r>
          </w:hyperlink>
        </w:p>
        <w:p w14:paraId="10F61A05" w14:textId="74076BD3"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1061" w:history="1">
            <w:r w:rsidR="00D31FFE" w:rsidRPr="001009BD">
              <w:rPr>
                <w:rStyle w:val="Hyperlink"/>
                <w:noProof/>
              </w:rPr>
              <w:t>31</w:t>
            </w:r>
            <w:r w:rsidR="00D31FFE">
              <w:rPr>
                <w:rFonts w:asciiTheme="minorHAnsi" w:eastAsiaTheme="minorEastAsia" w:hAnsiTheme="minorHAnsi" w:cstheme="minorBidi"/>
                <w:noProof/>
                <w:sz w:val="22"/>
                <w:szCs w:val="22"/>
                <w:lang w:eastAsia="de-DE"/>
              </w:rPr>
              <w:tab/>
            </w:r>
            <w:r w:rsidR="00D31FFE" w:rsidRPr="001009BD">
              <w:rPr>
                <w:rStyle w:val="Hyperlink"/>
                <w:noProof/>
              </w:rPr>
              <w:t>Anhang Aufbewahrungsfristen</w:t>
            </w:r>
            <w:r w:rsidR="00D31FFE">
              <w:rPr>
                <w:noProof/>
                <w:webHidden/>
              </w:rPr>
              <w:tab/>
            </w:r>
            <w:r w:rsidR="00D31FFE">
              <w:rPr>
                <w:noProof/>
                <w:webHidden/>
              </w:rPr>
              <w:fldChar w:fldCharType="begin"/>
            </w:r>
            <w:r w:rsidR="00D31FFE">
              <w:rPr>
                <w:noProof/>
                <w:webHidden/>
              </w:rPr>
              <w:instrText xml:space="preserve"> PAGEREF _Toc51521061 \h </w:instrText>
            </w:r>
            <w:r w:rsidR="00D31FFE">
              <w:rPr>
                <w:noProof/>
                <w:webHidden/>
              </w:rPr>
            </w:r>
            <w:r w:rsidR="00D31FFE">
              <w:rPr>
                <w:noProof/>
                <w:webHidden/>
              </w:rPr>
              <w:fldChar w:fldCharType="separate"/>
            </w:r>
            <w:r w:rsidR="00D31FFE">
              <w:rPr>
                <w:noProof/>
                <w:webHidden/>
              </w:rPr>
              <w:t>142</w:t>
            </w:r>
            <w:r w:rsidR="00D31FFE">
              <w:rPr>
                <w:noProof/>
                <w:webHidden/>
              </w:rPr>
              <w:fldChar w:fldCharType="end"/>
            </w:r>
          </w:hyperlink>
        </w:p>
        <w:p w14:paraId="4C50E178" w14:textId="372FED3E" w:rsidR="00D31FFE" w:rsidRDefault="00000000">
          <w:pPr>
            <w:pStyle w:val="Verzeichnis1"/>
            <w:tabs>
              <w:tab w:val="left" w:pos="720"/>
              <w:tab w:val="right" w:leader="dot" w:pos="9062"/>
            </w:tabs>
            <w:rPr>
              <w:rFonts w:asciiTheme="minorHAnsi" w:eastAsiaTheme="minorEastAsia" w:hAnsiTheme="minorHAnsi" w:cstheme="minorBidi"/>
              <w:noProof/>
              <w:sz w:val="22"/>
              <w:szCs w:val="22"/>
              <w:lang w:eastAsia="de-DE"/>
            </w:rPr>
          </w:pPr>
          <w:hyperlink w:anchor="_Toc51521062" w:history="1">
            <w:r w:rsidR="00D31FFE" w:rsidRPr="001009BD">
              <w:rPr>
                <w:rStyle w:val="Hyperlink"/>
                <w:noProof/>
              </w:rPr>
              <w:t>32</w:t>
            </w:r>
            <w:r w:rsidR="00D31FFE">
              <w:rPr>
                <w:rFonts w:asciiTheme="minorHAnsi" w:eastAsiaTheme="minorEastAsia" w:hAnsiTheme="minorHAnsi" w:cstheme="minorBidi"/>
                <w:noProof/>
                <w:sz w:val="22"/>
                <w:szCs w:val="22"/>
                <w:lang w:eastAsia="de-DE"/>
              </w:rPr>
              <w:tab/>
            </w:r>
            <w:r w:rsidR="00D31FFE" w:rsidRPr="001009BD">
              <w:rPr>
                <w:rStyle w:val="Hyperlink"/>
                <w:noProof/>
              </w:rPr>
              <w:t>Anhang individuell</w:t>
            </w:r>
            <w:r w:rsidR="00D31FFE">
              <w:rPr>
                <w:noProof/>
                <w:webHidden/>
              </w:rPr>
              <w:tab/>
            </w:r>
            <w:r w:rsidR="00D31FFE">
              <w:rPr>
                <w:noProof/>
                <w:webHidden/>
              </w:rPr>
              <w:fldChar w:fldCharType="begin"/>
            </w:r>
            <w:r w:rsidR="00D31FFE">
              <w:rPr>
                <w:noProof/>
                <w:webHidden/>
              </w:rPr>
              <w:instrText xml:space="preserve"> PAGEREF _Toc51521062 \h </w:instrText>
            </w:r>
            <w:r w:rsidR="00D31FFE">
              <w:rPr>
                <w:noProof/>
                <w:webHidden/>
              </w:rPr>
            </w:r>
            <w:r w:rsidR="00D31FFE">
              <w:rPr>
                <w:noProof/>
                <w:webHidden/>
              </w:rPr>
              <w:fldChar w:fldCharType="separate"/>
            </w:r>
            <w:r w:rsidR="00D31FFE">
              <w:rPr>
                <w:noProof/>
                <w:webHidden/>
              </w:rPr>
              <w:t>147</w:t>
            </w:r>
            <w:r w:rsidR="00D31FFE">
              <w:rPr>
                <w:noProof/>
                <w:webHidden/>
              </w:rPr>
              <w:fldChar w:fldCharType="end"/>
            </w:r>
          </w:hyperlink>
        </w:p>
        <w:p w14:paraId="275001E8" w14:textId="55E6A683" w:rsidR="00602B24" w:rsidRDefault="00602B24">
          <w:r>
            <w:fldChar w:fldCharType="end"/>
          </w:r>
        </w:p>
      </w:sdtContent>
    </w:sdt>
    <w:p w14:paraId="4365E611" w14:textId="77777777" w:rsidR="00602B24" w:rsidRDefault="00602B24">
      <w:pPr>
        <w:spacing w:after="160"/>
      </w:pPr>
    </w:p>
    <w:p w14:paraId="3737EA46" w14:textId="77777777" w:rsidR="00602B24" w:rsidRDefault="00602B24">
      <w:pPr>
        <w:spacing w:after="160"/>
      </w:pPr>
    </w:p>
    <w:p w14:paraId="77235FEF" w14:textId="77777777" w:rsidR="00602B24" w:rsidRDefault="00602B24">
      <w:pPr>
        <w:spacing w:after="160"/>
      </w:pPr>
      <w:r>
        <w:br w:type="page"/>
      </w:r>
    </w:p>
    <w:p w14:paraId="2324523B" w14:textId="77777777" w:rsidR="00602B24" w:rsidRPr="00854E4F" w:rsidRDefault="00602B24" w:rsidP="00AB484E"/>
    <w:p w14:paraId="43736565" w14:textId="6A2760CA" w:rsidR="007A4BCC" w:rsidRDefault="004957E2" w:rsidP="00AB484E">
      <w:pPr>
        <w:pStyle w:val="Titel"/>
      </w:pPr>
      <w:r>
        <w:t>Informationssicherheits-</w:t>
      </w:r>
      <w:r w:rsidR="002524F8">
        <w:t>, Datenschutz- und Qualitätsm</w:t>
      </w:r>
      <w:r>
        <w:t>anagementsystem für kleine und mittlere Arztpraxen</w:t>
      </w:r>
      <w:r w:rsidR="00C21132">
        <w:t xml:space="preserve"> und Kliniken</w:t>
      </w:r>
    </w:p>
    <w:p w14:paraId="3D05A3DD" w14:textId="4E2EDE2A" w:rsidR="00AB484E" w:rsidRDefault="00AB484E" w:rsidP="00AB484E"/>
    <w:p w14:paraId="770DDF2D" w14:textId="77777777" w:rsidR="00E80F0B" w:rsidRPr="00AB484E" w:rsidRDefault="00E80F0B" w:rsidP="00AB484E"/>
    <w:p w14:paraId="1C6C3CC3" w14:textId="49C49F50" w:rsidR="00854E4F" w:rsidRDefault="00943298" w:rsidP="00356123">
      <w:pPr>
        <w:pStyle w:val="berschrift1"/>
        <w:rPr>
          <w:rStyle w:val="berschrift1Zchn"/>
          <w:b/>
          <w:bCs/>
        </w:rPr>
      </w:pPr>
      <w:bookmarkStart w:id="0" w:name="_Toc51520723"/>
      <w:r>
        <w:rPr>
          <w:rStyle w:val="berschrift1Zchn"/>
          <w:b/>
          <w:bCs/>
        </w:rPr>
        <w:t>Allgemeine Grundlagen</w:t>
      </w:r>
      <w:bookmarkEnd w:id="0"/>
    </w:p>
    <w:p w14:paraId="7F63D8C2" w14:textId="00920C27" w:rsidR="00AB484E" w:rsidRDefault="00AB484E" w:rsidP="00AB484E"/>
    <w:p w14:paraId="7DE8E89D" w14:textId="120635D1" w:rsidR="009C4EF3" w:rsidRDefault="009C4EF3" w:rsidP="00AB484E">
      <w:r>
        <w:t>Die vorliegenden Richtlinien legen Mindestanforderungen an die Informati</w:t>
      </w:r>
      <w:r w:rsidR="00334157">
        <w:t>onssicherheit</w:t>
      </w:r>
      <w:r w:rsidR="002524F8">
        <w:t>, den Datenschutz und das Qualitätsmanagement</w:t>
      </w:r>
      <w:r w:rsidR="004D2580">
        <w:t xml:space="preserve"> fest und beschreiben ein auf kleine und mittlere Arz</w:t>
      </w:r>
      <w:r w:rsidR="006D555F">
        <w:t>t</w:t>
      </w:r>
      <w:r w:rsidR="004D2580">
        <w:t>praxen (</w:t>
      </w:r>
      <w:r w:rsidR="006D555F">
        <w:t>KMAP) zugeschnittenes Informationssicherheits-Managementsystem (ISMS)</w:t>
      </w:r>
      <w:r w:rsidR="002524F8">
        <w:t>, Datenschutz-Managementsystem (DSMS) und Qualitätsmanagementsystem</w:t>
      </w:r>
      <w:r w:rsidR="00C21132">
        <w:t xml:space="preserve"> (QMS)</w:t>
      </w:r>
      <w:r w:rsidR="00C71DB9">
        <w:t>.</w:t>
      </w:r>
    </w:p>
    <w:p w14:paraId="4B65AA9E" w14:textId="75274520" w:rsidR="009C4EF3" w:rsidRDefault="009C4EF3" w:rsidP="00AB484E"/>
    <w:p w14:paraId="7E93C3B9" w14:textId="77777777" w:rsidR="00157499" w:rsidRPr="00AB484E" w:rsidRDefault="00157499" w:rsidP="00AB484E"/>
    <w:p w14:paraId="4974864C" w14:textId="637C3B89" w:rsidR="00E12DF5" w:rsidRDefault="005621FF" w:rsidP="005621FF">
      <w:pPr>
        <w:pStyle w:val="berschrift2"/>
        <w:rPr>
          <w:rStyle w:val="berschrift2Zchn"/>
          <w:b/>
          <w:bCs/>
        </w:rPr>
      </w:pPr>
      <w:bookmarkStart w:id="1" w:name="_Toc51520724"/>
      <w:r w:rsidRPr="005621FF">
        <w:rPr>
          <w:rStyle w:val="berschrift2Zchn"/>
          <w:b/>
          <w:bCs/>
        </w:rPr>
        <w:t>Anwendungsgrundlagen</w:t>
      </w:r>
      <w:bookmarkEnd w:id="1"/>
      <w:r w:rsidR="008B2A92">
        <w:rPr>
          <w:rStyle w:val="berschrift2Zchn"/>
          <w:b/>
          <w:bCs/>
        </w:rPr>
        <w:t xml:space="preserve"> </w:t>
      </w:r>
    </w:p>
    <w:p w14:paraId="765406BE" w14:textId="77777777" w:rsidR="007E1769" w:rsidRDefault="007E1769" w:rsidP="007E1769"/>
    <w:p w14:paraId="5579B7B7" w14:textId="3989CB96" w:rsidR="007E1769" w:rsidRDefault="007E1769" w:rsidP="007E1769">
      <w:r>
        <w:t xml:space="preserve">Aus Gründen der leichteren Lesbarkeit wird in diesen Richtlinien auf eine geschlechtsspezifische Differenzierung, wie z.B. Teilnehmer/Innen, verzichtet. Es wird durchgängig die männliche Form verwendet. Im Sinne des Gleichbehandlungsgesetzes sind diese Bezeichnungen als nicht geschlechtsspezifisch zu betrachten. </w:t>
      </w:r>
    </w:p>
    <w:p w14:paraId="3004F34D" w14:textId="77777777" w:rsidR="00E12DF5" w:rsidRPr="00E12DF5" w:rsidRDefault="00E12DF5" w:rsidP="00E12DF5"/>
    <w:p w14:paraId="347F751A" w14:textId="116B9B89" w:rsidR="00757269" w:rsidRPr="005621FF" w:rsidRDefault="00E12DF5" w:rsidP="00E12DF5">
      <w:pPr>
        <w:pStyle w:val="berschrift3"/>
        <w:rPr>
          <w:rStyle w:val="berschrift2Zchn"/>
          <w:b w:val="0"/>
          <w:bCs w:val="0"/>
        </w:rPr>
      </w:pPr>
      <w:bookmarkStart w:id="2" w:name="_Toc51520725"/>
      <w:r>
        <w:rPr>
          <w:rStyle w:val="berschrift2Zchn"/>
          <w:b w:val="0"/>
          <w:bCs w:val="0"/>
        </w:rPr>
        <w:t xml:space="preserve">Anwendungsgrundlagen </w:t>
      </w:r>
      <w:r w:rsidR="008B2A92">
        <w:rPr>
          <w:rStyle w:val="berschrift2Zchn"/>
          <w:b w:val="0"/>
          <w:bCs w:val="0"/>
        </w:rPr>
        <w:t>Informationssicherheit</w:t>
      </w:r>
      <w:bookmarkEnd w:id="2"/>
    </w:p>
    <w:p w14:paraId="19F86649" w14:textId="7D115307" w:rsidR="005621FF" w:rsidRDefault="005621FF" w:rsidP="005621FF"/>
    <w:p w14:paraId="1CAB268F" w14:textId="7BB65E76" w:rsidR="004B5DFD" w:rsidRPr="005621FF" w:rsidRDefault="004B5DFD" w:rsidP="005621FF">
      <w:r>
        <w:t>D</w:t>
      </w:r>
      <w:r w:rsidR="00C60E6D">
        <w:t xml:space="preserve">as für die Umsetzung der geforderten Maßnahmen erforderliche Fachwissen </w:t>
      </w:r>
      <w:r w:rsidR="00BA3D99">
        <w:t xml:space="preserve">beruht auch auf Erfahrungen auf den Gebieten der </w:t>
      </w:r>
      <w:r w:rsidR="00BA3D99" w:rsidRPr="002524F8">
        <w:t xml:space="preserve">Informationssicherheit </w:t>
      </w:r>
      <w:r w:rsidR="00C21132">
        <w:t xml:space="preserve">(DVG, </w:t>
      </w:r>
      <w:proofErr w:type="gramStart"/>
      <w:r w:rsidR="00C21132">
        <w:t>BSI Grundschutz</w:t>
      </w:r>
      <w:proofErr w:type="gramEnd"/>
      <w:r w:rsidR="00C21132">
        <w:t xml:space="preserve">) </w:t>
      </w:r>
      <w:r w:rsidR="00BA3D99" w:rsidRPr="002524F8">
        <w:t>und</w:t>
      </w:r>
      <w:r w:rsidR="00F01A7A">
        <w:t xml:space="preserve"> </w:t>
      </w:r>
      <w:r w:rsidR="002524F8">
        <w:t>den Grundlagen des Qualitätsmanagements.</w:t>
      </w:r>
    </w:p>
    <w:p w14:paraId="2ED9107E" w14:textId="71618E72" w:rsidR="00384CCC" w:rsidRDefault="00384CCC" w:rsidP="00AB484E"/>
    <w:p w14:paraId="46A2AB9E" w14:textId="024CA4CB" w:rsidR="008B2A92" w:rsidRDefault="00E12DF5" w:rsidP="00E12DF5">
      <w:pPr>
        <w:pStyle w:val="berschrift3"/>
      </w:pPr>
      <w:bookmarkStart w:id="3" w:name="_Toc51520726"/>
      <w:r>
        <w:t>Anwendungsgrundlagen Datenschutz</w:t>
      </w:r>
      <w:bookmarkEnd w:id="3"/>
    </w:p>
    <w:p w14:paraId="515AA245" w14:textId="1D1008A5" w:rsidR="002524F8" w:rsidRDefault="002524F8" w:rsidP="002524F8"/>
    <w:p w14:paraId="0B285AE4" w14:textId="1E52D12D" w:rsidR="002524F8" w:rsidRPr="002524F8" w:rsidRDefault="002524F8" w:rsidP="002524F8">
      <w:r w:rsidRPr="002524F8">
        <w:t>Das für die Umsetzung der geforderten Maßnahmen erforderliche Fachwissen beruht auch auf Erfahrungen auf den Gebieten de</w:t>
      </w:r>
      <w:r>
        <w:t>s</w:t>
      </w:r>
      <w:r w:rsidRPr="002524F8">
        <w:t xml:space="preserve"> </w:t>
      </w:r>
      <w:r>
        <w:t>Datenschutzes</w:t>
      </w:r>
      <w:r w:rsidRPr="002524F8">
        <w:t xml:space="preserve"> </w:t>
      </w:r>
      <w:r w:rsidR="00C21132">
        <w:t xml:space="preserve">(DSGVO/BDSG) </w:t>
      </w:r>
      <w:r w:rsidRPr="002524F8">
        <w:t>und den Grundlagen des Qualitätsmanagements.</w:t>
      </w:r>
    </w:p>
    <w:p w14:paraId="1B317935" w14:textId="30466C2B" w:rsidR="00157499" w:rsidRDefault="00157499" w:rsidP="00AB484E"/>
    <w:p w14:paraId="624C9D96" w14:textId="6A37AD18" w:rsidR="00E80F0B" w:rsidRDefault="00E80F0B">
      <w:pPr>
        <w:spacing w:after="160"/>
      </w:pPr>
      <w:r>
        <w:br w:type="page"/>
      </w:r>
    </w:p>
    <w:p w14:paraId="585A8EAF" w14:textId="6DB55314" w:rsidR="00752A14" w:rsidRPr="00854E4F" w:rsidRDefault="005621FF" w:rsidP="00356123">
      <w:pPr>
        <w:pStyle w:val="berschrift2"/>
      </w:pPr>
      <w:bookmarkStart w:id="4" w:name="_Toc51520727"/>
      <w:r>
        <w:lastRenderedPageBreak/>
        <w:t>Anwendungs- und Geltungsbereich</w:t>
      </w:r>
      <w:bookmarkEnd w:id="4"/>
      <w:r>
        <w:t xml:space="preserve"> </w:t>
      </w:r>
    </w:p>
    <w:p w14:paraId="2520B268" w14:textId="48F6A677" w:rsidR="00AB484E" w:rsidRDefault="00AB484E" w:rsidP="00AB484E"/>
    <w:p w14:paraId="726909A8" w14:textId="47821F86" w:rsidR="001D50D6" w:rsidRPr="002524F8" w:rsidRDefault="000C7963" w:rsidP="00AB484E">
      <w:r w:rsidRPr="002524F8">
        <w:t>Diese Richtlinien sind für KMAP, kleiner</w:t>
      </w:r>
      <w:r w:rsidR="00D56845" w:rsidRPr="002524F8">
        <w:t>e</w:t>
      </w:r>
      <w:r w:rsidRPr="002524F8">
        <w:t xml:space="preserve"> Kliniken und </w:t>
      </w:r>
      <w:proofErr w:type="gramStart"/>
      <w:r w:rsidRPr="002524F8">
        <w:t>MVZ Organisationen</w:t>
      </w:r>
      <w:proofErr w:type="gramEnd"/>
      <w:r w:rsidRPr="002524F8">
        <w:t xml:space="preserve"> anwendbar. </w:t>
      </w:r>
    </w:p>
    <w:p w14:paraId="42A475FB" w14:textId="072F6BCE" w:rsidR="00AB484E" w:rsidRDefault="00AB484E" w:rsidP="00AB484E">
      <w:pPr>
        <w:rPr>
          <w:highlight w:val="yellow"/>
        </w:rPr>
      </w:pPr>
    </w:p>
    <w:p w14:paraId="41476207" w14:textId="77777777" w:rsidR="00104893" w:rsidRPr="007428EF" w:rsidRDefault="00104893" w:rsidP="00AB484E">
      <w:pPr>
        <w:rPr>
          <w:highlight w:val="yellow"/>
        </w:rPr>
      </w:pPr>
    </w:p>
    <w:p w14:paraId="3A4EF314" w14:textId="42F73FFB" w:rsidR="001054AC" w:rsidRPr="00854E4F" w:rsidRDefault="005621FF" w:rsidP="00356123">
      <w:pPr>
        <w:pStyle w:val="berschrift2"/>
      </w:pPr>
      <w:bookmarkStart w:id="5" w:name="_Toc51520728"/>
      <w:r>
        <w:t xml:space="preserve">Gültigkeit und </w:t>
      </w:r>
      <w:r w:rsidR="002524F8">
        <w:t>Anwendungs</w:t>
      </w:r>
      <w:r w:rsidR="00FF7009">
        <w:t>bereiche</w:t>
      </w:r>
      <w:bookmarkEnd w:id="5"/>
    </w:p>
    <w:p w14:paraId="01D01864" w14:textId="083015E7" w:rsidR="00AB484E" w:rsidRDefault="00AB484E" w:rsidP="00AB484E"/>
    <w:p w14:paraId="58FE7223" w14:textId="60F54F4B" w:rsidR="009926BB" w:rsidRDefault="009926BB" w:rsidP="00AB484E">
      <w:r>
        <w:t xml:space="preserve">Diese Richtlinien gelten ab dem </w:t>
      </w:r>
      <w:r w:rsidR="002524F8">
        <w:t>(Datum)</w:t>
      </w:r>
      <w:r>
        <w:t xml:space="preserve"> für d</w:t>
      </w:r>
      <w:r w:rsidR="002524F8">
        <w:t>i</w:t>
      </w:r>
      <w:r>
        <w:t>e Bereich</w:t>
      </w:r>
      <w:r w:rsidR="002524F8">
        <w:t>e Informationssicherheit (Cyberschutz),</w:t>
      </w:r>
      <w:r>
        <w:t xml:space="preserve"> Datenschutz</w:t>
      </w:r>
      <w:r w:rsidR="002524F8">
        <w:t xml:space="preserve"> und Qualitätsmanagement</w:t>
      </w:r>
      <w:r>
        <w:t xml:space="preserve">. </w:t>
      </w:r>
    </w:p>
    <w:p w14:paraId="3DEFD5A0" w14:textId="59DA76C7" w:rsidR="00EC1B4C" w:rsidRDefault="00EC1B4C" w:rsidP="00AB484E"/>
    <w:p w14:paraId="2D0BA2B6" w14:textId="77777777" w:rsidR="00B660C9" w:rsidRDefault="00B660C9" w:rsidP="00AB484E"/>
    <w:p w14:paraId="0A122950" w14:textId="18D0112B" w:rsidR="00EC1B4C" w:rsidRDefault="00EC1B4C" w:rsidP="00EC1B4C">
      <w:pPr>
        <w:pStyle w:val="berschrift2"/>
      </w:pPr>
      <w:bookmarkStart w:id="6" w:name="_Toc51520729"/>
      <w:r>
        <w:t>Anleitung zur Anwendung</w:t>
      </w:r>
      <w:bookmarkEnd w:id="6"/>
    </w:p>
    <w:p w14:paraId="012F4FA1" w14:textId="0F0E7F06" w:rsidR="00EC1B4C" w:rsidRDefault="00EC1B4C" w:rsidP="00EC1B4C"/>
    <w:p w14:paraId="4073FD32" w14:textId="4D280C1B" w:rsidR="00EC1B4C" w:rsidRDefault="00EC1B4C" w:rsidP="00EC1B4C">
      <w:r>
        <w:t xml:space="preserve">Das vorliegende IS-DS-QM Kompendium (Handbuch) wurde für eine langfristige und umfassende Umsetzung der Informationssicherheit, des Datenschutzes und des Qualitätsmanagements in medizinischen Versorgungseinheiten entwickelt. Es steht in einem analogen Format (gedrucktes Handbuch) und </w:t>
      </w:r>
      <w:r w:rsidR="00BE2B17">
        <w:t>digital als cloudbasiertes System zur Verfügung.</w:t>
      </w:r>
      <w:r>
        <w:t xml:space="preserve"> </w:t>
      </w:r>
    </w:p>
    <w:p w14:paraId="6A6D93AF" w14:textId="08C7940B" w:rsidR="00EC1B4C" w:rsidRDefault="00EC1B4C" w:rsidP="00EC1B4C"/>
    <w:p w14:paraId="6B8719F3" w14:textId="35E7AE95" w:rsidR="00EC1B4C" w:rsidRDefault="00BE2B17" w:rsidP="00EC1B4C">
      <w:pPr>
        <w:pStyle w:val="berschrift3"/>
      </w:pPr>
      <w:bookmarkStart w:id="7" w:name="_Toc51520730"/>
      <w:r>
        <w:t>Analoges Handbuch</w:t>
      </w:r>
      <w:bookmarkEnd w:id="7"/>
    </w:p>
    <w:p w14:paraId="14216372" w14:textId="5FF0D3AB" w:rsidR="00BE2B17" w:rsidRDefault="00BE2B17" w:rsidP="00BE2B17"/>
    <w:p w14:paraId="03E0C85E" w14:textId="34A5E30A" w:rsidR="00BE2B17" w:rsidRDefault="00BE2B17" w:rsidP="00BE2B17">
      <w:bookmarkStart w:id="8" w:name="_Hlk51482349"/>
      <w:r>
        <w:t xml:space="preserve">Das analoge </w:t>
      </w:r>
      <w:bookmarkEnd w:id="8"/>
      <w:r>
        <w:t xml:space="preserve">Handbuch wird zu Beginn des Einführungsprozesses zur Verfügung (Bestandteil des </w:t>
      </w:r>
      <w:proofErr w:type="gramStart"/>
      <w:r>
        <w:t>Leistungsumfangs)</w:t>
      </w:r>
      <w:r w:rsidR="00CD7CC4">
        <w:t>gestellt</w:t>
      </w:r>
      <w:proofErr w:type="gramEnd"/>
      <w:r>
        <w:t>. Es repräsentiert den Regulierungsstand zum Zeitpunkt der Einführungsphase. Die Verantwortlichen können das analoge Handbuch parallel zum digitalen System pflegen und jeweils aktuelle Unterlagen ausdrucken und im Kompendium austauschen.</w:t>
      </w:r>
    </w:p>
    <w:p w14:paraId="7AB0B917" w14:textId="77777777" w:rsidR="00BE2B17" w:rsidRDefault="00BE2B17" w:rsidP="00BE2B17">
      <w:r>
        <w:t>Bei Audits und Begehungen durch Behörden dient das Handbuch auch als Nachweisdokument.</w:t>
      </w:r>
    </w:p>
    <w:p w14:paraId="373DF52D" w14:textId="77777777" w:rsidR="00BE2B17" w:rsidRDefault="00BE2B17" w:rsidP="00BE2B17"/>
    <w:p w14:paraId="34F53D5C" w14:textId="5D7C04F7" w:rsidR="00BE2B17" w:rsidRPr="00BE2B17" w:rsidRDefault="002827BA" w:rsidP="00BE2B17">
      <w:pPr>
        <w:pStyle w:val="berschrift3"/>
      </w:pPr>
      <w:bookmarkStart w:id="9" w:name="_Toc51520731"/>
      <w:r>
        <w:t>Digitales Kompendium</w:t>
      </w:r>
      <w:bookmarkEnd w:id="9"/>
      <w:r w:rsidR="00BE2B17">
        <w:t xml:space="preserve"> </w:t>
      </w:r>
    </w:p>
    <w:p w14:paraId="495EB340" w14:textId="77777777" w:rsidR="0051223D" w:rsidRDefault="0051223D" w:rsidP="00EC1B4C"/>
    <w:p w14:paraId="721C0104" w14:textId="766A4C37" w:rsidR="00831A85" w:rsidRDefault="00BE2B17" w:rsidP="00EC1B4C">
      <w:r>
        <w:t xml:space="preserve">Das digitale Kompendium entspricht strukturell dem </w:t>
      </w:r>
      <w:r w:rsidR="00FD676E">
        <w:t xml:space="preserve">analogen </w:t>
      </w:r>
      <w:r>
        <w:t>Handbuch (identische Gliederung)</w:t>
      </w:r>
      <w:r w:rsidR="002827BA">
        <w:t xml:space="preserve">. Es befindet sich in der Cloud und kann mit einem lizensierten Zugang zur Umsetzung von IS, DS und QM im Team genutzt werden. Der Zugang ist mit verschiedenen Endgeräten wie PCs, Tabletts und Smartphones möglich. </w:t>
      </w:r>
    </w:p>
    <w:p w14:paraId="23A01887" w14:textId="1916C888" w:rsidR="00D57706" w:rsidRDefault="002827BA" w:rsidP="00EC1B4C">
      <w:r>
        <w:t>Die digitale Version repräsentiert jeweils den aktuellen Regulierungsstand für Informationssicherheit (incl. Cyberschutz), Datenschutz und QM.</w:t>
      </w:r>
    </w:p>
    <w:p w14:paraId="1A17D6A9" w14:textId="77777777" w:rsidR="002A5811" w:rsidRDefault="002A5811" w:rsidP="00EC1B4C"/>
    <w:p w14:paraId="3875FCBB" w14:textId="77777777" w:rsidR="002827BA" w:rsidRDefault="002827BA" w:rsidP="002827BA">
      <w:pPr>
        <w:pStyle w:val="berschrift3"/>
      </w:pPr>
      <w:bookmarkStart w:id="10" w:name="_Toc51520732"/>
      <w:r>
        <w:t>Einführung und Sensibilisierung</w:t>
      </w:r>
      <w:bookmarkEnd w:id="10"/>
    </w:p>
    <w:p w14:paraId="7ED4D0B3" w14:textId="77777777" w:rsidR="002827BA" w:rsidRDefault="002827BA" w:rsidP="002A5811"/>
    <w:p w14:paraId="47B5ED1C" w14:textId="77777777" w:rsidR="000D4176" w:rsidRDefault="00C617F6" w:rsidP="007C7350">
      <w:r w:rsidRPr="00C617F6">
        <w:t xml:space="preserve">Die Komplexität der Rechtskonformität in den Bereichen IS, DS und QM in medizinischen Versorgungseinrichtungen setzen eine strukturierte Vorbereitung und Planung voraus. Im Regelfall ist eine erste Phase zur Sensibilisierung und </w:t>
      </w:r>
      <w:r w:rsidRPr="00C617F6">
        <w:lastRenderedPageBreak/>
        <w:t xml:space="preserve">Orientierung der beteiligten Teams umzusetzen. Diese erste Phase, die durch </w:t>
      </w:r>
      <w:r w:rsidR="004A155D">
        <w:t>Informations</w:t>
      </w:r>
      <w:r w:rsidRPr="00C617F6">
        <w:t xml:space="preserve">maßnahmen gekennzeichnet </w:t>
      </w:r>
      <w:r w:rsidR="004A155D">
        <w:t>ist</w:t>
      </w:r>
      <w:r w:rsidRPr="00C617F6">
        <w:t>, ist mit 3-6 Monaten einzuplanen.</w:t>
      </w:r>
    </w:p>
    <w:p w14:paraId="66E28C43" w14:textId="77777777" w:rsidR="000D4176" w:rsidRDefault="000D4176" w:rsidP="007C7350"/>
    <w:p w14:paraId="7813FA75" w14:textId="1C2BDA42" w:rsidR="001E73A5" w:rsidRDefault="001E73A5" w:rsidP="007C7350">
      <w:r>
        <w:t>Die einzelnen Regelungen ergeben sich aus den folgenden Kapiteln:</w:t>
      </w:r>
    </w:p>
    <w:p w14:paraId="5960C960" w14:textId="77777777" w:rsidR="000D4176" w:rsidRDefault="000D4176" w:rsidP="007C7350"/>
    <w:p w14:paraId="285ECE0A" w14:textId="77777777" w:rsidR="001E73A5" w:rsidRDefault="001E73A5" w:rsidP="007C7350">
      <w:r>
        <w:t>Kapitel 4.3.2 und 4.6.2</w:t>
      </w:r>
    </w:p>
    <w:p w14:paraId="7580C607" w14:textId="77777777" w:rsidR="001E73A5" w:rsidRDefault="001E73A5" w:rsidP="007C7350">
      <w:r>
        <w:t>Kapitel 8.2.1 und 8.2.2</w:t>
      </w:r>
    </w:p>
    <w:p w14:paraId="1377C196" w14:textId="77777777" w:rsidR="001E73A5" w:rsidRDefault="001E73A5" w:rsidP="007C7350"/>
    <w:p w14:paraId="7821C099" w14:textId="48B7EE77" w:rsidR="00EC1B4C" w:rsidRPr="00C617F6" w:rsidRDefault="001E73A5" w:rsidP="001E73A5">
      <w:pPr>
        <w:pStyle w:val="berschrift3"/>
        <w:rPr>
          <w:rFonts w:eastAsiaTheme="minorHAnsi"/>
        </w:rPr>
      </w:pPr>
      <w:bookmarkStart w:id="11" w:name="_Toc51520733"/>
      <w:r>
        <w:rPr>
          <w:rFonts w:eastAsiaTheme="minorHAnsi"/>
        </w:rPr>
        <w:t>Planung</w:t>
      </w:r>
      <w:bookmarkEnd w:id="11"/>
      <w:r>
        <w:rPr>
          <w:rFonts w:eastAsiaTheme="minorHAnsi"/>
        </w:rPr>
        <w:t xml:space="preserve"> </w:t>
      </w:r>
    </w:p>
    <w:p w14:paraId="270CEF92" w14:textId="77777777" w:rsidR="00C617F6" w:rsidRPr="00C617F6" w:rsidRDefault="00C617F6" w:rsidP="00C617F6"/>
    <w:p w14:paraId="09F606D6" w14:textId="77777777" w:rsidR="00690DA2" w:rsidRDefault="001E73A5" w:rsidP="00C617F6">
      <w:r>
        <w:t xml:space="preserve">Die umfassende Planung erfolgt im Team unter Berücksichtigung der individuellen Ausgangssituation der medizinischen Versorgungseinheit. </w:t>
      </w:r>
      <w:r w:rsidR="00D57706">
        <w:t xml:space="preserve">Dabei sind sowohl die personellen Kapazitäten wie auch die vorhandenen Qualifikationen zu berücksichtigen. </w:t>
      </w:r>
    </w:p>
    <w:p w14:paraId="0D5AC697" w14:textId="77777777" w:rsidR="00690DA2" w:rsidRDefault="00690DA2" w:rsidP="00C617F6"/>
    <w:p w14:paraId="0F74E41F" w14:textId="3E70EDAC" w:rsidR="004A155D" w:rsidRDefault="004A155D" w:rsidP="00C617F6">
      <w:r>
        <w:t>Hinweise zu Planungsregelungen:</w:t>
      </w:r>
    </w:p>
    <w:p w14:paraId="0BF4A447" w14:textId="77777777" w:rsidR="002A5811" w:rsidRDefault="002A5811" w:rsidP="00C617F6"/>
    <w:p w14:paraId="02764163" w14:textId="77777777" w:rsidR="004A155D" w:rsidRDefault="004A155D" w:rsidP="004A155D">
      <w:pPr>
        <w:pStyle w:val="Listenabsatz"/>
        <w:numPr>
          <w:ilvl w:val="0"/>
          <w:numId w:val="96"/>
        </w:numPr>
      </w:pPr>
      <w:r>
        <w:t>Kapitel 4.5.1 und 4.5.2</w:t>
      </w:r>
    </w:p>
    <w:p w14:paraId="6AC36707" w14:textId="77777777" w:rsidR="004A155D" w:rsidRDefault="004A155D" w:rsidP="004A155D">
      <w:pPr>
        <w:pStyle w:val="Listenabsatz"/>
        <w:numPr>
          <w:ilvl w:val="0"/>
          <w:numId w:val="96"/>
        </w:numPr>
      </w:pPr>
      <w:r>
        <w:t>Kapitel 8.1.2</w:t>
      </w:r>
    </w:p>
    <w:p w14:paraId="4F62683F" w14:textId="77777777" w:rsidR="004A155D" w:rsidRDefault="004A155D" w:rsidP="004A155D">
      <w:pPr>
        <w:pStyle w:val="Listenabsatz"/>
        <w:numPr>
          <w:ilvl w:val="0"/>
          <w:numId w:val="96"/>
        </w:numPr>
      </w:pPr>
      <w:r>
        <w:t>Kapital 27.1 und 28.3</w:t>
      </w:r>
    </w:p>
    <w:p w14:paraId="2824346C" w14:textId="77777777" w:rsidR="000D4176" w:rsidRDefault="000D4176" w:rsidP="004A155D"/>
    <w:p w14:paraId="59872EBD" w14:textId="391DC5D7" w:rsidR="004A155D" w:rsidRDefault="004A155D" w:rsidP="004A155D">
      <w:r>
        <w:t>Wesentliche Elemente der Planung:</w:t>
      </w:r>
    </w:p>
    <w:p w14:paraId="463BAE69" w14:textId="77777777" w:rsidR="000D4176" w:rsidRDefault="000D4176" w:rsidP="004A155D"/>
    <w:p w14:paraId="6D4232B6" w14:textId="52F42B68" w:rsidR="004A155D" w:rsidRDefault="004A155D" w:rsidP="004A155D">
      <w:pPr>
        <w:pStyle w:val="Listenabsatz"/>
        <w:numPr>
          <w:ilvl w:val="0"/>
          <w:numId w:val="96"/>
        </w:numPr>
      </w:pPr>
      <w:r>
        <w:t>Rollen und Verantwortungsbereiche im Team für IS, DS und QM</w:t>
      </w:r>
    </w:p>
    <w:p w14:paraId="3E9F87E2" w14:textId="67D0D137" w:rsidR="004A155D" w:rsidRDefault="004A155D" w:rsidP="004A155D">
      <w:pPr>
        <w:pStyle w:val="Listenabsatz"/>
        <w:numPr>
          <w:ilvl w:val="0"/>
          <w:numId w:val="96"/>
        </w:numPr>
      </w:pPr>
      <w:r>
        <w:t>Zeitkapazitäten der Verantwortlichen und Mitarbeitern</w:t>
      </w:r>
    </w:p>
    <w:p w14:paraId="2CD7D420" w14:textId="3454C65A" w:rsidR="00C617F6" w:rsidRDefault="004A155D" w:rsidP="004A155D">
      <w:pPr>
        <w:pStyle w:val="Listenabsatz"/>
        <w:numPr>
          <w:ilvl w:val="0"/>
          <w:numId w:val="96"/>
        </w:numPr>
      </w:pPr>
      <w:r>
        <w:t>Strukturen, z.B. IT-Infrastruktur</w:t>
      </w:r>
      <w:r w:rsidR="001E73A5">
        <w:t xml:space="preserve"> </w:t>
      </w:r>
    </w:p>
    <w:p w14:paraId="4ADA7094" w14:textId="77777777" w:rsidR="000D4176" w:rsidRDefault="000D4176" w:rsidP="004A155D"/>
    <w:p w14:paraId="334A3CBE" w14:textId="0E4DFD5A" w:rsidR="004A155D" w:rsidRDefault="004A155D" w:rsidP="004A155D">
      <w:r>
        <w:t xml:space="preserve">Die Planungsphase kann </w:t>
      </w:r>
      <w:r w:rsidR="00361DAA">
        <w:t xml:space="preserve">teilweise </w:t>
      </w:r>
      <w:r>
        <w:t xml:space="preserve">parallel zur Informationsphase mit </w:t>
      </w:r>
      <w:r w:rsidR="00361DAA">
        <w:t>6-</w:t>
      </w:r>
      <w:r w:rsidR="00FD676E">
        <w:t>12</w:t>
      </w:r>
      <w:r>
        <w:t xml:space="preserve"> Monaten angesetzt werden.</w:t>
      </w:r>
    </w:p>
    <w:p w14:paraId="39BE1BE3" w14:textId="4D40AD4E" w:rsidR="004A155D" w:rsidRDefault="004A155D" w:rsidP="004A155D"/>
    <w:p w14:paraId="45455B02" w14:textId="72FA2B77" w:rsidR="004A155D" w:rsidRDefault="004A155D" w:rsidP="004A155D">
      <w:pPr>
        <w:pStyle w:val="berschrift3"/>
      </w:pPr>
      <w:bookmarkStart w:id="12" w:name="_Toc51520734"/>
      <w:r>
        <w:t>Umsetzung mit Curriculum (Einführungs- und Zielplanung)</w:t>
      </w:r>
      <w:bookmarkEnd w:id="12"/>
    </w:p>
    <w:p w14:paraId="02625784" w14:textId="77777777" w:rsidR="000D4176" w:rsidRPr="000D4176" w:rsidRDefault="000D4176" w:rsidP="000D4176"/>
    <w:p w14:paraId="393074FB" w14:textId="39A36258" w:rsidR="00E80F0B" w:rsidRDefault="00D57706" w:rsidP="00D57706">
      <w:r>
        <w:t xml:space="preserve">Alle technischen und organisatorischen Maßnahmen (TOM) für IT-Sicherheit, Datenschutz und QM sind in einem übergeordneten Curriculum (Umsetzungsplan mit Zieldefinition) zu erfassen. Der gesamte Umsetzungszeitraum richtet sich wiederum nach den vorhandenen Qualifikationen und Personalkapazitäten. </w:t>
      </w:r>
    </w:p>
    <w:p w14:paraId="4C009A5E" w14:textId="77777777" w:rsidR="00E80F0B" w:rsidRDefault="00E80F0B" w:rsidP="00D57706"/>
    <w:p w14:paraId="1594D792" w14:textId="13048C1D" w:rsidR="00D57706" w:rsidRDefault="00D57706" w:rsidP="00D57706">
      <w:r>
        <w:t>Die allgemeinen rechtlichen Rahmenbedingungen bedeuten:</w:t>
      </w:r>
    </w:p>
    <w:p w14:paraId="30800097" w14:textId="77777777" w:rsidR="00E80F0B" w:rsidRDefault="00E80F0B" w:rsidP="00D57706"/>
    <w:p w14:paraId="2AE58F5D" w14:textId="5FE682A0" w:rsidR="00D57706" w:rsidRDefault="00D57706" w:rsidP="00D57706">
      <w:pPr>
        <w:pStyle w:val="Listenabsatz"/>
        <w:numPr>
          <w:ilvl w:val="0"/>
          <w:numId w:val="96"/>
        </w:numPr>
      </w:pPr>
      <w:r>
        <w:t>Der Versorgungsauftrag für alle Patienten hat höchste Priorität</w:t>
      </w:r>
    </w:p>
    <w:p w14:paraId="03D0010B" w14:textId="2482ED1B" w:rsidR="00D57706" w:rsidRDefault="00D57706" w:rsidP="00D57706">
      <w:pPr>
        <w:pStyle w:val="Listenabsatz"/>
        <w:numPr>
          <w:ilvl w:val="0"/>
          <w:numId w:val="96"/>
        </w:numPr>
      </w:pPr>
      <w:r>
        <w:t>Die technischen und organisatorischen Maßnahmen (TOM) müssen sich an Wirtschaftlichkeit und Machbarkeit orientieren</w:t>
      </w:r>
    </w:p>
    <w:p w14:paraId="4DCEDAFB" w14:textId="19DBD051" w:rsidR="00D57706" w:rsidRDefault="00D57706" w:rsidP="00D57706">
      <w:pPr>
        <w:pStyle w:val="Listenabsatz"/>
        <w:numPr>
          <w:ilvl w:val="0"/>
          <w:numId w:val="96"/>
        </w:numPr>
      </w:pPr>
      <w:r>
        <w:t xml:space="preserve">Die Orientierung an den Risiken </w:t>
      </w:r>
      <w:r w:rsidR="00361DAA">
        <w:t>bestimmen die Reihenfolge der TOM</w:t>
      </w:r>
    </w:p>
    <w:p w14:paraId="6F7E8CB0" w14:textId="77777777" w:rsidR="00690DA2" w:rsidRDefault="00690DA2" w:rsidP="00361DAA"/>
    <w:p w14:paraId="20D364F5" w14:textId="64E82642" w:rsidR="00361DAA" w:rsidRDefault="00361DAA" w:rsidP="00361DAA">
      <w:r>
        <w:lastRenderedPageBreak/>
        <w:t>In diesem Kontext können (analog zur Erst-Einführung des Qualitätsmanagements in Arztpraxen) folgende Umsetzungszeiträume geplant werden:</w:t>
      </w:r>
    </w:p>
    <w:p w14:paraId="3910A897" w14:textId="77777777" w:rsidR="00690DA2" w:rsidRDefault="00690DA2" w:rsidP="00361DAA"/>
    <w:p w14:paraId="53DB8F95" w14:textId="77777777" w:rsidR="0068456C" w:rsidRDefault="00361DAA" w:rsidP="00361DAA">
      <w:pPr>
        <w:pStyle w:val="Listenabsatz"/>
        <w:numPr>
          <w:ilvl w:val="0"/>
          <w:numId w:val="96"/>
        </w:numPr>
      </w:pPr>
      <w:r>
        <w:t xml:space="preserve">12- 24 Monate Orientierung, Sensibilisierung, Planung und Umsetzung von </w:t>
      </w:r>
      <w:r w:rsidR="0068456C">
        <w:t>Schutzmaßnahmen gegen hohe Risiken</w:t>
      </w:r>
    </w:p>
    <w:p w14:paraId="0EB0DDC0" w14:textId="66FFFA86" w:rsidR="0068456C" w:rsidRDefault="0068456C" w:rsidP="00361DAA">
      <w:pPr>
        <w:pStyle w:val="Listenabsatz"/>
        <w:numPr>
          <w:ilvl w:val="0"/>
          <w:numId w:val="96"/>
        </w:numPr>
      </w:pPr>
      <w:r>
        <w:t>24</w:t>
      </w:r>
      <w:r w:rsidR="005C5F30">
        <w:t>-36</w:t>
      </w:r>
      <w:r>
        <w:t xml:space="preserve"> Monate Umsetzung der Elementar-Prozesse</w:t>
      </w:r>
    </w:p>
    <w:p w14:paraId="6F40EBDB" w14:textId="5C768C8B" w:rsidR="00361DAA" w:rsidRDefault="0068456C" w:rsidP="00361DAA">
      <w:pPr>
        <w:pStyle w:val="Listenabsatz"/>
        <w:numPr>
          <w:ilvl w:val="0"/>
          <w:numId w:val="96"/>
        </w:numPr>
      </w:pPr>
      <w:r>
        <w:t>12</w:t>
      </w:r>
      <w:r w:rsidR="005C5F30">
        <w:t>-24</w:t>
      </w:r>
      <w:r>
        <w:t xml:space="preserve"> Monate „Fine-Tuning“ und Optimierung (PDCA)</w:t>
      </w:r>
      <w:r w:rsidR="00361DAA">
        <w:t xml:space="preserve"> </w:t>
      </w:r>
    </w:p>
    <w:p w14:paraId="4AFA9905" w14:textId="77777777" w:rsidR="00690DA2" w:rsidRDefault="00690DA2" w:rsidP="00690DA2"/>
    <w:p w14:paraId="3CC00700" w14:textId="4A203C75" w:rsidR="005C5F30" w:rsidRDefault="005C5F30" w:rsidP="005C5F30">
      <w:pPr>
        <w:pStyle w:val="berschrift3"/>
      </w:pPr>
      <w:bookmarkStart w:id="13" w:name="_Toc51520735"/>
      <w:r>
        <w:t>Modulare Anwendung</w:t>
      </w:r>
      <w:bookmarkEnd w:id="13"/>
    </w:p>
    <w:p w14:paraId="51BC1DF8" w14:textId="38D6A3F0" w:rsidR="005C5F30" w:rsidRDefault="005C5F30" w:rsidP="005C5F30"/>
    <w:p w14:paraId="1D5BF6CC" w14:textId="3A2E7564" w:rsidR="005C5F30" w:rsidRDefault="005C5F30" w:rsidP="005C5F30">
      <w:r>
        <w:t>Das vorliegende Managementsystem ist modular aufgebaut und kann deshalb an die jeweils bestehenden Rahmenbedingungen der Praxis</w:t>
      </w:r>
      <w:r w:rsidR="00690DA2">
        <w:t xml:space="preserve"> </w:t>
      </w:r>
      <w:r>
        <w:t>/</w:t>
      </w:r>
      <w:r w:rsidR="00690DA2">
        <w:t xml:space="preserve"> </w:t>
      </w:r>
      <w:r>
        <w:t>Klinik angepasst werden:</w:t>
      </w:r>
    </w:p>
    <w:p w14:paraId="3C779370" w14:textId="526004CE" w:rsidR="005C5F30" w:rsidRDefault="005C5F30" w:rsidP="005C5F30"/>
    <w:p w14:paraId="656DE68A" w14:textId="77777777" w:rsidR="0013338B" w:rsidRDefault="005C5F30" w:rsidP="00AA14E0">
      <w:pPr>
        <w:ind w:left="1985" w:hanging="1985"/>
      </w:pPr>
      <w:r>
        <w:t xml:space="preserve">Kapitel 1. – 9. </w:t>
      </w:r>
      <w:r w:rsidR="0013338B">
        <w:tab/>
      </w:r>
      <w:r>
        <w:t>Allgemeine Regelungen für Informationssicherheit und Datenschutz</w:t>
      </w:r>
    </w:p>
    <w:p w14:paraId="4649E19E" w14:textId="7335381E" w:rsidR="00AA14E0" w:rsidRDefault="005C5F30" w:rsidP="00AA14E0">
      <w:pPr>
        <w:ind w:left="1985" w:hanging="1985"/>
      </w:pPr>
      <w:r>
        <w:t>Kapitel 10.</w:t>
      </w:r>
      <w:r w:rsidR="00D6062B">
        <w:t xml:space="preserve">- </w:t>
      </w:r>
      <w:r>
        <w:t>19.</w:t>
      </w:r>
      <w:r w:rsidR="0013338B">
        <w:tab/>
      </w:r>
      <w:r>
        <w:t>Regelungen für Informationssicherheit (DVG und IT-Richtlinien</w:t>
      </w:r>
    </w:p>
    <w:p w14:paraId="575FB4E1" w14:textId="77777777" w:rsidR="00AA14E0" w:rsidRDefault="005C5F30" w:rsidP="00AA14E0">
      <w:pPr>
        <w:ind w:left="1985" w:hanging="1985"/>
      </w:pPr>
      <w:r>
        <w:t xml:space="preserve">Kapitel 20. </w:t>
      </w:r>
      <w:r w:rsidR="0013338B">
        <w:t xml:space="preserve">- </w:t>
      </w:r>
      <w:r>
        <w:t xml:space="preserve">28. </w:t>
      </w:r>
      <w:r w:rsidR="0013338B">
        <w:tab/>
      </w:r>
      <w:r>
        <w:t>Regelungen für Datenschutz (DSGVO und BDSG)</w:t>
      </w:r>
    </w:p>
    <w:p w14:paraId="429D5CD6" w14:textId="5BB6C5CA" w:rsidR="005C5F30" w:rsidRDefault="005C5F30" w:rsidP="00AA14E0">
      <w:pPr>
        <w:ind w:left="1985" w:hanging="1985"/>
      </w:pPr>
      <w:r>
        <w:t>Kapitel 29.</w:t>
      </w:r>
      <w:r w:rsidR="00527B8D">
        <w:t xml:space="preserve"> </w:t>
      </w:r>
      <w:r w:rsidR="0013338B">
        <w:tab/>
      </w:r>
      <w:r w:rsidR="00527B8D">
        <w:t>Qualitätsmanagement (SGB V 135 ff mit QM RL §4)</w:t>
      </w:r>
    </w:p>
    <w:p w14:paraId="25157640" w14:textId="43662E6C" w:rsidR="00527B8D" w:rsidRDefault="00527B8D" w:rsidP="005C5F30"/>
    <w:p w14:paraId="420FAF6A" w14:textId="1FD6F07C" w:rsidR="00527B8D" w:rsidRDefault="00527B8D" w:rsidP="005C5F30">
      <w:r>
        <w:t>Die Curriculum Strategie (Einführungskonzept nach Zeitplan) richtet sich nach den bereits bestehenden Voraussetzungen:</w:t>
      </w:r>
    </w:p>
    <w:p w14:paraId="13D484D0" w14:textId="5AF7E924" w:rsidR="00527B8D" w:rsidRDefault="00527B8D" w:rsidP="005C5F30"/>
    <w:p w14:paraId="73B7F227" w14:textId="739B5832" w:rsidR="00527B8D" w:rsidRPr="005C5F30" w:rsidRDefault="00527B8D" w:rsidP="00527B8D">
      <w:pPr>
        <w:ind w:left="432" w:hanging="432"/>
      </w:pPr>
      <w:r>
        <w:t>Fall 1:</w:t>
      </w:r>
      <w:r>
        <w:tab/>
        <w:t>Die Praxis setzt bereits ein QMS und ein DSMS nach DSGVO/BDSG ein:</w:t>
      </w:r>
      <w:r>
        <w:tab/>
        <w:t xml:space="preserve">Priorität hat dann die Einführung nach Kapitel 10.- 19. mit der Umsetzung der </w:t>
      </w:r>
    </w:p>
    <w:p w14:paraId="3A2BD11D" w14:textId="7BD96463" w:rsidR="00EC1B4C" w:rsidRDefault="00EC1B4C" w:rsidP="00EC1B4C">
      <w:r>
        <w:t xml:space="preserve"> </w:t>
      </w:r>
      <w:r w:rsidR="00527B8D">
        <w:tab/>
        <w:t>Informationssicherheit in der Praxis.</w:t>
      </w:r>
      <w:r w:rsidR="00527B8D">
        <w:br/>
      </w:r>
    </w:p>
    <w:p w14:paraId="241B2EB0" w14:textId="56E89388" w:rsidR="00527B8D" w:rsidRDefault="00527B8D" w:rsidP="00034E07">
      <w:pPr>
        <w:ind w:left="708" w:hanging="708"/>
      </w:pPr>
      <w:r>
        <w:t>Fall 2:</w:t>
      </w:r>
      <w:r>
        <w:tab/>
        <w:t xml:space="preserve">Bislang wird kein Management System </w:t>
      </w:r>
      <w:r w:rsidR="00034E07">
        <w:t xml:space="preserve">in der Praxis/Klinik </w:t>
      </w:r>
      <w:r>
        <w:t>eingesetzt (Neugründung/Übernahme</w:t>
      </w:r>
      <w:r w:rsidR="00034E07">
        <w:t>):</w:t>
      </w:r>
      <w:r w:rsidR="00034E07">
        <w:br/>
        <w:t>Es ist dann das Komplettsystem einzuführen mit Kapitel 1. - 29</w:t>
      </w:r>
    </w:p>
    <w:p w14:paraId="0EE6310D" w14:textId="2FF46FD4" w:rsidR="00527B8D" w:rsidRDefault="00527B8D" w:rsidP="00EC1B4C"/>
    <w:p w14:paraId="7A9EE420" w14:textId="103928A8" w:rsidR="00527B8D" w:rsidRDefault="00527B8D" w:rsidP="00EC1B4C">
      <w:r>
        <w:t>Fall 3:</w:t>
      </w:r>
      <w:r>
        <w:tab/>
        <w:t>Die Praxis setzt bereits ein QMS (z.B. nach QEP oder ISO 9001:2015) ein:</w:t>
      </w:r>
    </w:p>
    <w:p w14:paraId="29BA923C" w14:textId="3370AD8F" w:rsidR="00527B8D" w:rsidRDefault="00527B8D" w:rsidP="00527B8D">
      <w:pPr>
        <w:ind w:left="708" w:firstLine="2"/>
      </w:pPr>
      <w:r>
        <w:t>Priorität haben dann die Kapitel 1. – 28. mit der Kombination Informationssicherheit nach DVG und Datenschutz nach DSGVO.</w:t>
      </w:r>
    </w:p>
    <w:p w14:paraId="7611ED72" w14:textId="28CF25DA" w:rsidR="00034E07" w:rsidRDefault="00034E07" w:rsidP="00690DA2"/>
    <w:p w14:paraId="2DEBE45A" w14:textId="253B55BA" w:rsidR="00034E07" w:rsidRDefault="00034E07" w:rsidP="00034E07">
      <w:pPr>
        <w:pStyle w:val="berschrift3"/>
      </w:pPr>
      <w:bookmarkStart w:id="14" w:name="_Toc51520736"/>
      <w:r>
        <w:t>Grundsätze der Anwendung</w:t>
      </w:r>
      <w:bookmarkEnd w:id="14"/>
    </w:p>
    <w:p w14:paraId="70548D85" w14:textId="76C6160F" w:rsidR="00034E07" w:rsidRDefault="00034E07" w:rsidP="00034E07"/>
    <w:p w14:paraId="67EE767D" w14:textId="61C7D31F" w:rsidR="00892BF3" w:rsidRDefault="00034E07" w:rsidP="00892BF3">
      <w:r>
        <w:t xml:space="preserve">Nach dem Willen des Gesetzgebers haben die medizinischen Versorger eine hohe Mitwirkungspflicht bei der Anwendung der individuellen Maßnahmen für IS, DS und QM. Die Leitung (also in medizinischen Versorgungseinheiten der Arzt) ist verantwortlich dafür, dass alle Personen die relevanten Regelungen kennen, nach Schulungen </w:t>
      </w:r>
      <w:r w:rsidR="00FD676E">
        <w:t xml:space="preserve">diese </w:t>
      </w:r>
      <w:r>
        <w:t>beherrschen und rechtskonform anwenden. Die angebotenen analogen und digitalen Systeme (ISMS, DSMS, QMS) sind qualifizierte Instrumente, die vom ganzen Team mit Leben zu erfüllen sind. Motivation und Eigeninitiative sind die zentralen Elemente einer erfolgreichen Professionalisierung in der medizinischen Versorgung.</w:t>
      </w:r>
      <w:r w:rsidR="00892BF3">
        <w:br w:type="page"/>
      </w:r>
    </w:p>
    <w:p w14:paraId="59FED7D2" w14:textId="42B14AD8" w:rsidR="001D50D6" w:rsidRPr="00854E4F" w:rsidRDefault="00FF7009" w:rsidP="00356123">
      <w:pPr>
        <w:pStyle w:val="berschrift1"/>
      </w:pPr>
      <w:bookmarkStart w:id="15" w:name="_Toc51520737"/>
      <w:r>
        <w:lastRenderedPageBreak/>
        <w:t>Normen</w:t>
      </w:r>
      <w:bookmarkEnd w:id="15"/>
    </w:p>
    <w:p w14:paraId="20AA8482" w14:textId="77777777" w:rsidR="00AB484E" w:rsidRDefault="00AB484E" w:rsidP="00AB484E"/>
    <w:p w14:paraId="48AA344F" w14:textId="6B64492A" w:rsidR="00AB484E" w:rsidRDefault="00A769CD" w:rsidP="00AB484E">
      <w:r>
        <w:t xml:space="preserve">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zuletzt veröffentlichte Fassung. </w:t>
      </w:r>
    </w:p>
    <w:p w14:paraId="0157AF92" w14:textId="1BF72951" w:rsidR="00871F8C" w:rsidRDefault="00871F8C" w:rsidP="00AB484E"/>
    <w:p w14:paraId="73F8C185" w14:textId="45F74A48" w:rsidR="00871F8C" w:rsidRDefault="00871F8C" w:rsidP="00871F8C">
      <w:pPr>
        <w:pStyle w:val="berschrift2"/>
      </w:pPr>
      <w:bookmarkStart w:id="16" w:name="_Toc51520738"/>
      <w:r>
        <w:t>Normen Informationssicherheit</w:t>
      </w:r>
      <w:bookmarkEnd w:id="16"/>
    </w:p>
    <w:p w14:paraId="207E98AB" w14:textId="33B38B60" w:rsidR="008D40DD" w:rsidRDefault="008D40DD" w:rsidP="00AB484E"/>
    <w:p w14:paraId="09F69EA5" w14:textId="20AEBA5E" w:rsidR="008D40DD" w:rsidRDefault="00E13176" w:rsidP="00AB484E">
      <w:r>
        <w:t>DIN</w:t>
      </w:r>
      <w:r w:rsidR="001903BC">
        <w:t xml:space="preserve"> EN ISO 9001:2015</w:t>
      </w:r>
      <w:r w:rsidR="00AC1730">
        <w:t xml:space="preserve"> </w:t>
      </w:r>
      <w:r w:rsidR="00ED4FFB">
        <w:tab/>
      </w:r>
      <w:r w:rsidR="00AC1730">
        <w:t>Qualitätsmanagementsysteme – Anforderungen</w:t>
      </w:r>
    </w:p>
    <w:p w14:paraId="5C2BB7A8" w14:textId="4ACF66CE" w:rsidR="00AC1730" w:rsidRDefault="00AC1730" w:rsidP="00AB484E"/>
    <w:p w14:paraId="11A7D7B0" w14:textId="16B2EA4F" w:rsidR="00AC1730" w:rsidRPr="00ED4FFB" w:rsidRDefault="00ED4FFB" w:rsidP="00ED4FFB">
      <w:pPr>
        <w:ind w:left="2835" w:hanging="2835"/>
        <w:rPr>
          <w:lang w:val="en-US"/>
        </w:rPr>
      </w:pPr>
      <w:r w:rsidRPr="00ED4FFB">
        <w:rPr>
          <w:lang w:val="en-US"/>
        </w:rPr>
        <w:t xml:space="preserve">ISO/IEC 27001 </w:t>
      </w:r>
      <w:r w:rsidRPr="00ED4FFB">
        <w:rPr>
          <w:lang w:val="en-US"/>
        </w:rPr>
        <w:tab/>
        <w:t xml:space="preserve">Information technology </w:t>
      </w:r>
      <w:r>
        <w:rPr>
          <w:lang w:val="en-US"/>
        </w:rPr>
        <w:t>–</w:t>
      </w:r>
      <w:r w:rsidRPr="00ED4FFB">
        <w:rPr>
          <w:lang w:val="en-US"/>
        </w:rPr>
        <w:t xml:space="preserve"> S</w:t>
      </w:r>
      <w:r>
        <w:rPr>
          <w:lang w:val="en-US"/>
        </w:rPr>
        <w:t>ecurity techniques – Information security management systems - Requirements</w:t>
      </w:r>
    </w:p>
    <w:p w14:paraId="29CE48FC" w14:textId="68D38C66" w:rsidR="009C0505" w:rsidRDefault="009C0505" w:rsidP="00AB484E">
      <w:pPr>
        <w:rPr>
          <w:lang w:val="en-US"/>
        </w:rPr>
      </w:pPr>
    </w:p>
    <w:p w14:paraId="16BE0BA2" w14:textId="16035B83" w:rsidR="00ED4FFB" w:rsidRPr="008A761F" w:rsidRDefault="007150ED" w:rsidP="00AB484E">
      <w:r w:rsidRPr="008A761F">
        <w:t>BSI-Standard 100-4</w:t>
      </w:r>
      <w:r w:rsidRPr="008A761F">
        <w:tab/>
      </w:r>
      <w:r w:rsidRPr="008A761F">
        <w:tab/>
      </w:r>
      <w:r w:rsidR="00F3074B" w:rsidRPr="00F3074B">
        <w:t>Notfallmanagement</w:t>
      </w:r>
    </w:p>
    <w:p w14:paraId="19DA61AC" w14:textId="69E1B5FC" w:rsidR="00F3074B" w:rsidRPr="008A761F" w:rsidRDefault="00F3074B" w:rsidP="00AB484E"/>
    <w:p w14:paraId="130F6EB9" w14:textId="0E87DBB6" w:rsidR="00F3074B" w:rsidRDefault="00F3074B" w:rsidP="00AB484E">
      <w:r w:rsidRPr="00F3074B">
        <w:t>BSI-Standard 200-2</w:t>
      </w:r>
      <w:r w:rsidRPr="00F3074B">
        <w:tab/>
      </w:r>
      <w:r w:rsidRPr="00F3074B">
        <w:tab/>
        <w:t>IT-Grundschutz-V</w:t>
      </w:r>
      <w:r>
        <w:t>orgehensweise</w:t>
      </w:r>
    </w:p>
    <w:p w14:paraId="0D048CB8" w14:textId="029719C8" w:rsidR="00F3074B" w:rsidRDefault="00F3074B" w:rsidP="00AB484E"/>
    <w:p w14:paraId="79C4C433" w14:textId="10ABF133" w:rsidR="00F3074B" w:rsidRPr="002B0E95" w:rsidRDefault="008669E6" w:rsidP="00AB484E">
      <w:pPr>
        <w:rPr>
          <w:lang w:val="en-US"/>
        </w:rPr>
      </w:pPr>
      <w:r w:rsidRPr="002B0E95">
        <w:rPr>
          <w:lang w:val="en-US"/>
        </w:rPr>
        <w:t>BSI-Standard 200-3</w:t>
      </w:r>
      <w:r w:rsidRPr="002B0E95">
        <w:rPr>
          <w:lang w:val="en-US"/>
        </w:rPr>
        <w:tab/>
      </w:r>
      <w:r w:rsidRPr="002B0E95">
        <w:rPr>
          <w:lang w:val="en-US"/>
        </w:rPr>
        <w:tab/>
        <w:t>Risiko</w:t>
      </w:r>
      <w:r w:rsidR="002524F8">
        <w:rPr>
          <w:lang w:val="en-US"/>
        </w:rPr>
        <w:t>m</w:t>
      </w:r>
      <w:r w:rsidRPr="002B0E95">
        <w:rPr>
          <w:lang w:val="en-US"/>
        </w:rPr>
        <w:t>anagement</w:t>
      </w:r>
    </w:p>
    <w:p w14:paraId="3120ACE5" w14:textId="1D6F34F3" w:rsidR="000C739D" w:rsidRPr="008A761F" w:rsidRDefault="000C739D" w:rsidP="00AB484E">
      <w:pPr>
        <w:rPr>
          <w:lang w:val="en-US"/>
        </w:rPr>
      </w:pPr>
    </w:p>
    <w:p w14:paraId="4E4F1708" w14:textId="26C5E919" w:rsidR="000C739D" w:rsidRPr="00E41212" w:rsidRDefault="000C739D" w:rsidP="00AB484E">
      <w:pPr>
        <w:rPr>
          <w:lang w:val="en-US"/>
        </w:rPr>
      </w:pPr>
      <w:r w:rsidRPr="00E41212">
        <w:rPr>
          <w:lang w:val="en-US"/>
        </w:rPr>
        <w:t>ISO 31000</w:t>
      </w:r>
      <w:r w:rsidRPr="00E41212">
        <w:rPr>
          <w:lang w:val="en-US"/>
        </w:rPr>
        <w:tab/>
      </w:r>
      <w:r w:rsidRPr="00E41212">
        <w:rPr>
          <w:lang w:val="en-US"/>
        </w:rPr>
        <w:tab/>
      </w:r>
      <w:r w:rsidRPr="00E41212">
        <w:rPr>
          <w:lang w:val="en-US"/>
        </w:rPr>
        <w:tab/>
      </w:r>
      <w:r w:rsidR="00E41212" w:rsidRPr="00E41212">
        <w:rPr>
          <w:lang w:val="en-US"/>
        </w:rPr>
        <w:t>Risk Management – Principles a</w:t>
      </w:r>
      <w:r w:rsidR="00E41212">
        <w:rPr>
          <w:lang w:val="en-US"/>
        </w:rPr>
        <w:t>nd guidelines</w:t>
      </w:r>
    </w:p>
    <w:p w14:paraId="671E2404" w14:textId="69D27151" w:rsidR="00F3074B" w:rsidRPr="00E41212" w:rsidRDefault="00F3074B" w:rsidP="00AB484E">
      <w:pPr>
        <w:rPr>
          <w:lang w:val="en-US"/>
        </w:rPr>
      </w:pPr>
    </w:p>
    <w:p w14:paraId="5ADDC189" w14:textId="46484772" w:rsidR="00F3074B" w:rsidRDefault="00F3074B" w:rsidP="00AB484E">
      <w:pPr>
        <w:rPr>
          <w:lang w:val="en-US"/>
        </w:rPr>
      </w:pPr>
    </w:p>
    <w:p w14:paraId="5DE9AAAB" w14:textId="69A756BB" w:rsidR="00871F8C" w:rsidRPr="00827EFD" w:rsidRDefault="00871F8C" w:rsidP="00871F8C">
      <w:pPr>
        <w:pStyle w:val="berschrift2"/>
      </w:pPr>
      <w:bookmarkStart w:id="17" w:name="_Toc51520739"/>
      <w:r w:rsidRPr="00827EFD">
        <w:t>Normen Datenschutz</w:t>
      </w:r>
      <w:bookmarkEnd w:id="17"/>
      <w:r w:rsidRPr="00827EFD">
        <w:t xml:space="preserve"> </w:t>
      </w:r>
    </w:p>
    <w:p w14:paraId="53B7469C" w14:textId="49058E9A" w:rsidR="00871F8C" w:rsidRDefault="00871F8C" w:rsidP="00871F8C">
      <w:pPr>
        <w:rPr>
          <w:lang w:val="en-US"/>
        </w:rPr>
      </w:pPr>
    </w:p>
    <w:p w14:paraId="753C904B" w14:textId="10CDD8C2" w:rsidR="00DD34AB" w:rsidRDefault="00A0496D" w:rsidP="00871F8C">
      <w:r w:rsidRPr="00A0496D">
        <w:t>BSI-Standard 200-1</w:t>
      </w:r>
      <w:r w:rsidRPr="00A0496D">
        <w:tab/>
      </w:r>
      <w:r>
        <w:tab/>
      </w:r>
      <w:r w:rsidRPr="00A0496D">
        <w:t>Managementsysteme für Informationss</w:t>
      </w:r>
      <w:r>
        <w:t>icherheit</w:t>
      </w:r>
    </w:p>
    <w:p w14:paraId="440139C2" w14:textId="77777777" w:rsidR="00217F1B" w:rsidRPr="00A0496D" w:rsidRDefault="00217F1B" w:rsidP="00871F8C"/>
    <w:p w14:paraId="485F3BE8" w14:textId="7E11928D" w:rsidR="00A0496D" w:rsidRPr="005012B7" w:rsidRDefault="00A0496D" w:rsidP="00A0496D">
      <w:r w:rsidRPr="005012B7">
        <w:t>BSI-Standard 200-3</w:t>
      </w:r>
      <w:r w:rsidRPr="005012B7">
        <w:tab/>
      </w:r>
      <w:r w:rsidRPr="005012B7">
        <w:tab/>
        <w:t>Risiko-Management</w:t>
      </w:r>
    </w:p>
    <w:p w14:paraId="03302B94" w14:textId="77777777" w:rsidR="00217F1B" w:rsidRPr="008A761F" w:rsidRDefault="00217F1B" w:rsidP="00A0496D">
      <w:pPr>
        <w:rPr>
          <w:lang w:val="en-US"/>
        </w:rPr>
      </w:pPr>
    </w:p>
    <w:p w14:paraId="3F897E82" w14:textId="0BBEBB28" w:rsidR="00DD34AB" w:rsidRPr="005012B7" w:rsidRDefault="00217F1B" w:rsidP="00871F8C">
      <w:r w:rsidRPr="005012B7">
        <w:t>DIN 66398:</w:t>
      </w:r>
      <w:r w:rsidR="005012B7" w:rsidRPr="005012B7">
        <w:t>2016-05</w:t>
      </w:r>
      <w:r w:rsidR="005012B7" w:rsidRPr="005012B7">
        <w:tab/>
      </w:r>
      <w:r w:rsidR="005012B7" w:rsidRPr="005012B7">
        <w:tab/>
        <w:t>Leitlinie Löschkonzept</w:t>
      </w:r>
    </w:p>
    <w:p w14:paraId="2F1EAB0C" w14:textId="4694CA12" w:rsidR="005012B7" w:rsidRDefault="005012B7" w:rsidP="00871F8C">
      <w:pPr>
        <w:rPr>
          <w:lang w:val="en-US"/>
        </w:rPr>
      </w:pPr>
    </w:p>
    <w:p w14:paraId="5518DECB" w14:textId="7B5B6B65" w:rsidR="005012B7" w:rsidRDefault="005012B7" w:rsidP="00871F8C">
      <w:r w:rsidRPr="005012B7">
        <w:t>DIN EN ISO 9001:2015</w:t>
      </w:r>
      <w:r w:rsidRPr="005012B7">
        <w:tab/>
        <w:t xml:space="preserve">Qualitätsmanagementsysteme </w:t>
      </w:r>
      <w:r>
        <w:t>–</w:t>
      </w:r>
      <w:r w:rsidRPr="005012B7">
        <w:t xml:space="preserve"> A</w:t>
      </w:r>
      <w:r>
        <w:t>nforderungen</w:t>
      </w:r>
    </w:p>
    <w:p w14:paraId="14E15A21" w14:textId="7D340D48" w:rsidR="005012B7" w:rsidRDefault="005012B7" w:rsidP="00871F8C"/>
    <w:p w14:paraId="50EE6C48" w14:textId="6DB1E144" w:rsidR="005012B7" w:rsidRDefault="00196A73" w:rsidP="00871F8C">
      <w:pPr>
        <w:rPr>
          <w:lang w:val="en-US"/>
        </w:rPr>
      </w:pPr>
      <w:r w:rsidRPr="00196A73">
        <w:rPr>
          <w:lang w:val="en-US"/>
        </w:rPr>
        <w:t>ISO 31000</w:t>
      </w:r>
      <w:r w:rsidRPr="00196A73">
        <w:rPr>
          <w:lang w:val="en-US"/>
        </w:rPr>
        <w:tab/>
      </w:r>
      <w:r w:rsidRPr="00196A73">
        <w:rPr>
          <w:lang w:val="en-US"/>
        </w:rPr>
        <w:tab/>
      </w:r>
      <w:r w:rsidRPr="00196A73">
        <w:rPr>
          <w:lang w:val="en-US"/>
        </w:rPr>
        <w:tab/>
        <w:t>Risk Management – Principles a</w:t>
      </w:r>
      <w:r>
        <w:rPr>
          <w:lang w:val="en-US"/>
        </w:rPr>
        <w:t>nd guidelines</w:t>
      </w:r>
    </w:p>
    <w:p w14:paraId="5C1BF04D" w14:textId="36DEAAE4" w:rsidR="00196A73" w:rsidRDefault="00196A73" w:rsidP="00871F8C">
      <w:pPr>
        <w:rPr>
          <w:lang w:val="en-US"/>
        </w:rPr>
      </w:pPr>
    </w:p>
    <w:p w14:paraId="174EBC68" w14:textId="3008659D" w:rsidR="00196A73" w:rsidRDefault="00196A73" w:rsidP="0005377E">
      <w:pPr>
        <w:ind w:left="2835" w:hanging="2835"/>
        <w:rPr>
          <w:lang w:val="en-US"/>
        </w:rPr>
      </w:pPr>
      <w:r>
        <w:rPr>
          <w:lang w:val="en-US"/>
        </w:rPr>
        <w:t>ISO / IEC 27001</w:t>
      </w:r>
      <w:r>
        <w:rPr>
          <w:lang w:val="en-US"/>
        </w:rPr>
        <w:tab/>
      </w:r>
      <w:r w:rsidR="0005377E">
        <w:rPr>
          <w:lang w:val="en-US"/>
        </w:rPr>
        <w:t xml:space="preserve">Information technology – Security techniques – Information security management systems </w:t>
      </w:r>
      <w:r w:rsidR="007428EF">
        <w:rPr>
          <w:lang w:val="en-US"/>
        </w:rPr>
        <w:t>–</w:t>
      </w:r>
      <w:r w:rsidR="0005377E">
        <w:rPr>
          <w:lang w:val="en-US"/>
        </w:rPr>
        <w:t xml:space="preserve"> Requirements</w:t>
      </w:r>
    </w:p>
    <w:p w14:paraId="43C8EA79" w14:textId="4D2F030A" w:rsidR="007428EF" w:rsidRDefault="007428EF" w:rsidP="0005377E">
      <w:pPr>
        <w:ind w:left="2835" w:hanging="2835"/>
        <w:rPr>
          <w:lang w:val="en-US"/>
        </w:rPr>
      </w:pPr>
    </w:p>
    <w:p w14:paraId="1F9469A8" w14:textId="1B798E3A" w:rsidR="007428EF" w:rsidRDefault="007428EF" w:rsidP="0005377E">
      <w:pPr>
        <w:ind w:left="2835" w:hanging="2835"/>
        <w:rPr>
          <w:lang w:val="en-US"/>
        </w:rPr>
      </w:pPr>
      <w:r>
        <w:rPr>
          <w:lang w:val="en-US"/>
        </w:rPr>
        <w:t>ISO / IEC 29134</w:t>
      </w:r>
      <w:r>
        <w:rPr>
          <w:lang w:val="en-US"/>
        </w:rPr>
        <w:tab/>
        <w:t>Risk Management – Principles and guidelines</w:t>
      </w:r>
    </w:p>
    <w:p w14:paraId="21521440" w14:textId="64DF922C" w:rsidR="007428EF" w:rsidRDefault="007428EF" w:rsidP="0005377E">
      <w:pPr>
        <w:ind w:left="2835" w:hanging="2835"/>
        <w:rPr>
          <w:lang w:val="en-US"/>
        </w:rPr>
      </w:pPr>
    </w:p>
    <w:p w14:paraId="6FF7814A" w14:textId="0D13193C" w:rsidR="007428EF" w:rsidRPr="007428EF" w:rsidRDefault="007428EF" w:rsidP="0005377E">
      <w:pPr>
        <w:ind w:left="2835" w:hanging="2835"/>
      </w:pPr>
      <w:proofErr w:type="spellStart"/>
      <w:r w:rsidRPr="002524F8">
        <w:t>VdS</w:t>
      </w:r>
      <w:proofErr w:type="spellEnd"/>
      <w:r w:rsidRPr="002524F8">
        <w:t xml:space="preserve"> 3473</w:t>
      </w:r>
      <w:r w:rsidRPr="002524F8">
        <w:tab/>
        <w:t>Cyber-Security für kleine und mittlere Unternehmen (KMU), Anforderungen</w:t>
      </w:r>
      <w:r>
        <w:t xml:space="preserve"> </w:t>
      </w:r>
    </w:p>
    <w:p w14:paraId="2694AD4F" w14:textId="30C987AB" w:rsidR="00DD34AB" w:rsidRPr="007428EF" w:rsidRDefault="00DD34AB" w:rsidP="00871F8C"/>
    <w:p w14:paraId="15B1C287" w14:textId="4CFB6352" w:rsidR="003C7DC1" w:rsidRDefault="003C7DC1" w:rsidP="00556730">
      <w:pPr>
        <w:pStyle w:val="berschrift1"/>
      </w:pPr>
      <w:bookmarkStart w:id="18" w:name="_Toc51520740"/>
      <w:r>
        <w:lastRenderedPageBreak/>
        <w:t>Glossar</w:t>
      </w:r>
      <w:bookmarkEnd w:id="18"/>
    </w:p>
    <w:p w14:paraId="631E1528" w14:textId="7AF417ED" w:rsidR="003C7DC1" w:rsidRDefault="003C7DC1" w:rsidP="003C7DC1"/>
    <w:p w14:paraId="7E5F6C53" w14:textId="77777777" w:rsidR="00157499" w:rsidRPr="00157499" w:rsidRDefault="00157499" w:rsidP="00157499">
      <w:pPr>
        <w:rPr>
          <w:b/>
          <w:bCs/>
        </w:rPr>
      </w:pPr>
      <w:r w:rsidRPr="00157499">
        <w:rPr>
          <w:b/>
          <w:bCs/>
        </w:rPr>
        <w:t>Administrativer Zugang:</w:t>
      </w:r>
    </w:p>
    <w:p w14:paraId="2DCBBB31" w14:textId="77777777" w:rsidR="00157499" w:rsidRPr="00157499" w:rsidRDefault="00157499" w:rsidP="00157499">
      <w:r w:rsidRPr="00157499">
        <w:t xml:space="preserve">Zugang, der einen Nutzer dazu befähigt, ein IT-System zu verwalten, d.h. der einem Nutzer umfangreiche Rechte in einem IT-System einräumt. </w:t>
      </w:r>
    </w:p>
    <w:p w14:paraId="7BD91732" w14:textId="77777777" w:rsidR="00157499" w:rsidRPr="00157499" w:rsidRDefault="00157499" w:rsidP="00157499"/>
    <w:p w14:paraId="525BD58B" w14:textId="77777777" w:rsidR="00157499" w:rsidRPr="00157499" w:rsidRDefault="00157499" w:rsidP="00157499">
      <w:pPr>
        <w:rPr>
          <w:b/>
          <w:bCs/>
        </w:rPr>
      </w:pPr>
      <w:r w:rsidRPr="00157499">
        <w:rPr>
          <w:b/>
          <w:bCs/>
        </w:rPr>
        <w:t>Administrator:</w:t>
      </w:r>
    </w:p>
    <w:p w14:paraId="281C236B" w14:textId="77777777" w:rsidR="00157499" w:rsidRPr="00157499" w:rsidRDefault="00157499" w:rsidP="00157499">
      <w:r w:rsidRPr="00157499">
        <w:t>Person, die für Einrichtung, Betrieb, Überwachung und/ oder Wartung eines IT-Systems oder Netzwerks zuständig ist.</w:t>
      </w:r>
    </w:p>
    <w:p w14:paraId="5A878541" w14:textId="77777777" w:rsidR="00157499" w:rsidRPr="00157499" w:rsidRDefault="00157499" w:rsidP="00157499"/>
    <w:p w14:paraId="1C0FF019" w14:textId="77777777" w:rsidR="00157499" w:rsidRPr="00157499" w:rsidRDefault="00157499" w:rsidP="00157499">
      <w:pPr>
        <w:rPr>
          <w:b/>
          <w:bCs/>
        </w:rPr>
      </w:pPr>
      <w:r w:rsidRPr="00157499">
        <w:rPr>
          <w:b/>
          <w:bCs/>
        </w:rPr>
        <w:t>Aktive Netzwerkkomponente:</w:t>
      </w:r>
    </w:p>
    <w:p w14:paraId="2A7AAE9F" w14:textId="77777777" w:rsidR="00157499" w:rsidRPr="00157499" w:rsidRDefault="00157499" w:rsidP="00157499">
      <w:r w:rsidRPr="00157499">
        <w:t xml:space="preserve">Netzwerkkomponente, die über eine eigene Logik verfügt, wie z.B. Hub, Switch, Repeater, Bridge, Medienkonverter, Gateway, Firewall usw. Eine aktive Netzwerkkomponente benötigt in aller Regel eine Stromversorgung. Eine aktive Netzwerkkomponente ist ein IT-System. </w:t>
      </w:r>
    </w:p>
    <w:p w14:paraId="3F89E4CD" w14:textId="77777777" w:rsidR="00157499" w:rsidRPr="00157499" w:rsidRDefault="00157499" w:rsidP="00157499"/>
    <w:p w14:paraId="281B5A8D" w14:textId="77777777" w:rsidR="00157499" w:rsidRPr="00157499" w:rsidRDefault="00157499" w:rsidP="00157499">
      <w:pPr>
        <w:rPr>
          <w:b/>
          <w:bCs/>
        </w:rPr>
      </w:pPr>
      <w:r w:rsidRPr="00157499">
        <w:rPr>
          <w:b/>
          <w:bCs/>
        </w:rPr>
        <w:t>Angriff:</w:t>
      </w:r>
    </w:p>
    <w:p w14:paraId="3C6D910A" w14:textId="77777777" w:rsidR="00157499" w:rsidRPr="00157499" w:rsidRDefault="00157499" w:rsidP="00157499">
      <w:r w:rsidRPr="00157499">
        <w:t xml:space="preserve">Ein Angriff ist eine vorsätzliche Form der Gefährdung, nämlich eine unerwünschte oder unberechtigte Handlung mit dem Ziel, sich Vorteil zu verschaffen bzw. einen Dritten zu schädigen. Angreifer können auch im Auftrag von Dritten handeln, die sich Vorteile verschaffen wollen. </w:t>
      </w:r>
    </w:p>
    <w:p w14:paraId="526200DA" w14:textId="77777777" w:rsidR="00157499" w:rsidRPr="00157499" w:rsidRDefault="00157499" w:rsidP="00157499"/>
    <w:p w14:paraId="14C78B55" w14:textId="77777777" w:rsidR="00157499" w:rsidRPr="00157499" w:rsidRDefault="00157499" w:rsidP="00157499">
      <w:pPr>
        <w:rPr>
          <w:b/>
          <w:bCs/>
        </w:rPr>
      </w:pPr>
      <w:r w:rsidRPr="00157499">
        <w:rPr>
          <w:b/>
          <w:bCs/>
        </w:rPr>
        <w:t>Archivierung:</w:t>
      </w:r>
    </w:p>
    <w:p w14:paraId="4638F114" w14:textId="77777777" w:rsidR="00157499" w:rsidRPr="00157499" w:rsidRDefault="00157499" w:rsidP="00157499">
      <w:r w:rsidRPr="00157499">
        <w:t>Entfernen aus der operativen Umgebung und Langzeitspeicherung bis zum Erreichen der Aufbewahrungsfrist.</w:t>
      </w:r>
    </w:p>
    <w:p w14:paraId="118564C2" w14:textId="77777777" w:rsidR="00157499" w:rsidRPr="00157499" w:rsidRDefault="00157499" w:rsidP="00157499"/>
    <w:p w14:paraId="45772DCF" w14:textId="77777777" w:rsidR="00157499" w:rsidRPr="00157499" w:rsidRDefault="00157499" w:rsidP="00157499">
      <w:pPr>
        <w:rPr>
          <w:b/>
          <w:bCs/>
        </w:rPr>
      </w:pPr>
      <w:r w:rsidRPr="00157499">
        <w:rPr>
          <w:b/>
          <w:bCs/>
        </w:rPr>
        <w:t>Aufgabe:</w:t>
      </w:r>
    </w:p>
    <w:p w14:paraId="0825350B" w14:textId="77777777" w:rsidR="00157499" w:rsidRPr="00157499" w:rsidRDefault="00157499" w:rsidP="00157499">
      <w:r w:rsidRPr="00157499">
        <w:t xml:space="preserve">Dauerhaft wirksame Aufforderung an Handlungsträger, festgelegt Handlungen wahrzunehmen. </w:t>
      </w:r>
    </w:p>
    <w:p w14:paraId="1670AE7B" w14:textId="77777777" w:rsidR="00157499" w:rsidRPr="00157499" w:rsidRDefault="00157499" w:rsidP="00157499"/>
    <w:p w14:paraId="7BE26318" w14:textId="77777777" w:rsidR="00157499" w:rsidRPr="00157499" w:rsidRDefault="00157499" w:rsidP="00157499">
      <w:pPr>
        <w:rPr>
          <w:b/>
          <w:bCs/>
        </w:rPr>
      </w:pPr>
      <w:r w:rsidRPr="00157499">
        <w:rPr>
          <w:b/>
          <w:bCs/>
        </w:rPr>
        <w:t>Ausfall:</w:t>
      </w:r>
    </w:p>
    <w:p w14:paraId="37009BB0" w14:textId="77777777" w:rsidR="00157499" w:rsidRPr="00157499" w:rsidRDefault="00157499" w:rsidP="00157499">
      <w:r w:rsidRPr="00157499">
        <w:t xml:space="preserve">Erliegen eines Prozesses, weil notwendige Ressourcen nicht in ausreichender Menge und / oder in ausreichender Qualität zu Verfügung stehen. </w:t>
      </w:r>
    </w:p>
    <w:p w14:paraId="2D616E1A" w14:textId="77777777" w:rsidR="00157499" w:rsidRPr="00157499" w:rsidRDefault="00157499" w:rsidP="00157499"/>
    <w:p w14:paraId="0DC9BA02" w14:textId="77777777" w:rsidR="00157499" w:rsidRPr="00157499" w:rsidRDefault="00157499" w:rsidP="00157499">
      <w:pPr>
        <w:rPr>
          <w:b/>
          <w:bCs/>
        </w:rPr>
      </w:pPr>
      <w:r w:rsidRPr="00157499">
        <w:rPr>
          <w:b/>
          <w:bCs/>
        </w:rPr>
        <w:t xml:space="preserve">Authentizität: </w:t>
      </w:r>
    </w:p>
    <w:p w14:paraId="0EF19B0C" w14:textId="77777777" w:rsidR="00157499" w:rsidRPr="00157499" w:rsidRDefault="00157499" w:rsidP="00157499">
      <w:r w:rsidRPr="00157499">
        <w:t xml:space="preserve">Echtheit, Überprüfbarkeit und Vertrauenswürdigkeit. </w:t>
      </w:r>
    </w:p>
    <w:p w14:paraId="65D5D74D" w14:textId="77777777" w:rsidR="00157499" w:rsidRPr="00157499" w:rsidRDefault="00157499" w:rsidP="00157499"/>
    <w:p w14:paraId="57B18ACD" w14:textId="77777777" w:rsidR="00157499" w:rsidRPr="00157499" w:rsidRDefault="00157499" w:rsidP="00157499">
      <w:pPr>
        <w:rPr>
          <w:b/>
          <w:bCs/>
        </w:rPr>
      </w:pPr>
      <w:r w:rsidRPr="00157499">
        <w:rPr>
          <w:b/>
          <w:bCs/>
        </w:rPr>
        <w:t>Authentifizierungsmerkmal:</w:t>
      </w:r>
    </w:p>
    <w:p w14:paraId="5126AE8B" w14:textId="77777777" w:rsidR="00157499" w:rsidRPr="00157499" w:rsidRDefault="00157499" w:rsidP="00157499">
      <w:r w:rsidRPr="00157499">
        <w:t xml:space="preserve">Merkmal, mit dessen Hilfe eine anfragende Instanz ihre Identität nachweisen kann. Authentifizierungsmerkmale können Wissen (z.B. Passwort oder PIN), Besitz (z.B. Chipkarte oder Token) oder biometrische Merkmale (z.B. Fingerabdruck oder Iris) sein. </w:t>
      </w:r>
    </w:p>
    <w:p w14:paraId="5402DCB1" w14:textId="77777777" w:rsidR="00157499" w:rsidRPr="00157499" w:rsidRDefault="00157499" w:rsidP="00157499"/>
    <w:p w14:paraId="75AA29E2" w14:textId="77777777" w:rsidR="00157499" w:rsidRDefault="00157499">
      <w:pPr>
        <w:spacing w:after="160"/>
        <w:rPr>
          <w:b/>
          <w:bCs/>
        </w:rPr>
      </w:pPr>
      <w:r>
        <w:rPr>
          <w:b/>
          <w:bCs/>
        </w:rPr>
        <w:br w:type="page"/>
      </w:r>
    </w:p>
    <w:p w14:paraId="0CD9561C" w14:textId="0CB422DD" w:rsidR="00157499" w:rsidRPr="00157499" w:rsidRDefault="00157499" w:rsidP="00157499">
      <w:pPr>
        <w:rPr>
          <w:b/>
          <w:bCs/>
        </w:rPr>
      </w:pPr>
      <w:r w:rsidRPr="00157499">
        <w:rPr>
          <w:b/>
          <w:bCs/>
        </w:rPr>
        <w:lastRenderedPageBreak/>
        <w:t>Autorisierung:</w:t>
      </w:r>
    </w:p>
    <w:p w14:paraId="08C9218E" w14:textId="77777777" w:rsidR="00157499" w:rsidRPr="00157499" w:rsidRDefault="00157499" w:rsidP="00157499">
      <w:r w:rsidRPr="00157499">
        <w:t xml:space="preserve">Bei der Autorisierung wird geprüft, ob eine Person, IT-Komponente oder Anwendung zur Durchführung einer bestimmten Aktion berechtig ist. </w:t>
      </w:r>
    </w:p>
    <w:p w14:paraId="2718EC99" w14:textId="77777777" w:rsidR="00157499" w:rsidRPr="00157499" w:rsidRDefault="00157499" w:rsidP="00157499"/>
    <w:p w14:paraId="02398346" w14:textId="77777777" w:rsidR="00157499" w:rsidRPr="00157499" w:rsidRDefault="00157499" w:rsidP="00157499">
      <w:pPr>
        <w:rPr>
          <w:b/>
          <w:bCs/>
        </w:rPr>
      </w:pPr>
      <w:r w:rsidRPr="00157499">
        <w:rPr>
          <w:b/>
          <w:bCs/>
        </w:rPr>
        <w:t>Basis-Absicherung:</w:t>
      </w:r>
    </w:p>
    <w:p w14:paraId="736DD829" w14:textId="77777777" w:rsidR="00157499" w:rsidRPr="00157499" w:rsidRDefault="00157499" w:rsidP="00157499">
      <w:r w:rsidRPr="00157499">
        <w:t xml:space="preserve">Die Basis-Absicherung ermöglicht es, als Einstige in den IT-Grundschutz zunächst eine breite, grundlegende Erst-Absicherung über alle Geschäftsprozesse bzw. Fachverfahren einer Institution vorzunehmen. </w:t>
      </w:r>
    </w:p>
    <w:p w14:paraId="580AA4E4" w14:textId="77777777" w:rsidR="00157499" w:rsidRPr="00157499" w:rsidRDefault="00157499" w:rsidP="00157499"/>
    <w:p w14:paraId="2B64A34F" w14:textId="77777777" w:rsidR="00157499" w:rsidRPr="00157499" w:rsidRDefault="00157499" w:rsidP="00157499">
      <w:pPr>
        <w:rPr>
          <w:b/>
          <w:bCs/>
        </w:rPr>
      </w:pPr>
      <w:r w:rsidRPr="00157499">
        <w:rPr>
          <w:b/>
          <w:bCs/>
        </w:rPr>
        <w:t>Basis-Anforderung:</w:t>
      </w:r>
    </w:p>
    <w:p w14:paraId="4ED9D76E" w14:textId="77777777" w:rsidR="00157499" w:rsidRPr="00157499" w:rsidRDefault="00157499" w:rsidP="00157499">
      <w:r w:rsidRPr="00157499">
        <w:t>Siehe Sicherheitsanforderung.</w:t>
      </w:r>
    </w:p>
    <w:p w14:paraId="162A669D" w14:textId="77777777" w:rsidR="00157499" w:rsidRPr="00157499" w:rsidRDefault="00157499" w:rsidP="00157499"/>
    <w:p w14:paraId="73AF4BBB" w14:textId="77777777" w:rsidR="00157499" w:rsidRPr="00157499" w:rsidRDefault="00157499" w:rsidP="00157499">
      <w:pPr>
        <w:rPr>
          <w:b/>
          <w:bCs/>
        </w:rPr>
      </w:pPr>
      <w:r w:rsidRPr="00157499">
        <w:rPr>
          <w:b/>
          <w:bCs/>
        </w:rPr>
        <w:t>Beauftragter für IT-Sicherheit</w:t>
      </w:r>
    </w:p>
    <w:p w14:paraId="26F935B4" w14:textId="77777777" w:rsidR="00157499" w:rsidRPr="00157499" w:rsidRDefault="00157499" w:rsidP="00157499">
      <w:r w:rsidRPr="00157499">
        <w:t xml:space="preserve">Person mit Fachkompetenz zur IT-Sicherheit, die in großen Institutionen für Aspekte rund um die IT-Sicherheit zuständig ist, in enger Abstimmung mit dem IT-Betrieb. Der ISB gestaltet das Informationssicherheitsmanagement und erstellt die generellen Sicherheitsziele und -vorgaben., ein Beauftragter für die IT-Sicherheit sorgt dafür, dass diese technisch umgesetzt werden. Ein Beauftragter für die IT-Sicherheit ist somit typischerweise im IT-Betrieb tätig, während der ISB unmittelbar der Leitungsebene zuarbeitet. </w:t>
      </w:r>
    </w:p>
    <w:p w14:paraId="418DFC1A" w14:textId="77777777" w:rsidR="00157499" w:rsidRPr="00157499" w:rsidRDefault="00157499" w:rsidP="00157499"/>
    <w:p w14:paraId="7F0D56BF" w14:textId="77777777" w:rsidR="00157499" w:rsidRPr="00157499" w:rsidRDefault="00157499" w:rsidP="00157499">
      <w:pPr>
        <w:rPr>
          <w:b/>
          <w:bCs/>
        </w:rPr>
      </w:pPr>
      <w:r w:rsidRPr="00157499">
        <w:rPr>
          <w:b/>
          <w:bCs/>
        </w:rPr>
        <w:t>Bedrohung:</w:t>
      </w:r>
    </w:p>
    <w:p w14:paraId="3DC5CD68" w14:textId="77777777" w:rsidR="00157499" w:rsidRPr="00157499" w:rsidRDefault="00157499" w:rsidP="00157499">
      <w:r w:rsidRPr="00157499">
        <w:t xml:space="preserve">Umstand oder Ereignis, durch den oder </w:t>
      </w:r>
      <w:proofErr w:type="gramStart"/>
      <w:r w:rsidRPr="00157499">
        <w:t>das</w:t>
      </w:r>
      <w:proofErr w:type="gramEnd"/>
      <w:r w:rsidRPr="00157499">
        <w:t xml:space="preserve"> ein Schaden entstehen kann. Trifft eine Bedrohung auf eine Schwachstelle (insbesondere technische oder organisatorische Mängel), so entsteht eine Gefährdung. </w:t>
      </w:r>
    </w:p>
    <w:p w14:paraId="6865D789" w14:textId="77777777" w:rsidR="00157499" w:rsidRPr="00157499" w:rsidRDefault="00157499" w:rsidP="00157499"/>
    <w:p w14:paraId="260A8AEC" w14:textId="77777777" w:rsidR="00157499" w:rsidRPr="00157499" w:rsidRDefault="00157499" w:rsidP="00157499">
      <w:pPr>
        <w:rPr>
          <w:b/>
          <w:bCs/>
        </w:rPr>
      </w:pPr>
      <w:r w:rsidRPr="00157499">
        <w:rPr>
          <w:b/>
          <w:bCs/>
        </w:rPr>
        <w:t>Benutzerkennung (häufig auch Benutzerkonto)</w:t>
      </w:r>
    </w:p>
    <w:p w14:paraId="7D8045A4" w14:textId="77777777" w:rsidR="00157499" w:rsidRPr="00157499" w:rsidRDefault="00157499" w:rsidP="00157499">
      <w:r w:rsidRPr="00157499">
        <w:t xml:space="preserve">Die Benutzerkennung ist der Name, mit dem sich der Benutzer einem IT-System gegenüber identifiziert. Dies kann der tatsächliche Name sein, ein Pseudonym, eine Abkürzung oder eine Kombination aus Buchstaben beziehungsweise Ziffern.  </w:t>
      </w:r>
    </w:p>
    <w:p w14:paraId="3CFC907A" w14:textId="77777777" w:rsidR="00157499" w:rsidRPr="00157499" w:rsidRDefault="00157499" w:rsidP="00157499"/>
    <w:p w14:paraId="403F6160" w14:textId="77777777" w:rsidR="00157499" w:rsidRPr="00157499" w:rsidRDefault="00157499" w:rsidP="00157499">
      <w:pPr>
        <w:rPr>
          <w:b/>
          <w:bCs/>
        </w:rPr>
      </w:pPr>
      <w:r w:rsidRPr="00157499">
        <w:rPr>
          <w:b/>
          <w:bCs/>
        </w:rPr>
        <w:t>Biometrie</w:t>
      </w:r>
    </w:p>
    <w:p w14:paraId="5A877D89" w14:textId="77777777" w:rsidR="00157499" w:rsidRPr="00157499" w:rsidRDefault="00157499" w:rsidP="00157499">
      <w:r w:rsidRPr="00157499">
        <w:t>Unter Biometrie ist die automatisierte Erkennung von Personen anhand ihrer körperlichen Merkmale zu verstehen. Diese kann genutzt werden, um Benutzer auf Grundlage besonderer Merkmale eindeutig zu authentisieren. Ein oder mehrere der folgenden biometrischen Merkmale können beispielsweise für eine Authentisierung verwendet werden:</w:t>
      </w:r>
    </w:p>
    <w:p w14:paraId="1AE7CC8F" w14:textId="77777777" w:rsidR="00157499" w:rsidRPr="00157499" w:rsidRDefault="00157499" w:rsidP="00157499">
      <w:pPr>
        <w:numPr>
          <w:ilvl w:val="0"/>
          <w:numId w:val="4"/>
        </w:numPr>
      </w:pPr>
      <w:r w:rsidRPr="00157499">
        <w:t>Iris</w:t>
      </w:r>
    </w:p>
    <w:p w14:paraId="499F50FB" w14:textId="77777777" w:rsidR="00157499" w:rsidRPr="00157499" w:rsidRDefault="00157499" w:rsidP="00157499">
      <w:pPr>
        <w:numPr>
          <w:ilvl w:val="0"/>
          <w:numId w:val="4"/>
        </w:numPr>
      </w:pPr>
      <w:r w:rsidRPr="00157499">
        <w:t>Fingerabdruck</w:t>
      </w:r>
    </w:p>
    <w:p w14:paraId="7FF28E83" w14:textId="77777777" w:rsidR="00157499" w:rsidRPr="00157499" w:rsidRDefault="00157499" w:rsidP="00157499">
      <w:pPr>
        <w:numPr>
          <w:ilvl w:val="0"/>
          <w:numId w:val="4"/>
        </w:numPr>
      </w:pPr>
      <w:r w:rsidRPr="00157499">
        <w:t>Gesichtsproportionen</w:t>
      </w:r>
    </w:p>
    <w:p w14:paraId="175235EC" w14:textId="77777777" w:rsidR="00157499" w:rsidRPr="00157499" w:rsidRDefault="00157499" w:rsidP="00157499">
      <w:pPr>
        <w:numPr>
          <w:ilvl w:val="0"/>
          <w:numId w:val="4"/>
        </w:numPr>
      </w:pPr>
      <w:r w:rsidRPr="00157499">
        <w:t>Stimme und Sprachverhalten</w:t>
      </w:r>
    </w:p>
    <w:p w14:paraId="47EB5BCD" w14:textId="77777777" w:rsidR="00157499" w:rsidRPr="00157499" w:rsidRDefault="00157499" w:rsidP="00157499">
      <w:pPr>
        <w:numPr>
          <w:ilvl w:val="0"/>
          <w:numId w:val="4"/>
        </w:numPr>
      </w:pPr>
      <w:r w:rsidRPr="00157499">
        <w:t>Handschrift</w:t>
      </w:r>
    </w:p>
    <w:p w14:paraId="2B2DA2BD" w14:textId="77777777" w:rsidR="00157499" w:rsidRPr="00157499" w:rsidRDefault="00157499" w:rsidP="00157499">
      <w:pPr>
        <w:numPr>
          <w:ilvl w:val="0"/>
          <w:numId w:val="4"/>
        </w:numPr>
      </w:pPr>
      <w:r w:rsidRPr="00157499">
        <w:t>Tippverhalten am Rechner</w:t>
      </w:r>
    </w:p>
    <w:p w14:paraId="10C8E948" w14:textId="77777777" w:rsidR="00157499" w:rsidRPr="00157499" w:rsidRDefault="00157499" w:rsidP="00157499"/>
    <w:p w14:paraId="741C3136" w14:textId="77777777" w:rsidR="00157499" w:rsidRDefault="00157499" w:rsidP="00157499">
      <w:pPr>
        <w:rPr>
          <w:b/>
          <w:bCs/>
          <w:lang w:val="en-US"/>
        </w:rPr>
      </w:pPr>
    </w:p>
    <w:p w14:paraId="06AA209D" w14:textId="030BBB46" w:rsidR="00157499" w:rsidRPr="00157499" w:rsidRDefault="00157499" w:rsidP="00157499">
      <w:pPr>
        <w:rPr>
          <w:b/>
          <w:bCs/>
          <w:lang w:val="en-US"/>
        </w:rPr>
      </w:pPr>
      <w:r w:rsidRPr="00157499">
        <w:rPr>
          <w:b/>
          <w:bCs/>
          <w:lang w:val="en-US"/>
        </w:rPr>
        <w:lastRenderedPageBreak/>
        <w:t>BSI</w:t>
      </w:r>
    </w:p>
    <w:p w14:paraId="47B1D604" w14:textId="77777777" w:rsidR="00157499" w:rsidRPr="00157499" w:rsidRDefault="00157499" w:rsidP="00157499">
      <w:r w:rsidRPr="00157499">
        <w:t>Das Bundesamt für Sicherheit in der Informationstechnik (BSI) ist eine in der Bundesstadt Bonn ansässige zivile obere Bundesbehörde im Geschäftsbereich des Bundesministeriums des Innern, für Bau und Heimat, die für Fragen der IT-Sicherheit zuständig ist. Der Leitsatz des BSI lautet: „Das BSI als die Cyber-Sicherheitsbehörde des Bundes gestaltet Informationssicherheit in der Digitalisierung durch Prävention, Detektion und Reaktion für Staat, Wirtschaft und Gesellschaft.“. Für 2017 waren dem BSI 180 neue Stellen zugesprochen worden. Mitte 2018 waren im BSI rund 940 Mitarbeiter beschäftigt. Für 2019 waren im Bundeshaushalt weitere 349,5 Stellen für das BSI vorgesehen.</w:t>
      </w:r>
    </w:p>
    <w:p w14:paraId="0C6C2D06" w14:textId="77777777" w:rsidR="00157499" w:rsidRPr="00157499" w:rsidRDefault="00157499" w:rsidP="00157499"/>
    <w:p w14:paraId="2D08034A" w14:textId="77777777" w:rsidR="00157499" w:rsidRPr="00157499" w:rsidRDefault="00157499" w:rsidP="00157499">
      <w:pPr>
        <w:rPr>
          <w:b/>
          <w:bCs/>
        </w:rPr>
      </w:pPr>
      <w:r w:rsidRPr="00157499">
        <w:rPr>
          <w:b/>
          <w:bCs/>
        </w:rPr>
        <w:t>Business Continuity Management (BCM):</w:t>
      </w:r>
    </w:p>
    <w:p w14:paraId="27730BFF" w14:textId="77777777" w:rsidR="00157499" w:rsidRPr="00157499" w:rsidRDefault="00157499" w:rsidP="00157499">
      <w:r w:rsidRPr="00157499">
        <w:t xml:space="preserve">Ganzheitlicher Managementprozess für die systematische Vorbereitung auf das Bewältigen von Schadensereignissen mit dem Ziel, zentrale Geschäftsprozesse auch beim Eintreten von Notfällen, Krisen oder Katastrophen weiter zu betreiben, bzw. schnellstmöglich wieder in Gang zu setzen. </w:t>
      </w:r>
    </w:p>
    <w:p w14:paraId="039FEE83" w14:textId="77777777" w:rsidR="00157499" w:rsidRPr="00157499" w:rsidRDefault="00157499" w:rsidP="00157499"/>
    <w:p w14:paraId="298DC5E6" w14:textId="77777777" w:rsidR="00157499" w:rsidRPr="00157499" w:rsidRDefault="00157499" w:rsidP="00157499">
      <w:pPr>
        <w:rPr>
          <w:b/>
          <w:bCs/>
        </w:rPr>
      </w:pPr>
      <w:r w:rsidRPr="00157499">
        <w:rPr>
          <w:b/>
          <w:bCs/>
        </w:rPr>
        <w:t>Business Impact Analyse (BIA)</w:t>
      </w:r>
    </w:p>
    <w:p w14:paraId="3EEDC5C6" w14:textId="77777777" w:rsidR="00157499" w:rsidRPr="00157499" w:rsidRDefault="00157499" w:rsidP="00157499">
      <w:r w:rsidRPr="00157499">
        <w:t xml:space="preserve">Eine Business Impact Analyse (Folgeschäden-Abschätzung) ist eine Analyse zur Ermittlung von </w:t>
      </w:r>
      <w:proofErr w:type="gramStart"/>
      <w:r w:rsidRPr="00157499">
        <w:t>potentiellen</w:t>
      </w:r>
      <w:proofErr w:type="gramEnd"/>
      <w:r w:rsidRPr="00157499">
        <w:t xml:space="preserve"> direkten und indirekten Folgeschäden für eine Institution, die durch das Auftreten eines Notfalls oder einer Krise und Ausfall eines oder mehrerer Geschäftsprozesse verursacht werden. Es ist ein Verfahren, um kritische Ressourcen und Wiederanlaufanforderungen sowie die Auswirkungen von ungeplanten Geschäftsunterbrechungen zu identifizieren. </w:t>
      </w:r>
    </w:p>
    <w:p w14:paraId="42C8FFC4" w14:textId="77777777" w:rsidR="00157499" w:rsidRPr="00157499" w:rsidRDefault="00157499" w:rsidP="00157499"/>
    <w:p w14:paraId="3408DCF1" w14:textId="77777777" w:rsidR="00157499" w:rsidRPr="00157499" w:rsidRDefault="00157499" w:rsidP="00157499">
      <w:pPr>
        <w:rPr>
          <w:b/>
          <w:bCs/>
        </w:rPr>
      </w:pPr>
      <w:r w:rsidRPr="00157499">
        <w:rPr>
          <w:b/>
          <w:bCs/>
        </w:rPr>
        <w:t>Client:</w:t>
      </w:r>
    </w:p>
    <w:p w14:paraId="5310E21D" w14:textId="77777777" w:rsidR="00157499" w:rsidRPr="00157499" w:rsidRDefault="00157499" w:rsidP="00157499">
      <w:r w:rsidRPr="00157499">
        <w:t xml:space="preserve">Als Client wird Soft- oder Hardware bezeichnet, die bestimmt Dienste von einem Server in Anspruch nehmen kann. Häufig steht der Begriff Client für einen Arbeitsplatzrechner, der in einem Netz auf Daten und Programme von Servern zugreift. </w:t>
      </w:r>
    </w:p>
    <w:p w14:paraId="49BF6733" w14:textId="77777777" w:rsidR="00157499" w:rsidRPr="00157499" w:rsidRDefault="00157499" w:rsidP="00157499"/>
    <w:p w14:paraId="4EE6E23F" w14:textId="77777777" w:rsidR="00157499" w:rsidRPr="00157499" w:rsidRDefault="00157499" w:rsidP="00157499">
      <w:pPr>
        <w:rPr>
          <w:b/>
          <w:bCs/>
        </w:rPr>
      </w:pPr>
      <w:r w:rsidRPr="00157499">
        <w:rPr>
          <w:b/>
          <w:bCs/>
        </w:rPr>
        <w:t xml:space="preserve">Cloud Computing: </w:t>
      </w:r>
    </w:p>
    <w:p w14:paraId="0A82791C" w14:textId="77777777" w:rsidR="00157499" w:rsidRPr="00157499" w:rsidRDefault="00157499" w:rsidP="00157499">
      <w:r w:rsidRPr="00157499">
        <w:t xml:space="preserve">Technologie, die es erlaubt über ein Netz auf einem geteilten Pool von konfigurierbaren IT-Ressourcen zuzugreifen. </w:t>
      </w:r>
    </w:p>
    <w:p w14:paraId="4A6CE211" w14:textId="77777777" w:rsidR="00157499" w:rsidRPr="00157499" w:rsidRDefault="00157499" w:rsidP="00157499"/>
    <w:p w14:paraId="4E29772C" w14:textId="0EEBB1AC" w:rsidR="00157499" w:rsidRPr="00157499" w:rsidRDefault="00157499" w:rsidP="00157499">
      <w:pPr>
        <w:spacing w:after="160"/>
        <w:rPr>
          <w:b/>
          <w:bCs/>
        </w:rPr>
      </w:pPr>
      <w:r w:rsidRPr="00157499">
        <w:rPr>
          <w:b/>
          <w:bCs/>
        </w:rPr>
        <w:t>Curriculum</w:t>
      </w:r>
    </w:p>
    <w:p w14:paraId="27CDBA63" w14:textId="77777777" w:rsidR="00157499" w:rsidRPr="00157499" w:rsidRDefault="00157499" w:rsidP="00157499">
      <w:r w:rsidRPr="00157499">
        <w:t>Schulungsplan u.a. zur Einführung von Managementsystemen zum Datenschutz, zur Informationssicherheit und zum Qualitätsmanagement. Ein Curriculum ist Bestandteil der Planung bei der Einführung eines DSMS, ISMS und QMS.</w:t>
      </w:r>
    </w:p>
    <w:p w14:paraId="1A7434EB" w14:textId="77777777" w:rsidR="00157499" w:rsidRPr="00157499" w:rsidRDefault="00157499" w:rsidP="00157499"/>
    <w:p w14:paraId="771EE3C0" w14:textId="77777777" w:rsidR="00157499" w:rsidRPr="00157499" w:rsidRDefault="00157499" w:rsidP="00157499">
      <w:pPr>
        <w:rPr>
          <w:b/>
          <w:bCs/>
        </w:rPr>
      </w:pPr>
      <w:r w:rsidRPr="00157499">
        <w:rPr>
          <w:b/>
          <w:bCs/>
        </w:rPr>
        <w:t>Cyber-Sicherheit:</w:t>
      </w:r>
    </w:p>
    <w:p w14:paraId="7714286B" w14:textId="77777777" w:rsidR="00157499" w:rsidRPr="00157499" w:rsidRDefault="00157499" w:rsidP="00157499">
      <w:r w:rsidRPr="00157499">
        <w:t xml:space="preserve">Der Cyber-Sicherheit befasst sich mit allen Aspekten der Sicherheit in der Informations- und Kommunikationstechnik. Das Aktionsfeld der Informationssicherheit wird dabei auf den gesamten Cyber-Raum ausgeweitet. Dieser umfasst sämtliche mit dem Internet und vergleichbaren Netzen verbundene </w:t>
      </w:r>
      <w:r w:rsidRPr="00157499">
        <w:lastRenderedPageBreak/>
        <w:t xml:space="preserve">Informationstechnik und schließt darauf basierende Kommunikation, Anwendungen, Prozesse und verarbeitete Informationstechnik mit ein. Häufig wird bei der Betrachtung von Cyber-Sicherheit auch ein spezieller Fokus auf Angriffe aus dem Cyber-Raum gelegt. </w:t>
      </w:r>
    </w:p>
    <w:p w14:paraId="5B5F91D2" w14:textId="77777777" w:rsidR="00157499" w:rsidRPr="00157499" w:rsidRDefault="00157499" w:rsidP="00157499"/>
    <w:p w14:paraId="7C6A165A" w14:textId="77777777" w:rsidR="00157499" w:rsidRPr="00157499" w:rsidRDefault="00157499" w:rsidP="00157499">
      <w:pPr>
        <w:rPr>
          <w:b/>
          <w:bCs/>
        </w:rPr>
      </w:pPr>
      <w:r w:rsidRPr="00157499">
        <w:rPr>
          <w:b/>
          <w:bCs/>
        </w:rPr>
        <w:t>Daten:</w:t>
      </w:r>
    </w:p>
    <w:p w14:paraId="0CE87E93" w14:textId="77777777" w:rsidR="00157499" w:rsidRPr="00157499" w:rsidRDefault="00157499" w:rsidP="00157499">
      <w:r w:rsidRPr="00157499">
        <w:t>Gebilde aus Zeichen, die aufgrund bekannter Abmachungen Informationen darstellen.</w:t>
      </w:r>
    </w:p>
    <w:p w14:paraId="4E4C74E4" w14:textId="77777777" w:rsidR="00157499" w:rsidRPr="00157499" w:rsidRDefault="00157499" w:rsidP="00157499"/>
    <w:p w14:paraId="662D1E1A" w14:textId="77777777" w:rsidR="00157499" w:rsidRPr="00157499" w:rsidRDefault="00157499" w:rsidP="00157499">
      <w:pPr>
        <w:rPr>
          <w:b/>
          <w:bCs/>
        </w:rPr>
      </w:pPr>
      <w:r w:rsidRPr="00157499">
        <w:rPr>
          <w:b/>
          <w:bCs/>
        </w:rPr>
        <w:t xml:space="preserve">Datenleitung: </w:t>
      </w:r>
    </w:p>
    <w:p w14:paraId="6BE8AC07" w14:textId="77777777" w:rsidR="00157499" w:rsidRPr="00157499" w:rsidRDefault="00157499" w:rsidP="00157499">
      <w:r w:rsidRPr="00157499">
        <w:t>Physischen Medium, über das Daten ausgetauscht werden können.</w:t>
      </w:r>
    </w:p>
    <w:p w14:paraId="581C678D" w14:textId="77777777" w:rsidR="00157499" w:rsidRPr="00157499" w:rsidRDefault="00157499" w:rsidP="00157499"/>
    <w:p w14:paraId="54BD7259" w14:textId="77777777" w:rsidR="00157499" w:rsidRPr="00157499" w:rsidRDefault="00157499" w:rsidP="00157499">
      <w:pPr>
        <w:rPr>
          <w:b/>
          <w:bCs/>
        </w:rPr>
      </w:pPr>
      <w:r w:rsidRPr="00157499">
        <w:rPr>
          <w:b/>
          <w:bCs/>
        </w:rPr>
        <w:t>Datenschutz:</w:t>
      </w:r>
    </w:p>
    <w:p w14:paraId="02D8B047" w14:textId="77777777" w:rsidR="00157499" w:rsidRPr="00157499" w:rsidRDefault="00157499" w:rsidP="00157499">
      <w:r w:rsidRPr="00157499">
        <w:t xml:space="preserve">Datenschutz soll den Einzelnen davor schützen, dass er durch den Umgang mit seinen personenbezogenen Daten in seinem Persönlichkeitsrecht beeinträchtigt wird. Mit Datenschutz wird daher der Schutz personenbezogener Daten vor etwaigen Missbrauch durch Dritte bezeichnet (nicht zu verwechseln mit Datensicherheit). </w:t>
      </w:r>
    </w:p>
    <w:p w14:paraId="4DEF5581" w14:textId="77777777" w:rsidR="00157499" w:rsidRPr="00157499" w:rsidRDefault="00157499" w:rsidP="00157499"/>
    <w:p w14:paraId="71B01B2A" w14:textId="77777777" w:rsidR="00157499" w:rsidRPr="00157499" w:rsidRDefault="00157499" w:rsidP="00157499">
      <w:pPr>
        <w:rPr>
          <w:b/>
          <w:bCs/>
        </w:rPr>
      </w:pPr>
      <w:r w:rsidRPr="00157499">
        <w:rPr>
          <w:b/>
          <w:bCs/>
        </w:rPr>
        <w:t>Datenschutz-Management:</w:t>
      </w:r>
    </w:p>
    <w:p w14:paraId="0C0F2148" w14:textId="77777777" w:rsidR="00157499" w:rsidRPr="00157499" w:rsidRDefault="00157499" w:rsidP="00157499">
      <w:r w:rsidRPr="00157499">
        <w:t xml:space="preserve">Mit Datenschutz-Management werden die Prozesse bezeichnet, die notwendig sind, um die Umsetzung der gesetzlichen Anforderungen des Datenschutzes bei der Planung, Einrichtung, dem Betrieb und nach Außerbetriebnahme von Verfahren zur Informationsverarbeitung sicher zu stellen. </w:t>
      </w:r>
    </w:p>
    <w:p w14:paraId="3B7C86EC" w14:textId="77777777" w:rsidR="00157499" w:rsidRPr="00157499" w:rsidRDefault="00157499" w:rsidP="00157499"/>
    <w:p w14:paraId="3350D551" w14:textId="77777777" w:rsidR="00157499" w:rsidRPr="00157499" w:rsidRDefault="00157499" w:rsidP="00157499">
      <w:pPr>
        <w:rPr>
          <w:b/>
          <w:bCs/>
        </w:rPr>
      </w:pPr>
      <w:r w:rsidRPr="00157499">
        <w:rPr>
          <w:b/>
          <w:bCs/>
        </w:rPr>
        <w:t>Datenschutz-Managementsystem (DSMS)</w:t>
      </w:r>
    </w:p>
    <w:p w14:paraId="3F144623" w14:textId="77777777" w:rsidR="00157499" w:rsidRPr="00157499" w:rsidRDefault="00157499" w:rsidP="00157499">
      <w:r w:rsidRPr="00157499">
        <w:t>Das Managementsystem organisiert den Datenschutz in der Organisationseinheit, insbesondere gemäß DSGVO und BDSG neu. Es orientiert sich im Regelfall an der Norm ISO 9001:2015.</w:t>
      </w:r>
    </w:p>
    <w:p w14:paraId="07D39206" w14:textId="77777777" w:rsidR="00157499" w:rsidRPr="00157499" w:rsidRDefault="00157499" w:rsidP="00157499"/>
    <w:p w14:paraId="5A959378" w14:textId="77777777" w:rsidR="00157499" w:rsidRPr="00157499" w:rsidRDefault="00157499" w:rsidP="00157499">
      <w:pPr>
        <w:rPr>
          <w:b/>
          <w:bCs/>
        </w:rPr>
      </w:pPr>
      <w:r w:rsidRPr="00157499">
        <w:rPr>
          <w:b/>
          <w:bCs/>
        </w:rPr>
        <w:t>Datensicherheit:</w:t>
      </w:r>
    </w:p>
    <w:p w14:paraId="374751A3" w14:textId="77777777" w:rsidR="00157499" w:rsidRPr="00157499" w:rsidRDefault="00157499" w:rsidP="00157499">
      <w:r w:rsidRPr="00157499">
        <w:t xml:space="preserve">Mit Datensicherheit wird der Schutz von Daten hinsichtlich gegebener Anforderungen an deren Vertraulichkeit, Verfügbarkeit und Integrität bezeichnet. Ein modernerer Begriff dafür ist „Informationssicherheit“. </w:t>
      </w:r>
    </w:p>
    <w:p w14:paraId="4613BB66" w14:textId="77777777" w:rsidR="00157499" w:rsidRPr="00157499" w:rsidRDefault="00157499" w:rsidP="00157499"/>
    <w:p w14:paraId="7E090215" w14:textId="1DFAACD8" w:rsidR="00157499" w:rsidRPr="00157499" w:rsidRDefault="00157499" w:rsidP="00157499">
      <w:pPr>
        <w:rPr>
          <w:b/>
          <w:bCs/>
        </w:rPr>
      </w:pPr>
      <w:r w:rsidRPr="00157499">
        <w:rPr>
          <w:b/>
          <w:bCs/>
        </w:rPr>
        <w:t>Datensicherung (englisch „Backup“):</w:t>
      </w:r>
    </w:p>
    <w:p w14:paraId="3AA1CB27" w14:textId="77777777" w:rsidR="00157499" w:rsidRPr="00157499" w:rsidRDefault="00157499" w:rsidP="00157499">
      <w:r w:rsidRPr="00157499">
        <w:t xml:space="preserve">Bei einer Datensicherung werden zum Schutz vor Datenverlust Sicherungskopien von vorhandenen Datenbeständen erstellt. Datensicherung umfasst alle technischen und organisatorischen Maßnahmen zur Sicherstellung der Verfügbarkeit, Integrität und Konsistenz der Systeme einschließlich der auf diesen Systemen gespeicherten und für Verarbeitungszwecke genutzten Daten, Programme und Prozeduren. </w:t>
      </w:r>
    </w:p>
    <w:p w14:paraId="6BFB63D1" w14:textId="77777777" w:rsidR="00157499" w:rsidRPr="00157499" w:rsidRDefault="00157499" w:rsidP="00157499"/>
    <w:p w14:paraId="26314229" w14:textId="77777777" w:rsidR="00157499" w:rsidRPr="00157499" w:rsidRDefault="00157499" w:rsidP="00157499">
      <w:pPr>
        <w:rPr>
          <w:b/>
          <w:bCs/>
        </w:rPr>
      </w:pPr>
      <w:r w:rsidRPr="00157499">
        <w:rPr>
          <w:b/>
          <w:bCs/>
        </w:rPr>
        <w:t>DICOM</w:t>
      </w:r>
    </w:p>
    <w:p w14:paraId="4AC3F4D6" w14:textId="77777777" w:rsidR="00157499" w:rsidRPr="00157499" w:rsidRDefault="00157499" w:rsidP="00157499">
      <w:r w:rsidRPr="00157499">
        <w:t>Digital Imaging and Communication in Medicine: internationaler Standard für Bildverarbeitung in medizinischen Einrichtungen. DICOM Server waren in der Vergangenheit Schwachstellen einiger Kliniken im Internet.</w:t>
      </w:r>
    </w:p>
    <w:p w14:paraId="5A949CB1" w14:textId="77777777" w:rsidR="00157499" w:rsidRPr="00157499" w:rsidRDefault="00157499" w:rsidP="00157499"/>
    <w:p w14:paraId="124C222C" w14:textId="77777777" w:rsidR="00157499" w:rsidRPr="00157499" w:rsidRDefault="00157499" w:rsidP="00157499">
      <w:pPr>
        <w:rPr>
          <w:b/>
          <w:bCs/>
        </w:rPr>
      </w:pPr>
      <w:r w:rsidRPr="00157499">
        <w:rPr>
          <w:b/>
          <w:bCs/>
        </w:rPr>
        <w:t>Digitale Signatur:</w:t>
      </w:r>
    </w:p>
    <w:p w14:paraId="0DC7ACBB" w14:textId="77777777" w:rsidR="00157499" w:rsidRPr="00157499" w:rsidRDefault="00157499" w:rsidP="00157499">
      <w:r w:rsidRPr="00157499">
        <w:t>Eine digitale Signatur ist eine Kontrollinformation, die an eine Nachricht oder Datei angehängt wird, mit der folgende Eigenschaften verbunden sind:</w:t>
      </w:r>
    </w:p>
    <w:p w14:paraId="403A44FF" w14:textId="77777777" w:rsidR="00157499" w:rsidRPr="00157499" w:rsidRDefault="00157499" w:rsidP="00157499">
      <w:pPr>
        <w:numPr>
          <w:ilvl w:val="0"/>
          <w:numId w:val="4"/>
        </w:numPr>
      </w:pPr>
      <w:r w:rsidRPr="00157499">
        <w:t>Anhand einer digitalen Signatur kann eindeutig festgestellt werden, wer diese erzeugt hat und</w:t>
      </w:r>
    </w:p>
    <w:p w14:paraId="1675B3EB" w14:textId="77777777" w:rsidR="00157499" w:rsidRPr="00157499" w:rsidRDefault="00157499" w:rsidP="00157499">
      <w:pPr>
        <w:numPr>
          <w:ilvl w:val="0"/>
          <w:numId w:val="4"/>
        </w:numPr>
      </w:pPr>
      <w:r w:rsidRPr="00157499">
        <w:t xml:space="preserve">Es ist authentisch überprüfbar, ob die Datei, an die die digitale Signatur angehängt wurde. </w:t>
      </w:r>
    </w:p>
    <w:p w14:paraId="3C840A93" w14:textId="77777777" w:rsidR="00157499" w:rsidRPr="00157499" w:rsidRDefault="00157499" w:rsidP="00157499"/>
    <w:p w14:paraId="309678D4" w14:textId="77777777" w:rsidR="00157499" w:rsidRPr="00157499" w:rsidRDefault="00157499" w:rsidP="00157499">
      <w:pPr>
        <w:rPr>
          <w:b/>
          <w:bCs/>
        </w:rPr>
      </w:pPr>
      <w:r w:rsidRPr="00157499">
        <w:rPr>
          <w:b/>
          <w:bCs/>
        </w:rPr>
        <w:t>DVG</w:t>
      </w:r>
    </w:p>
    <w:p w14:paraId="17A6252D" w14:textId="77777777" w:rsidR="00157499" w:rsidRPr="00157499" w:rsidRDefault="00157499" w:rsidP="00157499">
      <w:r w:rsidRPr="00157499">
        <w:t>Digitale Versorgung Gesetz (DVG) definiert die neuen Rahmenbedingungen für Arztpraxen und Kliniken im Internet. Es macht ebenfalls Maßnahmen zur Informationssicherheit verpflichtend. Die entsprechenden Richtlinien werden von der KBV herausgegeben.</w:t>
      </w:r>
    </w:p>
    <w:p w14:paraId="5BECDFC0" w14:textId="77777777" w:rsidR="00157499" w:rsidRPr="00157499" w:rsidRDefault="00157499" w:rsidP="00157499"/>
    <w:p w14:paraId="2950AFA1" w14:textId="77777777" w:rsidR="00157499" w:rsidRPr="00157499" w:rsidRDefault="00157499" w:rsidP="00157499">
      <w:pPr>
        <w:rPr>
          <w:b/>
          <w:bCs/>
        </w:rPr>
      </w:pPr>
      <w:r w:rsidRPr="00157499">
        <w:rPr>
          <w:b/>
          <w:bCs/>
        </w:rPr>
        <w:t>Echtzeitbetrieb:</w:t>
      </w:r>
    </w:p>
    <w:p w14:paraId="176E7607" w14:textId="77777777" w:rsidR="00157499" w:rsidRPr="00157499" w:rsidRDefault="00157499" w:rsidP="00157499">
      <w:r w:rsidRPr="00157499">
        <w:t xml:space="preserve">Elektronische Datenverarbeitung, die (nahezu) simultan mit den entsprechenden Prozessen in der Realität abläuft. </w:t>
      </w:r>
    </w:p>
    <w:p w14:paraId="03B2A969" w14:textId="77777777" w:rsidR="00157499" w:rsidRPr="00157499" w:rsidRDefault="00157499" w:rsidP="00157499"/>
    <w:p w14:paraId="7819E3D4" w14:textId="77777777" w:rsidR="00157499" w:rsidRPr="00157499" w:rsidRDefault="00157499" w:rsidP="00157499">
      <w:pPr>
        <w:rPr>
          <w:b/>
          <w:bCs/>
        </w:rPr>
      </w:pPr>
      <w:r w:rsidRPr="00157499">
        <w:rPr>
          <w:b/>
          <w:bCs/>
        </w:rPr>
        <w:t>Externer:</w:t>
      </w:r>
    </w:p>
    <w:p w14:paraId="14462F2F" w14:textId="77777777" w:rsidR="00157499" w:rsidRPr="00157499" w:rsidRDefault="00157499" w:rsidP="00157499">
      <w:r w:rsidRPr="00157499">
        <w:t>Natürliche Person, die kein Mitarbeiter ist. Externe sind z.B. Geschäftspartner oder Gäste.</w:t>
      </w:r>
    </w:p>
    <w:p w14:paraId="638CD897" w14:textId="77777777" w:rsidR="00157499" w:rsidRPr="00157499" w:rsidRDefault="00157499" w:rsidP="00157499"/>
    <w:p w14:paraId="2D5E13BD" w14:textId="77777777" w:rsidR="00157499" w:rsidRPr="00157499" w:rsidRDefault="00157499" w:rsidP="00157499">
      <w:pPr>
        <w:rPr>
          <w:b/>
          <w:bCs/>
        </w:rPr>
      </w:pPr>
      <w:r w:rsidRPr="00157499">
        <w:rPr>
          <w:b/>
          <w:bCs/>
        </w:rPr>
        <w:t>Firewall:</w:t>
      </w:r>
    </w:p>
    <w:p w14:paraId="0D280F4E" w14:textId="77777777" w:rsidR="00157499" w:rsidRPr="00157499" w:rsidRDefault="00157499" w:rsidP="00157499">
      <w:r w:rsidRPr="00157499">
        <w:t>Eine Firewall (oft auch als Sicherheitsgateway bezeichnet) ist ein System aus soft- und hardwaretechnischen Komponenten, um IP-Netze sicher zu koppeln (siehe Sicherheitsgateway).</w:t>
      </w:r>
    </w:p>
    <w:p w14:paraId="54DFEE6A" w14:textId="77777777" w:rsidR="00157499" w:rsidRPr="00157499" w:rsidRDefault="00157499" w:rsidP="00157499"/>
    <w:p w14:paraId="2DCA3280" w14:textId="77777777" w:rsidR="00157499" w:rsidRPr="00157499" w:rsidRDefault="00157499" w:rsidP="00157499">
      <w:pPr>
        <w:rPr>
          <w:b/>
          <w:bCs/>
        </w:rPr>
      </w:pPr>
      <w:r w:rsidRPr="00157499">
        <w:rPr>
          <w:b/>
          <w:bCs/>
        </w:rPr>
        <w:t>Funktion:</w:t>
      </w:r>
    </w:p>
    <w:p w14:paraId="410011BF" w14:textId="77777777" w:rsidR="00157499" w:rsidRPr="00157499" w:rsidRDefault="00157499" w:rsidP="00157499">
      <w:r w:rsidRPr="00157499">
        <w:t>Bündel von Aufgaben, durch die ein Teil der Ziele der Organisation erreich werden soll.</w:t>
      </w:r>
    </w:p>
    <w:p w14:paraId="3AB59D89" w14:textId="77777777" w:rsidR="00157499" w:rsidRPr="00157499" w:rsidRDefault="00157499" w:rsidP="00157499"/>
    <w:p w14:paraId="64695FBE" w14:textId="1DD16153" w:rsidR="00157499" w:rsidRPr="00157499" w:rsidRDefault="00157499" w:rsidP="00157499">
      <w:pPr>
        <w:rPr>
          <w:b/>
          <w:bCs/>
        </w:rPr>
      </w:pPr>
      <w:r w:rsidRPr="00157499">
        <w:rPr>
          <w:b/>
          <w:bCs/>
        </w:rPr>
        <w:t>Gefahr:</w:t>
      </w:r>
    </w:p>
    <w:p w14:paraId="398AE719" w14:textId="77777777" w:rsidR="00157499" w:rsidRPr="00157499" w:rsidRDefault="00157499" w:rsidP="00157499">
      <w:r w:rsidRPr="00157499">
        <w:t>Möglichkeit einer Schadwirkung auf ein zu schützendes Objekt.</w:t>
      </w:r>
    </w:p>
    <w:p w14:paraId="20D07337" w14:textId="77777777" w:rsidR="00157499" w:rsidRPr="00157499" w:rsidRDefault="00157499" w:rsidP="00157499">
      <w:r w:rsidRPr="00157499">
        <w:t xml:space="preserve">„Gefahr“ wird oft als übergeordneter Begriff gesehen, wohingegen unter „Gefährdung“ eine genaue beschriebene Gefahr (räumlich und zeitlich nach Art, Größe und Richtung bestimmt) verstanden wird. Beispiel: Die Gefahr ist ein Datenverlust. Datenverlust kann unter anderem durch eine defekte Festplatte oder einen Dieb entstehen, der die Festplatte stiehlt. Die Gefährdungen sind dann „defekter Datenträger“ und „Diebstahl von Datenträgern“. Diese Unterscheidung wird aber in der Literatur nicht durchgängig gemacht und ist eher von akademischer Bedeutung, so dass es sinnvoll ist, „Gefahr“ und „Gefährdung“ als gleichbedeutend aufzufassen. </w:t>
      </w:r>
    </w:p>
    <w:p w14:paraId="77E0C33E" w14:textId="77777777" w:rsidR="00157499" w:rsidRPr="00157499" w:rsidRDefault="00157499" w:rsidP="00157499"/>
    <w:p w14:paraId="55EEA011" w14:textId="77777777" w:rsidR="00157499" w:rsidRDefault="00157499" w:rsidP="00157499">
      <w:pPr>
        <w:rPr>
          <w:b/>
          <w:bCs/>
        </w:rPr>
      </w:pPr>
    </w:p>
    <w:p w14:paraId="04AF1F8F" w14:textId="5194D650" w:rsidR="00157499" w:rsidRPr="00157499" w:rsidRDefault="00157499" w:rsidP="00157499">
      <w:pPr>
        <w:rPr>
          <w:b/>
          <w:bCs/>
        </w:rPr>
      </w:pPr>
      <w:r w:rsidRPr="00157499">
        <w:rPr>
          <w:b/>
          <w:bCs/>
        </w:rPr>
        <w:lastRenderedPageBreak/>
        <w:t>Gefährdung:</w:t>
      </w:r>
    </w:p>
    <w:p w14:paraId="4D5A5224" w14:textId="77777777" w:rsidR="00157499" w:rsidRPr="00157499" w:rsidRDefault="00157499" w:rsidP="00157499">
      <w:r w:rsidRPr="00157499">
        <w:t>Bedrohung, die konkret über eine Schwachstelle auf ein zu schützendes Objekt einwirkt (Bedrohung plus Schwachstelle).</w:t>
      </w:r>
    </w:p>
    <w:p w14:paraId="1D0E1AD4" w14:textId="77777777" w:rsidR="00157499" w:rsidRPr="00157499" w:rsidRDefault="00157499" w:rsidP="00157499"/>
    <w:p w14:paraId="4127F222" w14:textId="77777777" w:rsidR="00157499" w:rsidRPr="00157499" w:rsidRDefault="00157499" w:rsidP="00157499">
      <w:pPr>
        <w:rPr>
          <w:b/>
          <w:bCs/>
        </w:rPr>
      </w:pPr>
      <w:r w:rsidRPr="00157499">
        <w:rPr>
          <w:b/>
          <w:bCs/>
        </w:rPr>
        <w:t>Grundwerte der Informationssicherheit:</w:t>
      </w:r>
    </w:p>
    <w:p w14:paraId="3480E841" w14:textId="77777777" w:rsidR="00157499" w:rsidRPr="00157499" w:rsidRDefault="00157499" w:rsidP="00157499">
      <w:r w:rsidRPr="00157499">
        <w:t xml:space="preserve">Der IT-Grundschutz betrachtet die drei Grundwerte der Informationssicherheit: Vertraulichkeit, Verfügbarkeit und Integrität. </w:t>
      </w:r>
    </w:p>
    <w:p w14:paraId="505AE0A7" w14:textId="77777777" w:rsidR="00157499" w:rsidRPr="00157499" w:rsidRDefault="00157499" w:rsidP="00157499">
      <w:r w:rsidRPr="00157499">
        <w:t xml:space="preserve">Jedem Anwender des IT-Grundschutzes steht es natürlich frei, bei der Schutzbedarfserstellung weitere Grundwerde zu betrachten, wenn dies in seinem individuellen Anwendungsfall hilfreich ist. Weitere generische Oberbegriffe der Informationssicherheit sind zum Beispiel Authentizität, Verbindlichkeit, Zuverlässigkeit und </w:t>
      </w:r>
      <w:proofErr w:type="spellStart"/>
      <w:r w:rsidRPr="00157499">
        <w:t>Nichtabstreitbarkeit</w:t>
      </w:r>
      <w:proofErr w:type="spellEnd"/>
      <w:r w:rsidRPr="00157499">
        <w:t xml:space="preserve">. </w:t>
      </w:r>
    </w:p>
    <w:p w14:paraId="496934BE" w14:textId="77777777" w:rsidR="00157499" w:rsidRPr="00157499" w:rsidRDefault="00157499" w:rsidP="00157499"/>
    <w:p w14:paraId="64194133" w14:textId="77777777" w:rsidR="00157499" w:rsidRPr="00157499" w:rsidRDefault="00157499" w:rsidP="00157499">
      <w:pPr>
        <w:rPr>
          <w:b/>
          <w:bCs/>
        </w:rPr>
      </w:pPr>
      <w:r w:rsidRPr="00157499">
        <w:rPr>
          <w:b/>
          <w:bCs/>
        </w:rPr>
        <w:t>HL7</w:t>
      </w:r>
    </w:p>
    <w:p w14:paraId="37E73C1C" w14:textId="77777777" w:rsidR="00157499" w:rsidRPr="00157499" w:rsidRDefault="00157499" w:rsidP="00157499">
      <w:r w:rsidRPr="00157499">
        <w:t xml:space="preserve">Health Level 7, internationaler Standard für administrative Schnittstellen im Gesundheitswesen. Der Standard wird auch zur </w:t>
      </w:r>
      <w:proofErr w:type="gramStart"/>
      <w:r w:rsidRPr="00157499">
        <w:t>EPA Strukturierung</w:t>
      </w:r>
      <w:proofErr w:type="gramEnd"/>
      <w:r w:rsidRPr="00157499">
        <w:t xml:space="preserve"> von klinischen Patientendaten verwendet: CDA = Clinical </w:t>
      </w:r>
      <w:proofErr w:type="spellStart"/>
      <w:r w:rsidRPr="00157499">
        <w:t>Document</w:t>
      </w:r>
      <w:proofErr w:type="spellEnd"/>
      <w:r w:rsidRPr="00157499">
        <w:t xml:space="preserve"> Architecture. </w:t>
      </w:r>
    </w:p>
    <w:p w14:paraId="3CF9DE4E" w14:textId="77777777" w:rsidR="00157499" w:rsidRPr="00157499" w:rsidRDefault="00157499" w:rsidP="00157499"/>
    <w:p w14:paraId="58D231E6" w14:textId="77777777" w:rsidR="00157499" w:rsidRPr="00157499" w:rsidRDefault="00157499" w:rsidP="00157499">
      <w:pPr>
        <w:rPr>
          <w:b/>
          <w:bCs/>
        </w:rPr>
      </w:pPr>
      <w:r w:rsidRPr="00157499">
        <w:rPr>
          <w:b/>
          <w:bCs/>
        </w:rPr>
        <w:t>IHE</w:t>
      </w:r>
    </w:p>
    <w:p w14:paraId="12D11D0C" w14:textId="5A7DFAEC" w:rsidR="00157499" w:rsidRPr="00157499" w:rsidRDefault="00157499" w:rsidP="00157499">
      <w:r w:rsidRPr="00157499">
        <w:t>Das Projekt „</w:t>
      </w:r>
      <w:proofErr w:type="spellStart"/>
      <w:r w:rsidRPr="00157499">
        <w:t>Integrat</w:t>
      </w:r>
      <w:r w:rsidR="00D553AF">
        <w:t>ing</w:t>
      </w:r>
      <w:proofErr w:type="spellEnd"/>
      <w:r w:rsidR="00D553AF">
        <w:t xml:space="preserve"> </w:t>
      </w:r>
      <w:proofErr w:type="spellStart"/>
      <w:r w:rsidR="00D553AF">
        <w:t>the</w:t>
      </w:r>
      <w:proofErr w:type="spellEnd"/>
      <w:r w:rsidRPr="00157499">
        <w:t xml:space="preserve"> </w:t>
      </w:r>
      <w:proofErr w:type="spellStart"/>
      <w:r w:rsidRPr="00157499">
        <w:t>Healthcare</w:t>
      </w:r>
      <w:proofErr w:type="spellEnd"/>
      <w:r w:rsidRPr="00157499">
        <w:t xml:space="preserve"> Enterprise“ hat sich die Realisierung von standardisierten Abläufen in der Medizin-Informatik zum Ziel gesetzt. Im IHE-Projekt arbeiten bereits seit fast sechs Jahren Software-Unternehmen und Hersteller von Medizin-Technik eng zusammen, um Standards in allen Bereichen zu erproben und im Rahmen der Qualitäts- und Investitions-Sicherung zu realisieren. </w:t>
      </w:r>
    </w:p>
    <w:p w14:paraId="7B541CB0" w14:textId="77777777" w:rsidR="00157499" w:rsidRPr="00157499" w:rsidRDefault="00157499" w:rsidP="00157499"/>
    <w:p w14:paraId="64DD8924" w14:textId="77777777" w:rsidR="00157499" w:rsidRPr="00157499" w:rsidRDefault="00157499" w:rsidP="00157499">
      <w:pPr>
        <w:rPr>
          <w:b/>
          <w:bCs/>
        </w:rPr>
      </w:pPr>
      <w:r w:rsidRPr="00157499">
        <w:rPr>
          <w:b/>
          <w:bCs/>
        </w:rPr>
        <w:t xml:space="preserve">Information: </w:t>
      </w:r>
    </w:p>
    <w:p w14:paraId="21E31800" w14:textId="77777777" w:rsidR="00157499" w:rsidRPr="00157499" w:rsidRDefault="00157499" w:rsidP="00157499">
      <w:r w:rsidRPr="00157499">
        <w:t>Sinn und Bedeutung, die der Empfänger aus erhaltenen Daten interpretiert.</w:t>
      </w:r>
    </w:p>
    <w:p w14:paraId="201C7D63" w14:textId="77777777" w:rsidR="00157499" w:rsidRPr="00157499" w:rsidRDefault="00157499" w:rsidP="00157499"/>
    <w:p w14:paraId="0002FA16" w14:textId="77777777" w:rsidR="00157499" w:rsidRPr="00157499" w:rsidRDefault="00157499" w:rsidP="00157499">
      <w:pPr>
        <w:rPr>
          <w:b/>
          <w:bCs/>
        </w:rPr>
      </w:pPr>
      <w:r w:rsidRPr="00157499">
        <w:rPr>
          <w:b/>
          <w:bCs/>
        </w:rPr>
        <w:t>Informationssicherheit:</w:t>
      </w:r>
    </w:p>
    <w:p w14:paraId="0D40DD89" w14:textId="77777777" w:rsidR="00157499" w:rsidRPr="00157499" w:rsidRDefault="00157499" w:rsidP="00157499">
      <w:r w:rsidRPr="00157499">
        <w:t>Schutz von Informationen hinsichtlich gegebener Sicherheitsanforderungen (beispielsweise Vertraulichkeit, Verfügbarkeit oder Integrität).</w:t>
      </w:r>
    </w:p>
    <w:p w14:paraId="0C7F8573" w14:textId="77777777" w:rsidR="00157499" w:rsidRPr="00157499" w:rsidRDefault="00157499" w:rsidP="00157499"/>
    <w:p w14:paraId="132F4253" w14:textId="0DB9B84C" w:rsidR="00157499" w:rsidRPr="00157499" w:rsidRDefault="00157499" w:rsidP="00157499">
      <w:pPr>
        <w:rPr>
          <w:b/>
          <w:bCs/>
        </w:rPr>
      </w:pPr>
      <w:r w:rsidRPr="00157499">
        <w:rPr>
          <w:b/>
          <w:bCs/>
        </w:rPr>
        <w:t>Informationssicherheitsbeauftragter (ISB):</w:t>
      </w:r>
    </w:p>
    <w:p w14:paraId="171037B7" w14:textId="77777777" w:rsidR="00157499" w:rsidRPr="00157499" w:rsidRDefault="00157499" w:rsidP="00157499">
      <w:r w:rsidRPr="00157499">
        <w:t xml:space="preserve">Ein Informationssicherheitsbeauftragter (kurz IS-Beauftragter oder ISB) ist für die operative Erfüllung der Aufgabe „Informationssicherheit“ zuständig. Andere Bezeichnungen sind CISO (Chief Information Security Officer) oder Informationssicherheitsmanager (ISM). Die Rolle des ISB sollte von einer Person mit eigener Fachkompetenz zur Informationssicherheit in einer Stabsstelle eines Unternehmens oder einer Behörde wahrgenommen werden. </w:t>
      </w:r>
    </w:p>
    <w:p w14:paraId="64362A21" w14:textId="77777777" w:rsidR="00157499" w:rsidRPr="00157499" w:rsidRDefault="00157499" w:rsidP="00157499"/>
    <w:p w14:paraId="0CFB107E" w14:textId="77777777" w:rsidR="00157499" w:rsidRPr="00157499" w:rsidRDefault="00157499" w:rsidP="00157499">
      <w:pPr>
        <w:rPr>
          <w:b/>
          <w:bCs/>
        </w:rPr>
      </w:pPr>
      <w:r w:rsidRPr="00157499">
        <w:rPr>
          <w:b/>
          <w:bCs/>
        </w:rPr>
        <w:t>Informationssicherheitsmanagement (IS-Management):</w:t>
      </w:r>
    </w:p>
    <w:p w14:paraId="16B45B23" w14:textId="77777777" w:rsidR="00157499" w:rsidRPr="00157499" w:rsidRDefault="00157499" w:rsidP="00157499">
      <w:r w:rsidRPr="00157499">
        <w:t xml:space="preserve">Die Planungs-, Lenkungs- und Kontrollaufgabe, die erforderlich ist, um einen durchdachten und wirksamen Prozess zur Herstellung von Informationssicherheit aufzubauen und kontinuierlich umzusetzen, wird als Informationssicherheitsmanagement bezeichnet. Dabei handelt es sich um einen </w:t>
      </w:r>
      <w:r w:rsidRPr="00157499">
        <w:lastRenderedPageBreak/>
        <w:t xml:space="preserve">kontinuierlichen Prozess, dessen Strategien und Konzepte ständig auf ihre Leistungsfähigkeit und Wirksamkeit zu überprüfen und bei Bedarf fortzuschreiben sind. </w:t>
      </w:r>
    </w:p>
    <w:p w14:paraId="20190B62" w14:textId="77777777" w:rsidR="00157499" w:rsidRPr="00157499" w:rsidRDefault="00157499" w:rsidP="00157499"/>
    <w:p w14:paraId="7BD674E2" w14:textId="421A4E59" w:rsidR="00157499" w:rsidRPr="00157499" w:rsidRDefault="00157499" w:rsidP="00157499">
      <w:pPr>
        <w:rPr>
          <w:b/>
          <w:bCs/>
        </w:rPr>
      </w:pPr>
      <w:r w:rsidRPr="00157499">
        <w:rPr>
          <w:b/>
          <w:bCs/>
        </w:rPr>
        <w:t>Informationssicherheits</w:t>
      </w:r>
      <w:r w:rsidR="00735547">
        <w:rPr>
          <w:b/>
          <w:bCs/>
        </w:rPr>
        <w:t>m</w:t>
      </w:r>
      <w:r w:rsidRPr="00157499">
        <w:rPr>
          <w:b/>
          <w:bCs/>
        </w:rPr>
        <w:t>anagementsystem (ISMS):</w:t>
      </w:r>
    </w:p>
    <w:p w14:paraId="6D4EEA79" w14:textId="77777777" w:rsidR="00157499" w:rsidRPr="00157499" w:rsidRDefault="00157499" w:rsidP="00157499">
      <w:r w:rsidRPr="00157499">
        <w:t xml:space="preserve">Das ISMS ist die Sammlung von Dokumenten zur Umsetzung der Informationssicherheit in der Organisation. Es basiert im Regelfall auf der Norm ISO 27001. </w:t>
      </w:r>
    </w:p>
    <w:p w14:paraId="07862536" w14:textId="77777777" w:rsidR="00157499" w:rsidRPr="00157499" w:rsidRDefault="00157499" w:rsidP="00157499"/>
    <w:p w14:paraId="404E48D5" w14:textId="1BAA5368" w:rsidR="00157499" w:rsidRPr="00157499" w:rsidRDefault="00157499" w:rsidP="00157499">
      <w:pPr>
        <w:rPr>
          <w:b/>
          <w:bCs/>
        </w:rPr>
      </w:pPr>
      <w:proofErr w:type="spellStart"/>
      <w:r w:rsidRPr="00157499">
        <w:rPr>
          <w:b/>
          <w:bCs/>
        </w:rPr>
        <w:t>Informationssicherheitsmanagementeam</w:t>
      </w:r>
      <w:proofErr w:type="spellEnd"/>
      <w:r w:rsidRPr="00157499">
        <w:rPr>
          <w:b/>
          <w:bCs/>
        </w:rPr>
        <w:t xml:space="preserve"> (IS-Management</w:t>
      </w:r>
      <w:r w:rsidR="00735547">
        <w:rPr>
          <w:b/>
          <w:bCs/>
        </w:rPr>
        <w:t>t</w:t>
      </w:r>
      <w:r w:rsidRPr="00157499">
        <w:rPr>
          <w:b/>
          <w:bCs/>
        </w:rPr>
        <w:t>eam):</w:t>
      </w:r>
    </w:p>
    <w:p w14:paraId="164CE068" w14:textId="77777777" w:rsidR="00157499" w:rsidRPr="00157499" w:rsidRDefault="00157499" w:rsidP="00157499">
      <w:r w:rsidRPr="00157499">
        <w:t xml:space="preserve">In größeren Institutionen ist es sinnvoll, ein IS-Management-Team (häufig auch IT-Sicherheitsmanagement-Team) aufzubauen, das den ISB unterstützt, beispielsweise indem es übergreifende Maßnahmen in der Gesamtorganisation koordiniert, Informationen zusammenträgt und Kontrollaufgaben durchführt. </w:t>
      </w:r>
    </w:p>
    <w:p w14:paraId="1E49C522" w14:textId="77777777" w:rsidR="00157499" w:rsidRPr="00157499" w:rsidRDefault="00157499" w:rsidP="00157499"/>
    <w:p w14:paraId="0F1C6A8B" w14:textId="77777777" w:rsidR="00157499" w:rsidRPr="00157499" w:rsidRDefault="00157499" w:rsidP="00157499">
      <w:pPr>
        <w:rPr>
          <w:b/>
          <w:bCs/>
        </w:rPr>
      </w:pPr>
      <w:r w:rsidRPr="00157499">
        <w:rPr>
          <w:b/>
          <w:bCs/>
        </w:rPr>
        <w:t>Informationssicherheitsteam (IST):</w:t>
      </w:r>
    </w:p>
    <w:p w14:paraId="50300B05" w14:textId="77777777" w:rsidR="00157499" w:rsidRPr="00157499" w:rsidRDefault="00157499" w:rsidP="00157499">
      <w:r w:rsidRPr="00157499">
        <w:t>Gremium, das die Aufgaben gemäß Abschnitt 4.4. wahrnimmt.</w:t>
      </w:r>
    </w:p>
    <w:p w14:paraId="5E23A551" w14:textId="77777777" w:rsidR="00157499" w:rsidRPr="00157499" w:rsidRDefault="00157499" w:rsidP="00157499"/>
    <w:p w14:paraId="188A00DA" w14:textId="77777777" w:rsidR="00157499" w:rsidRPr="00157499" w:rsidRDefault="00157499" w:rsidP="00157499">
      <w:pPr>
        <w:rPr>
          <w:b/>
          <w:bCs/>
        </w:rPr>
      </w:pPr>
      <w:r w:rsidRPr="00157499">
        <w:rPr>
          <w:b/>
          <w:bCs/>
        </w:rPr>
        <w:t>Informationstechnik (IT):</w:t>
      </w:r>
    </w:p>
    <w:p w14:paraId="014F584E" w14:textId="77777777" w:rsidR="00157499" w:rsidRPr="00157499" w:rsidRDefault="00157499" w:rsidP="00157499">
      <w:r w:rsidRPr="00157499">
        <w:t>Oberbegriff für die Informations- und Datenverarbeitung sowie -übertragung inklusive der dafür benötigten Hard- und Software.</w:t>
      </w:r>
    </w:p>
    <w:p w14:paraId="5BFB6926" w14:textId="77777777" w:rsidR="00157499" w:rsidRPr="00157499" w:rsidRDefault="00157499" w:rsidP="00157499"/>
    <w:p w14:paraId="56FDB537" w14:textId="77777777" w:rsidR="00157499" w:rsidRPr="00157499" w:rsidRDefault="00157499" w:rsidP="00157499">
      <w:pPr>
        <w:rPr>
          <w:b/>
          <w:bCs/>
        </w:rPr>
      </w:pPr>
      <w:r w:rsidRPr="00157499">
        <w:rPr>
          <w:b/>
          <w:bCs/>
        </w:rPr>
        <w:t>Infrastruktur:</w:t>
      </w:r>
    </w:p>
    <w:p w14:paraId="5E1DDF30" w14:textId="77777777" w:rsidR="00157499" w:rsidRPr="00157499" w:rsidRDefault="00157499" w:rsidP="00157499">
      <w:r w:rsidRPr="00157499">
        <w:t xml:space="preserve">Beim IT-Grundschutz werden unter Infrastruktur die für die Informationsverarbeitung und die IT-genutzten Gebäude, Räume, Energieversorgung, Klimatisierung und die Verkabelung verstanden. Die IT-Systeme und Netzkoppelelemente gehören nicht dazu. </w:t>
      </w:r>
    </w:p>
    <w:p w14:paraId="3B0816F8" w14:textId="77777777" w:rsidR="00157499" w:rsidRPr="00157499" w:rsidRDefault="00157499" w:rsidP="00157499"/>
    <w:p w14:paraId="4065FC77" w14:textId="77777777" w:rsidR="00157499" w:rsidRPr="00157499" w:rsidRDefault="00157499" w:rsidP="00157499">
      <w:pPr>
        <w:rPr>
          <w:b/>
          <w:bCs/>
        </w:rPr>
      </w:pPr>
      <w:r w:rsidRPr="00157499">
        <w:rPr>
          <w:b/>
          <w:bCs/>
        </w:rPr>
        <w:t>Integrität:</w:t>
      </w:r>
    </w:p>
    <w:p w14:paraId="239328F0" w14:textId="77777777" w:rsidR="00157499" w:rsidRPr="00157499" w:rsidRDefault="00157499" w:rsidP="00157499">
      <w:r w:rsidRPr="00157499">
        <w:t xml:space="preserve">Integrität bezeichnet die Sicherstellung der Korrektheit (Unversehrtheit) von Daten und der korrekten Funktionsweise von Systemen. Wenn der Begriff Integrität auf „Daten“ angewendet wird, drückt er aus, dass die Daten vollständig und unverändert sind. In der Informationstechnik wird er in der Regel aber weiter gefasst und auf „Informationen“ angewendet. Der Begriff „Information“ wird dabei für „Daten“ verwendet, denen je nach Zusammenhang bestimmt Attribute, wie z.B. Autor oder Zeitpunkt der Erstellung zugeordnet werden können. Der Verlust der Integrität von Informationen kann daher bedeuten, dass diese unerlaubt verändert, Angaben zum Autor verfälscht oder Zeitangaben zur Erstellung manipuliert wurden. </w:t>
      </w:r>
    </w:p>
    <w:p w14:paraId="5F965282" w14:textId="77777777" w:rsidR="00157499" w:rsidRPr="00157499" w:rsidRDefault="00157499" w:rsidP="00157499"/>
    <w:p w14:paraId="24E81E78" w14:textId="77777777" w:rsidR="00157499" w:rsidRPr="00157499" w:rsidRDefault="00157499" w:rsidP="00157499">
      <w:pPr>
        <w:rPr>
          <w:b/>
          <w:bCs/>
        </w:rPr>
      </w:pPr>
      <w:r w:rsidRPr="00157499">
        <w:rPr>
          <w:b/>
          <w:bCs/>
        </w:rPr>
        <w:t>Intranet:</w:t>
      </w:r>
    </w:p>
    <w:p w14:paraId="77E5A1E1" w14:textId="77777777" w:rsidR="00157499" w:rsidRPr="00157499" w:rsidRDefault="00157499" w:rsidP="00157499">
      <w:r w:rsidRPr="00157499">
        <w:t xml:space="preserve">Ein Intranet ist ein internes Netz, das sich unter vollständiger Kontrolle des Netzbetreibers (also der jeweiligen Institution) befindet. Meist werden Zugriffe aus anderen Netzen (wie dem Internet) durch eine Firewall abgesichert. </w:t>
      </w:r>
    </w:p>
    <w:p w14:paraId="3F802F19" w14:textId="77777777" w:rsidR="00157499" w:rsidRPr="00157499" w:rsidRDefault="00157499" w:rsidP="00157499"/>
    <w:p w14:paraId="5A022A44" w14:textId="77777777" w:rsidR="00157499" w:rsidRDefault="00157499" w:rsidP="00157499">
      <w:pPr>
        <w:rPr>
          <w:b/>
          <w:bCs/>
        </w:rPr>
      </w:pPr>
    </w:p>
    <w:p w14:paraId="339B9D63" w14:textId="61FA4A53" w:rsidR="00157499" w:rsidRPr="00157499" w:rsidRDefault="00157499" w:rsidP="00157499">
      <w:pPr>
        <w:rPr>
          <w:b/>
          <w:bCs/>
        </w:rPr>
      </w:pPr>
      <w:r w:rsidRPr="00157499">
        <w:rPr>
          <w:b/>
          <w:bCs/>
        </w:rPr>
        <w:lastRenderedPageBreak/>
        <w:t>Inventarisierung:</w:t>
      </w:r>
    </w:p>
    <w:p w14:paraId="73F1A77E" w14:textId="77777777" w:rsidR="00157499" w:rsidRPr="00157499" w:rsidRDefault="00157499" w:rsidP="00157499">
      <w:r w:rsidRPr="00157499">
        <w:t>Bestandsaufnahme zu einem definierten Zeitpunkt.</w:t>
      </w:r>
    </w:p>
    <w:p w14:paraId="18B38663" w14:textId="77777777" w:rsidR="00157499" w:rsidRPr="00157499" w:rsidRDefault="00157499" w:rsidP="00157499"/>
    <w:p w14:paraId="3A372FF3" w14:textId="77777777" w:rsidR="00157499" w:rsidRPr="00157499" w:rsidRDefault="00157499" w:rsidP="00157499">
      <w:pPr>
        <w:rPr>
          <w:b/>
          <w:bCs/>
        </w:rPr>
      </w:pPr>
      <w:r w:rsidRPr="00157499">
        <w:rPr>
          <w:b/>
          <w:bCs/>
        </w:rPr>
        <w:t xml:space="preserve">IS-Leitlinie: </w:t>
      </w:r>
    </w:p>
    <w:p w14:paraId="723748A7" w14:textId="77777777" w:rsidR="00157499" w:rsidRPr="00157499" w:rsidRDefault="00157499" w:rsidP="00157499">
      <w:r w:rsidRPr="00157499">
        <w:t>Leitlinie zur Informationssicherheit, die die Anforderungen gemäß Kapitel 5 erfüllt.</w:t>
      </w:r>
    </w:p>
    <w:p w14:paraId="4DEB2488" w14:textId="77777777" w:rsidR="00157499" w:rsidRPr="00157499" w:rsidRDefault="00157499" w:rsidP="00157499"/>
    <w:p w14:paraId="50E5449B" w14:textId="77777777" w:rsidR="00157499" w:rsidRPr="00157499" w:rsidRDefault="00157499" w:rsidP="00157499">
      <w:pPr>
        <w:rPr>
          <w:b/>
          <w:bCs/>
        </w:rPr>
      </w:pPr>
      <w:r w:rsidRPr="00157499">
        <w:rPr>
          <w:b/>
          <w:bCs/>
        </w:rPr>
        <w:t>IS-Richtlinie:</w:t>
      </w:r>
    </w:p>
    <w:p w14:paraId="0685C7ED" w14:textId="77777777" w:rsidR="00157499" w:rsidRPr="00157499" w:rsidRDefault="00157499" w:rsidP="00157499">
      <w:r w:rsidRPr="00157499">
        <w:t xml:space="preserve">Sammlung von Regelungen zur Informationssicherheit, die die Anforderungen gemäß Kapitel 6 erfüllt. </w:t>
      </w:r>
    </w:p>
    <w:p w14:paraId="55538BDD" w14:textId="77777777" w:rsidR="00157499" w:rsidRPr="00157499" w:rsidRDefault="00157499" w:rsidP="00157499"/>
    <w:p w14:paraId="0129830B" w14:textId="77777777" w:rsidR="00157499" w:rsidRPr="00157499" w:rsidRDefault="00157499" w:rsidP="00157499">
      <w:pPr>
        <w:rPr>
          <w:b/>
          <w:bCs/>
        </w:rPr>
      </w:pPr>
      <w:r w:rsidRPr="00157499">
        <w:rPr>
          <w:b/>
          <w:bCs/>
        </w:rPr>
        <w:t>IT-Grundschutz-Check:</w:t>
      </w:r>
    </w:p>
    <w:p w14:paraId="3094E3BC" w14:textId="77777777" w:rsidR="00157499" w:rsidRPr="00157499" w:rsidRDefault="00157499" w:rsidP="00157499">
      <w:r w:rsidRPr="00157499">
        <w:t>Der Begriff bezeichnet im IT-Grundschutz die Überprüfung, ob die nach IT-Grundschutz empfohlenen Anforderungen in einer Institution bereits erfüllt sind und welche grundlegenden Sicherheitsanforderungen noch fehlen (früher: Basis-Sicherheitscheck).</w:t>
      </w:r>
    </w:p>
    <w:p w14:paraId="5AF1799D" w14:textId="77777777" w:rsidR="00157499" w:rsidRPr="00157499" w:rsidRDefault="00157499" w:rsidP="00157499"/>
    <w:p w14:paraId="7CD36AF7" w14:textId="77777777" w:rsidR="00157499" w:rsidRPr="00157499" w:rsidRDefault="00157499" w:rsidP="00157499">
      <w:pPr>
        <w:rPr>
          <w:b/>
          <w:bCs/>
        </w:rPr>
      </w:pPr>
      <w:r w:rsidRPr="00157499">
        <w:rPr>
          <w:b/>
          <w:bCs/>
        </w:rPr>
        <w:t>IT-Infrastruktur:</w:t>
      </w:r>
    </w:p>
    <w:p w14:paraId="55BB6FAE" w14:textId="77777777" w:rsidR="00157499" w:rsidRPr="00157499" w:rsidRDefault="00157499" w:rsidP="00157499">
      <w:r w:rsidRPr="00157499">
        <w:t>Alle langlebigen Einrichtungen materieller und institutioneller Art für den Betrieb von Anwendungssoftware.</w:t>
      </w:r>
    </w:p>
    <w:p w14:paraId="12B83A0F" w14:textId="77777777" w:rsidR="00157499" w:rsidRPr="00157499" w:rsidRDefault="00157499" w:rsidP="00157499"/>
    <w:p w14:paraId="40980EBE" w14:textId="77777777" w:rsidR="00157499" w:rsidRPr="00157499" w:rsidRDefault="00157499" w:rsidP="00157499">
      <w:pPr>
        <w:rPr>
          <w:b/>
          <w:bCs/>
        </w:rPr>
      </w:pPr>
      <w:r w:rsidRPr="00157499">
        <w:rPr>
          <w:b/>
          <w:bCs/>
        </w:rPr>
        <w:t>IT-Ressource:</w:t>
      </w:r>
    </w:p>
    <w:p w14:paraId="247A58D4" w14:textId="77777777" w:rsidR="00157499" w:rsidRPr="00157499" w:rsidRDefault="00157499" w:rsidP="00157499">
      <w:r w:rsidRPr="00157499">
        <w:t>Betriebsmittel für die elektronische Informationsverarbeitung. Hierzu zählen u.a. IT-Systeme, Datenträger, Verbindungen, Daten, Informationen sowie Mitarbeiter.</w:t>
      </w:r>
    </w:p>
    <w:p w14:paraId="04AE93A3" w14:textId="77777777" w:rsidR="00157499" w:rsidRPr="00157499" w:rsidRDefault="00157499" w:rsidP="00157499"/>
    <w:p w14:paraId="386286CB" w14:textId="77777777" w:rsidR="00157499" w:rsidRPr="00157499" w:rsidRDefault="00157499" w:rsidP="00157499">
      <w:pPr>
        <w:rPr>
          <w:b/>
          <w:bCs/>
        </w:rPr>
      </w:pPr>
      <w:r w:rsidRPr="00157499">
        <w:rPr>
          <w:b/>
          <w:bCs/>
        </w:rPr>
        <w:t>IT-System:</w:t>
      </w:r>
    </w:p>
    <w:p w14:paraId="36D9E487" w14:textId="77777777" w:rsidR="00157499" w:rsidRPr="00157499" w:rsidRDefault="00157499" w:rsidP="00157499">
      <w:r w:rsidRPr="00157499">
        <w:t xml:space="preserve">IT-Systeme sind technische Anlagen, die der Informationsverarbeitung dienen und eine abgeschlossene Funktionseinheit bilden. Typische IT-Systeme sind Server, Clients, Mobiltelefone, Smartphones, Tablets, IoT-Komponenten, Router, Switches und Firewalls. </w:t>
      </w:r>
    </w:p>
    <w:p w14:paraId="6020CD28" w14:textId="77777777" w:rsidR="00157499" w:rsidRPr="00157499" w:rsidRDefault="00157499" w:rsidP="00157499"/>
    <w:p w14:paraId="656B679F" w14:textId="77777777" w:rsidR="00157499" w:rsidRPr="00157499" w:rsidRDefault="00157499" w:rsidP="00157499">
      <w:pPr>
        <w:rPr>
          <w:b/>
          <w:bCs/>
        </w:rPr>
      </w:pPr>
      <w:r w:rsidRPr="00157499">
        <w:rPr>
          <w:b/>
          <w:bCs/>
        </w:rPr>
        <w:t>IT-Verantwortlicher:</w:t>
      </w:r>
    </w:p>
    <w:p w14:paraId="647334C6" w14:textId="77777777" w:rsidR="00157499" w:rsidRPr="00157499" w:rsidRDefault="00157499" w:rsidP="00157499">
      <w:r w:rsidRPr="00157499">
        <w:t xml:space="preserve">Leiter der IT-Abteilung, bzw. </w:t>
      </w:r>
      <w:proofErr w:type="gramStart"/>
      <w:r w:rsidRPr="00157499">
        <w:t>das</w:t>
      </w:r>
      <w:proofErr w:type="gramEnd"/>
      <w:r w:rsidRPr="00157499">
        <w:t xml:space="preserve"> für die Informationstechnik zuständige Management. </w:t>
      </w:r>
    </w:p>
    <w:p w14:paraId="32BC6CFE" w14:textId="77777777" w:rsidR="00157499" w:rsidRPr="00157499" w:rsidRDefault="00157499" w:rsidP="00157499"/>
    <w:p w14:paraId="01AE16AE" w14:textId="77777777" w:rsidR="00157499" w:rsidRPr="00157499" w:rsidRDefault="00157499" w:rsidP="00157499">
      <w:pPr>
        <w:rPr>
          <w:b/>
          <w:bCs/>
        </w:rPr>
      </w:pPr>
      <w:r w:rsidRPr="00157499">
        <w:rPr>
          <w:b/>
          <w:bCs/>
        </w:rPr>
        <w:t>IT-Outsourcing:</w:t>
      </w:r>
    </w:p>
    <w:p w14:paraId="0EA8D2DA" w14:textId="77777777" w:rsidR="00157499" w:rsidRPr="00157499" w:rsidRDefault="00157499" w:rsidP="00157499">
      <w:r w:rsidRPr="00157499">
        <w:t>Auslagerung von IT-Aufgaben an einen von der Organisation rechtlich unabhängigen Anbieter.</w:t>
      </w:r>
    </w:p>
    <w:p w14:paraId="7DADAD2A" w14:textId="77777777" w:rsidR="00157499" w:rsidRPr="00157499" w:rsidRDefault="00157499" w:rsidP="00157499"/>
    <w:p w14:paraId="0AD92F67" w14:textId="77777777" w:rsidR="00157499" w:rsidRPr="00157499" w:rsidRDefault="00157499" w:rsidP="00157499">
      <w:pPr>
        <w:rPr>
          <w:b/>
          <w:bCs/>
        </w:rPr>
      </w:pPr>
      <w:r w:rsidRPr="00157499">
        <w:rPr>
          <w:b/>
          <w:bCs/>
        </w:rPr>
        <w:t>IT-System:</w:t>
      </w:r>
    </w:p>
    <w:p w14:paraId="48FC41BB" w14:textId="77777777" w:rsidR="00157499" w:rsidRPr="00157499" w:rsidRDefault="00157499" w:rsidP="00157499">
      <w:r w:rsidRPr="00157499">
        <w:t xml:space="preserve">Technische Anlage, die der Informationsverarbeitung dient und eine abgeschlossene Funktionseinheit aus Hard- und Software bildet. Typische IT-Systeme sind z.B. Server (physisch und virtuell), Clients, Drucker, Mobiltelefone, Smartphones, Telefonanlagen, Laptops, Tablets und aktive Netzwerkkomponenten. </w:t>
      </w:r>
    </w:p>
    <w:p w14:paraId="10728F6F" w14:textId="77777777" w:rsidR="00157499" w:rsidRPr="00157499" w:rsidRDefault="00157499" w:rsidP="00157499"/>
    <w:p w14:paraId="7C3219D1" w14:textId="77777777" w:rsidR="00157499" w:rsidRDefault="00157499" w:rsidP="00157499">
      <w:pPr>
        <w:rPr>
          <w:b/>
          <w:bCs/>
        </w:rPr>
      </w:pPr>
    </w:p>
    <w:p w14:paraId="15F54967" w14:textId="201C63EC" w:rsidR="00157499" w:rsidRPr="00157499" w:rsidRDefault="00157499" w:rsidP="00157499">
      <w:pPr>
        <w:rPr>
          <w:b/>
          <w:bCs/>
        </w:rPr>
      </w:pPr>
      <w:r w:rsidRPr="00157499">
        <w:rPr>
          <w:b/>
          <w:bCs/>
        </w:rPr>
        <w:lastRenderedPageBreak/>
        <w:t>Katastrophaler Schaden:</w:t>
      </w:r>
    </w:p>
    <w:p w14:paraId="7E0DB11B" w14:textId="77777777" w:rsidR="00157499" w:rsidRPr="00157499" w:rsidRDefault="00157499" w:rsidP="00157499">
      <w:r w:rsidRPr="00157499">
        <w:t>Schaden, auf den eines der folgenden Kriterien zutrifft:</w:t>
      </w:r>
    </w:p>
    <w:p w14:paraId="6E505DF4" w14:textId="77777777" w:rsidR="00157499" w:rsidRPr="00157499" w:rsidRDefault="00157499" w:rsidP="00157499">
      <w:pPr>
        <w:numPr>
          <w:ilvl w:val="0"/>
          <w:numId w:val="3"/>
        </w:numPr>
      </w:pPr>
      <w:r w:rsidRPr="00157499">
        <w:t>Auswirkungen auf Leib und Leben von Personen: Es werden Menschen schwer verletzt oder kommen ums Leben.</w:t>
      </w:r>
    </w:p>
    <w:p w14:paraId="1C31514E" w14:textId="77777777" w:rsidR="00157499" w:rsidRPr="00157499" w:rsidRDefault="00157499" w:rsidP="00157499">
      <w:pPr>
        <w:numPr>
          <w:ilvl w:val="0"/>
          <w:numId w:val="3"/>
        </w:numPr>
      </w:pPr>
      <w:r w:rsidRPr="00157499">
        <w:t xml:space="preserve">Auswirkung auf zentrale Prozesse: Zentrale Prozesse der Organisation werden zum Erliegen gebracht und die Rückkehr zum Regelbetrieb ist (innerhalb eines akzeptablen Zeitraums) nicht möglich. </w:t>
      </w:r>
    </w:p>
    <w:p w14:paraId="2B08D3F6" w14:textId="77777777" w:rsidR="00157499" w:rsidRPr="00157499" w:rsidRDefault="00157499" w:rsidP="00157499">
      <w:pPr>
        <w:numPr>
          <w:ilvl w:val="0"/>
          <w:numId w:val="3"/>
        </w:numPr>
      </w:pPr>
      <w:r w:rsidRPr="00157499">
        <w:t>Auswirkung auf zentrale Werte: Zentrale Werte der Organisation gehen verloren oder werden zerstört und ihre Wiederherstellung ist (mit den Ressourcen der Organisation) nicht mehr möglich.</w:t>
      </w:r>
    </w:p>
    <w:p w14:paraId="0CB847CE" w14:textId="77777777" w:rsidR="00157499" w:rsidRPr="00157499" w:rsidRDefault="00157499" w:rsidP="00157499">
      <w:pPr>
        <w:numPr>
          <w:ilvl w:val="0"/>
          <w:numId w:val="3"/>
        </w:numPr>
      </w:pPr>
      <w:r w:rsidRPr="00157499">
        <w:t xml:space="preserve">Auswirkung auf die Rechtskonformität: Gesetze, Verträge oder Normen werden gebrochen und die daraus resultierende Haftung ist für die Organisation oder für die Verantwortlichen ruinös. </w:t>
      </w:r>
    </w:p>
    <w:p w14:paraId="14A76F99" w14:textId="77777777" w:rsidR="00157499" w:rsidRPr="00157499" w:rsidRDefault="00157499" w:rsidP="00157499"/>
    <w:p w14:paraId="7670F82D" w14:textId="77777777" w:rsidR="00157499" w:rsidRPr="00157499" w:rsidRDefault="00157499" w:rsidP="00157499">
      <w:pPr>
        <w:rPr>
          <w:b/>
          <w:bCs/>
        </w:rPr>
      </w:pPr>
      <w:r w:rsidRPr="00157499">
        <w:rPr>
          <w:b/>
          <w:bCs/>
        </w:rPr>
        <w:t>Komponenten:</w:t>
      </w:r>
    </w:p>
    <w:p w14:paraId="66EDCE02" w14:textId="77777777" w:rsidR="00157499" w:rsidRPr="00157499" w:rsidRDefault="00157499" w:rsidP="00157499">
      <w:r w:rsidRPr="00157499">
        <w:t xml:space="preserve">Eine Komponente ist in der Softwarearchitektur eine eigenständig einsetzbare Einheit mit Schnittstellen nach außen, die mit anderen Komponenten verbunden werden kann. Sie ist sowohl fachlich als auch technisch unabhängig und besitzt eine gewisse Größe (im Sinne eines wirtschaftlichen Wertes). </w:t>
      </w:r>
    </w:p>
    <w:p w14:paraId="4C04FFB6" w14:textId="77777777" w:rsidR="00157499" w:rsidRPr="00157499" w:rsidRDefault="00157499" w:rsidP="00157499"/>
    <w:p w14:paraId="76D2D2EA" w14:textId="77777777" w:rsidR="00157499" w:rsidRPr="00157499" w:rsidRDefault="00157499" w:rsidP="00157499">
      <w:pPr>
        <w:rPr>
          <w:b/>
          <w:bCs/>
        </w:rPr>
      </w:pPr>
      <w:r w:rsidRPr="00157499">
        <w:rPr>
          <w:b/>
          <w:bCs/>
        </w:rPr>
        <w:t>Konnektor</w:t>
      </w:r>
    </w:p>
    <w:p w14:paraId="10F24722" w14:textId="77777777" w:rsidR="00157499" w:rsidRPr="00157499" w:rsidRDefault="00157499" w:rsidP="00157499">
      <w:r w:rsidRPr="00157499">
        <w:t>Intelligente Hardware-Schnittstelle, mit der die Arztpraxis mit der Telematikinfrastruktur (TI) verbunden wird. Der Anschluss erfolgt durch Fachleute vor Ort (DLO=Dienstleister vor Ort) und muss nach den genauen technischen Anweisungen erfolgen.  Bei einem nicht fachgerechten Anschluss besteht die Gefahr von Störangriffen von außen.</w:t>
      </w:r>
    </w:p>
    <w:p w14:paraId="399F9B06" w14:textId="77777777" w:rsidR="00157499" w:rsidRPr="00157499" w:rsidRDefault="00157499" w:rsidP="00157499"/>
    <w:p w14:paraId="3B0B0D72" w14:textId="77777777" w:rsidR="00157499" w:rsidRPr="00157499" w:rsidRDefault="00157499" w:rsidP="00157499">
      <w:pPr>
        <w:rPr>
          <w:b/>
          <w:bCs/>
        </w:rPr>
      </w:pPr>
      <w:r w:rsidRPr="00157499">
        <w:rPr>
          <w:b/>
          <w:bCs/>
        </w:rPr>
        <w:t>Kritische Individualsoftware:</w:t>
      </w:r>
    </w:p>
    <w:p w14:paraId="320FA735" w14:textId="77777777" w:rsidR="00157499" w:rsidRPr="00157499" w:rsidRDefault="00157499" w:rsidP="00157499">
      <w:r w:rsidRPr="00157499">
        <w:t>Software, die für den Betrieb von kritischen IT-Systemen zwingend benötigt wird und individuell für die Organisation erstellt oder angepasst wurde.</w:t>
      </w:r>
    </w:p>
    <w:p w14:paraId="1D8E5919" w14:textId="77777777" w:rsidR="00157499" w:rsidRPr="00157499" w:rsidRDefault="00157499" w:rsidP="00157499"/>
    <w:p w14:paraId="78FCDA70" w14:textId="77777777" w:rsidR="00157499" w:rsidRPr="00157499" w:rsidRDefault="00157499" w:rsidP="00157499">
      <w:pPr>
        <w:rPr>
          <w:b/>
          <w:bCs/>
        </w:rPr>
      </w:pPr>
      <w:r w:rsidRPr="00157499">
        <w:rPr>
          <w:b/>
          <w:bCs/>
        </w:rPr>
        <w:t xml:space="preserve">Kritische Informationen: </w:t>
      </w:r>
    </w:p>
    <w:p w14:paraId="1754EA09" w14:textId="77777777" w:rsidR="00157499" w:rsidRPr="00157499" w:rsidRDefault="00157499" w:rsidP="00157499">
      <w:r w:rsidRPr="00157499">
        <w:t>Informationen, die die Bedingungen gemäß Abschnitt 9.2. erfüllen.</w:t>
      </w:r>
    </w:p>
    <w:p w14:paraId="2FA30BC0" w14:textId="77777777" w:rsidR="00157499" w:rsidRPr="00157499" w:rsidRDefault="00157499" w:rsidP="00157499"/>
    <w:p w14:paraId="1D068C3C" w14:textId="77777777" w:rsidR="00157499" w:rsidRPr="00157499" w:rsidRDefault="00157499" w:rsidP="00157499">
      <w:pPr>
        <w:rPr>
          <w:b/>
          <w:bCs/>
        </w:rPr>
      </w:pPr>
      <w:r w:rsidRPr="00157499">
        <w:rPr>
          <w:b/>
          <w:bCs/>
        </w:rPr>
        <w:t>Kritisches IT-System:</w:t>
      </w:r>
    </w:p>
    <w:p w14:paraId="1F3E9837" w14:textId="77777777" w:rsidR="00157499" w:rsidRPr="00157499" w:rsidRDefault="00157499" w:rsidP="00157499">
      <w:r w:rsidRPr="00157499">
        <w:t>IT-System, das die Bedingungen gemäß Abschnitt 9.3. erfüllt.</w:t>
      </w:r>
    </w:p>
    <w:p w14:paraId="3F623538" w14:textId="77777777" w:rsidR="00157499" w:rsidRPr="00157499" w:rsidRDefault="00157499" w:rsidP="00157499"/>
    <w:p w14:paraId="35A08ADF" w14:textId="77777777" w:rsidR="00157499" w:rsidRPr="00157499" w:rsidRDefault="00157499" w:rsidP="00157499">
      <w:pPr>
        <w:rPr>
          <w:b/>
          <w:bCs/>
        </w:rPr>
      </w:pPr>
      <w:r w:rsidRPr="00157499">
        <w:rPr>
          <w:b/>
          <w:bCs/>
        </w:rPr>
        <w:t>Kritischer mobiler Datenträger:</w:t>
      </w:r>
    </w:p>
    <w:p w14:paraId="6AFC6B92" w14:textId="77777777" w:rsidR="00157499" w:rsidRPr="00157499" w:rsidRDefault="00157499" w:rsidP="00157499">
      <w:r w:rsidRPr="00157499">
        <w:t>Mobiler Datenträger, der die Bedingungen gemäß Abschnitt 9.3 erfüllt.</w:t>
      </w:r>
    </w:p>
    <w:p w14:paraId="70B7A2B8" w14:textId="77777777" w:rsidR="00157499" w:rsidRPr="00157499" w:rsidRDefault="00157499" w:rsidP="00157499"/>
    <w:p w14:paraId="4FEA4F39" w14:textId="77777777" w:rsidR="00157499" w:rsidRPr="00157499" w:rsidRDefault="00157499" w:rsidP="00157499">
      <w:pPr>
        <w:rPr>
          <w:b/>
          <w:bCs/>
        </w:rPr>
      </w:pPr>
      <w:r w:rsidRPr="00157499">
        <w:rPr>
          <w:b/>
          <w:bCs/>
        </w:rPr>
        <w:t>Kritische Verbindung:</w:t>
      </w:r>
    </w:p>
    <w:p w14:paraId="6AEE2A93" w14:textId="77777777" w:rsidR="00157499" w:rsidRPr="00157499" w:rsidRDefault="00157499" w:rsidP="00157499">
      <w:r w:rsidRPr="00157499">
        <w:t xml:space="preserve">Verbindung, die die Bedingungen gemäß Abschnitt 9.3. erfüllt. </w:t>
      </w:r>
    </w:p>
    <w:p w14:paraId="4DE446AF" w14:textId="77777777" w:rsidR="00157499" w:rsidRPr="00157499" w:rsidRDefault="00157499" w:rsidP="00157499"/>
    <w:p w14:paraId="321A11A7" w14:textId="77777777" w:rsidR="00157499" w:rsidRDefault="00157499" w:rsidP="00157499">
      <w:pPr>
        <w:rPr>
          <w:b/>
          <w:bCs/>
        </w:rPr>
      </w:pPr>
    </w:p>
    <w:p w14:paraId="5C26DA63" w14:textId="77777777" w:rsidR="00157499" w:rsidRDefault="00157499" w:rsidP="00157499">
      <w:pPr>
        <w:rPr>
          <w:b/>
          <w:bCs/>
        </w:rPr>
      </w:pPr>
    </w:p>
    <w:p w14:paraId="49787606" w14:textId="2D24142D" w:rsidR="00157499" w:rsidRPr="00157499" w:rsidRDefault="00157499" w:rsidP="00157499">
      <w:pPr>
        <w:rPr>
          <w:b/>
          <w:bCs/>
        </w:rPr>
      </w:pPr>
      <w:r w:rsidRPr="00157499">
        <w:rPr>
          <w:b/>
          <w:bCs/>
        </w:rPr>
        <w:lastRenderedPageBreak/>
        <w:t>Kronjuwelen:</w:t>
      </w:r>
    </w:p>
    <w:p w14:paraId="2D54A4D7" w14:textId="77777777" w:rsidR="00157499" w:rsidRPr="00157499" w:rsidRDefault="00157499" w:rsidP="00157499">
      <w:r w:rsidRPr="00157499">
        <w:t xml:space="preserve">Als Kronjuwelen werden solche Assets bezeichnet, deren Diebstahl, Zerstörung oder Kompromittierung einen existenzbedrohenden Schaden für die Institution bedeuten würde. </w:t>
      </w:r>
    </w:p>
    <w:p w14:paraId="23448BB9" w14:textId="77777777" w:rsidR="00157499" w:rsidRPr="00157499" w:rsidRDefault="00157499" w:rsidP="00157499"/>
    <w:p w14:paraId="17B0F3DA" w14:textId="77777777" w:rsidR="00157499" w:rsidRPr="00157499" w:rsidRDefault="00157499" w:rsidP="00157499">
      <w:pPr>
        <w:rPr>
          <w:b/>
          <w:bCs/>
        </w:rPr>
      </w:pPr>
      <w:r w:rsidRPr="00157499">
        <w:rPr>
          <w:b/>
          <w:bCs/>
        </w:rPr>
        <w:t>Leitlinie:</w:t>
      </w:r>
    </w:p>
    <w:p w14:paraId="7A87BC25" w14:textId="77777777" w:rsidR="00157499" w:rsidRPr="00157499" w:rsidRDefault="00157499" w:rsidP="00157499">
      <w:r w:rsidRPr="00157499">
        <w:t>Dokument des Topmanagements, das ein Ziel der Organisation und seine Priorität definiert sowie Verantwortlichkeiten zu seiner Erreichung festlegt.</w:t>
      </w:r>
    </w:p>
    <w:p w14:paraId="4449E25C" w14:textId="77777777" w:rsidR="00157499" w:rsidRPr="00157499" w:rsidRDefault="00157499" w:rsidP="00157499"/>
    <w:p w14:paraId="617DB445" w14:textId="77777777" w:rsidR="00157499" w:rsidRPr="00157499" w:rsidRDefault="00157499" w:rsidP="00157499">
      <w:pPr>
        <w:rPr>
          <w:b/>
          <w:bCs/>
        </w:rPr>
      </w:pPr>
      <w:r w:rsidRPr="00157499">
        <w:rPr>
          <w:b/>
          <w:bCs/>
        </w:rPr>
        <w:t>Leitlinie zur Informationssicherheit:</w:t>
      </w:r>
    </w:p>
    <w:p w14:paraId="2E799488" w14:textId="77777777" w:rsidR="00157499" w:rsidRPr="00157499" w:rsidRDefault="00157499" w:rsidP="00157499">
      <w:r w:rsidRPr="00157499">
        <w:t xml:space="preserve">Die Leitlinie ist ein zentrales Dokument für die Informationssicherheit einer Institution. IN ihr wird beschrieben, für welche Zwecke, mit welchen Mitteln und mit welchen Strukturen Informationssicherheit innerhalb der Institution hergestellt werden soll. Sie beinhaltet die von der Institution angestrebten Informationssicherheitsziele sowie die verfolgte Sicherheitsstrategie. Die Sicherheitsleitlinie beschreibt damit auch über die Sicherheitsziele das angestrebte Sicherheitsniveau in einer Behörde oder einem Unternehmen.  </w:t>
      </w:r>
    </w:p>
    <w:p w14:paraId="0943FA9A" w14:textId="77777777" w:rsidR="00157499" w:rsidRPr="00157499" w:rsidRDefault="00157499" w:rsidP="00157499"/>
    <w:p w14:paraId="0FF1AD94" w14:textId="77777777" w:rsidR="00157499" w:rsidRPr="00157499" w:rsidRDefault="00157499" w:rsidP="00157499">
      <w:pPr>
        <w:rPr>
          <w:b/>
          <w:bCs/>
        </w:rPr>
      </w:pPr>
      <w:r w:rsidRPr="00157499">
        <w:rPr>
          <w:b/>
          <w:bCs/>
        </w:rPr>
        <w:t>Maximal tolerierbare Ausfallzeit (MTA):</w:t>
      </w:r>
    </w:p>
    <w:p w14:paraId="459CD31E" w14:textId="77777777" w:rsidR="00157499" w:rsidRPr="00157499" w:rsidRDefault="00157499" w:rsidP="00157499">
      <w:r w:rsidRPr="00157499">
        <w:t>Zeit, bis zu der eine definierte Leistung (z.B. ein Notbetriebsniveau) wieder verfügbar sein muss.</w:t>
      </w:r>
    </w:p>
    <w:p w14:paraId="2C5C0343" w14:textId="77777777" w:rsidR="00157499" w:rsidRPr="00157499" w:rsidRDefault="00157499" w:rsidP="00157499"/>
    <w:p w14:paraId="60F5E141" w14:textId="77777777" w:rsidR="00157499" w:rsidRPr="00157499" w:rsidRDefault="00157499" w:rsidP="00157499">
      <w:pPr>
        <w:rPr>
          <w:b/>
          <w:bCs/>
        </w:rPr>
      </w:pPr>
      <w:r w:rsidRPr="00157499">
        <w:rPr>
          <w:b/>
          <w:bCs/>
        </w:rPr>
        <w:t xml:space="preserve">Maximal tolerierbarer Datenverlust (MTD): </w:t>
      </w:r>
    </w:p>
    <w:p w14:paraId="53CF5221" w14:textId="77777777" w:rsidR="00157499" w:rsidRPr="00157499" w:rsidRDefault="00157499" w:rsidP="00157499">
      <w:r w:rsidRPr="00157499">
        <w:t xml:space="preserve">Zeitspanne, die als noch akzeptierbar für einen Datenverlust erachtet wird. </w:t>
      </w:r>
    </w:p>
    <w:p w14:paraId="538E9BD2" w14:textId="77777777" w:rsidR="00157499" w:rsidRPr="00157499" w:rsidRDefault="00157499" w:rsidP="00157499"/>
    <w:p w14:paraId="20FCAD58" w14:textId="77777777" w:rsidR="00157499" w:rsidRPr="00157499" w:rsidRDefault="00157499" w:rsidP="00157499">
      <w:pPr>
        <w:rPr>
          <w:b/>
          <w:bCs/>
        </w:rPr>
      </w:pPr>
      <w:r w:rsidRPr="00157499">
        <w:rPr>
          <w:b/>
          <w:bCs/>
        </w:rPr>
        <w:t>Mitarbeiter:</w:t>
      </w:r>
    </w:p>
    <w:p w14:paraId="1892CB95" w14:textId="77777777" w:rsidR="00157499" w:rsidRPr="00157499" w:rsidRDefault="00157499" w:rsidP="00157499">
      <w:r w:rsidRPr="00157499">
        <w:t>Natürliche Person, die in einem Vertragsverhältnis oder in einem öffentlich-rechtlichen Dienst- und Treueverhältnis mit der Organisation steht und eine oder mehrere Positionen in der Organisation einnimmt. Mitarbeiter sind z.B. Angestellt, Arbeiter, Beamte, freier Mitarbeiter, Dienstleister oder deren Mitarbeiter bzw. Erfüllungsgehilfen.</w:t>
      </w:r>
    </w:p>
    <w:p w14:paraId="5298D8F6" w14:textId="77777777" w:rsidR="00157499" w:rsidRPr="00157499" w:rsidRDefault="00157499" w:rsidP="00157499"/>
    <w:p w14:paraId="4CC83A4C" w14:textId="77777777" w:rsidR="00157499" w:rsidRPr="00157499" w:rsidRDefault="00157499" w:rsidP="00157499">
      <w:pPr>
        <w:rPr>
          <w:b/>
          <w:bCs/>
        </w:rPr>
      </w:pPr>
      <w:r w:rsidRPr="00157499">
        <w:rPr>
          <w:b/>
          <w:bCs/>
        </w:rPr>
        <w:t>Mobiler Datenträger:</w:t>
      </w:r>
    </w:p>
    <w:p w14:paraId="387142C9" w14:textId="77777777" w:rsidR="00157499" w:rsidRPr="00157499" w:rsidRDefault="00157499" w:rsidP="00157499">
      <w:r w:rsidRPr="00157499">
        <w:t>Datenträger, dessen Einsatzzweck durch Mobilität gekennzeichnet ist. Typische mobile Datenträger sind z.B. Speichersticks und -karten sowie externe Festplatten, aber auch Speichermedien wie CD-ROMs, DVDs und Disketten.</w:t>
      </w:r>
    </w:p>
    <w:p w14:paraId="6C1BF64E" w14:textId="77777777" w:rsidR="00157499" w:rsidRPr="00157499" w:rsidRDefault="00157499" w:rsidP="00157499"/>
    <w:p w14:paraId="07C4EDA6" w14:textId="77777777" w:rsidR="00157499" w:rsidRPr="00157499" w:rsidRDefault="00157499" w:rsidP="00157499">
      <w:pPr>
        <w:rPr>
          <w:b/>
          <w:bCs/>
        </w:rPr>
      </w:pPr>
      <w:r w:rsidRPr="00157499">
        <w:rPr>
          <w:b/>
          <w:bCs/>
        </w:rPr>
        <w:t>Mobiles IT-System:</w:t>
      </w:r>
    </w:p>
    <w:p w14:paraId="28DDAE95" w14:textId="77777777" w:rsidR="00157499" w:rsidRPr="00157499" w:rsidRDefault="00157499" w:rsidP="00157499">
      <w:r w:rsidRPr="00157499">
        <w:t xml:space="preserve">IT-System, dessen Einsatzzweck durch Mobilität gekennzeichnet ist. Typische mobile IT-Systeme sind z.B. Notebooks, Smartphones, Tablets oder Digitalkameras. </w:t>
      </w:r>
    </w:p>
    <w:p w14:paraId="5B7F4339" w14:textId="77777777" w:rsidR="00157499" w:rsidRPr="00157499" w:rsidRDefault="00157499" w:rsidP="00157499"/>
    <w:p w14:paraId="3C42CB48" w14:textId="77777777" w:rsidR="00157499" w:rsidRPr="00157499" w:rsidRDefault="00157499" w:rsidP="00157499">
      <w:pPr>
        <w:rPr>
          <w:b/>
          <w:bCs/>
        </w:rPr>
      </w:pPr>
      <w:r w:rsidRPr="00157499">
        <w:rPr>
          <w:b/>
          <w:bCs/>
        </w:rPr>
        <w:t>Netzplan:</w:t>
      </w:r>
    </w:p>
    <w:p w14:paraId="697D605F" w14:textId="77777777" w:rsidR="00157499" w:rsidRPr="00157499" w:rsidRDefault="00157499" w:rsidP="00157499">
      <w:r w:rsidRPr="00157499">
        <w:t xml:space="preserve">Ein Netzplan ist eine graphische Übersicht über die Komponenten eines Netzes und ihrer Verbindungen. </w:t>
      </w:r>
    </w:p>
    <w:p w14:paraId="09E706D7" w14:textId="77777777" w:rsidR="00157499" w:rsidRPr="00157499" w:rsidRDefault="00157499" w:rsidP="00157499"/>
    <w:p w14:paraId="7EFE0FE9" w14:textId="77777777" w:rsidR="00157499" w:rsidRPr="00157499" w:rsidRDefault="00157499" w:rsidP="00157499">
      <w:pPr>
        <w:rPr>
          <w:b/>
          <w:bCs/>
        </w:rPr>
      </w:pPr>
      <w:r w:rsidRPr="00157499">
        <w:rPr>
          <w:b/>
          <w:bCs/>
        </w:rPr>
        <w:lastRenderedPageBreak/>
        <w:t>Netzwerkkomponente:</w:t>
      </w:r>
    </w:p>
    <w:p w14:paraId="73B56B7B" w14:textId="77777777" w:rsidR="00157499" w:rsidRPr="00157499" w:rsidRDefault="00157499" w:rsidP="00157499">
      <w:r w:rsidRPr="00157499">
        <w:t>Technische Anlage, die der Weiterleitung von Daten dient. Es werden aktive und passive Netzwerkkomponenten unterschieden.</w:t>
      </w:r>
    </w:p>
    <w:p w14:paraId="11E9480B" w14:textId="77777777" w:rsidR="00157499" w:rsidRPr="00157499" w:rsidRDefault="00157499" w:rsidP="00157499"/>
    <w:p w14:paraId="3D7D994D" w14:textId="77777777" w:rsidR="00157499" w:rsidRPr="00157499" w:rsidRDefault="00157499" w:rsidP="00157499">
      <w:pPr>
        <w:rPr>
          <w:b/>
          <w:bCs/>
        </w:rPr>
      </w:pPr>
      <w:r w:rsidRPr="00157499">
        <w:rPr>
          <w:b/>
          <w:bCs/>
        </w:rPr>
        <w:t>Netzübergang:</w:t>
      </w:r>
    </w:p>
    <w:p w14:paraId="166EE782" w14:textId="77777777" w:rsidR="00157499" w:rsidRPr="00157499" w:rsidRDefault="00157499" w:rsidP="00157499">
      <w:r w:rsidRPr="00157499">
        <w:t xml:space="preserve">Schnittstelle zwischen zwei unterschiedlichen Netzwerken. Dabei können sich die Netzwerke durch die physikalischen Übertragungsmedien, durch die verwendeten Protokolle oder durch eine unterschiedliche administrative Hoheit voneinander unterscheiden. </w:t>
      </w:r>
    </w:p>
    <w:p w14:paraId="37B4131C" w14:textId="77777777" w:rsidR="00157499" w:rsidRPr="00157499" w:rsidRDefault="00157499" w:rsidP="00157499"/>
    <w:p w14:paraId="124DEB72" w14:textId="77777777" w:rsidR="00157499" w:rsidRPr="00157499" w:rsidRDefault="00157499" w:rsidP="00157499">
      <w:pPr>
        <w:rPr>
          <w:b/>
          <w:bCs/>
        </w:rPr>
      </w:pPr>
      <w:r w:rsidRPr="00157499">
        <w:rPr>
          <w:b/>
          <w:bCs/>
        </w:rPr>
        <w:t>Notbetrieb:</w:t>
      </w:r>
    </w:p>
    <w:p w14:paraId="524E38D3" w14:textId="77777777" w:rsidR="00157499" w:rsidRPr="00157499" w:rsidRDefault="00157499" w:rsidP="00157499">
      <w:r w:rsidRPr="00157499">
        <w:t xml:space="preserve">Auf ein Minimum reduzierte Funktionstüchtigkeit, mit der ein Prozess aufrechterhalten werden kann. </w:t>
      </w:r>
    </w:p>
    <w:p w14:paraId="1DE6CA46" w14:textId="77777777" w:rsidR="00157499" w:rsidRPr="00157499" w:rsidRDefault="00157499" w:rsidP="00157499"/>
    <w:p w14:paraId="39EAAE2E" w14:textId="77777777" w:rsidR="00157499" w:rsidRPr="00157499" w:rsidRDefault="00157499" w:rsidP="00157499">
      <w:pPr>
        <w:rPr>
          <w:b/>
          <w:bCs/>
        </w:rPr>
      </w:pPr>
      <w:r w:rsidRPr="00157499">
        <w:rPr>
          <w:b/>
          <w:bCs/>
        </w:rPr>
        <w:t>Notbetriebsniveau:</w:t>
      </w:r>
    </w:p>
    <w:p w14:paraId="7B28F0E0" w14:textId="77777777" w:rsidR="00157499" w:rsidRPr="00157499" w:rsidRDefault="00157499" w:rsidP="00157499">
      <w:r w:rsidRPr="00157499">
        <w:t xml:space="preserve">Definition, welche Funktionen von einer IT-Ressource erbracht werden müssen, damit ein Notbetrieb aufrechterhalten werden kann. </w:t>
      </w:r>
    </w:p>
    <w:p w14:paraId="6CADBD3B" w14:textId="77777777" w:rsidR="00157499" w:rsidRPr="00157499" w:rsidRDefault="00157499" w:rsidP="00157499"/>
    <w:p w14:paraId="60416403" w14:textId="77777777" w:rsidR="00157499" w:rsidRPr="00157499" w:rsidRDefault="00157499" w:rsidP="00157499">
      <w:pPr>
        <w:rPr>
          <w:b/>
          <w:bCs/>
        </w:rPr>
      </w:pPr>
      <w:r w:rsidRPr="00157499">
        <w:rPr>
          <w:b/>
          <w:bCs/>
        </w:rPr>
        <w:t>Organisationseinheit:</w:t>
      </w:r>
    </w:p>
    <w:p w14:paraId="47A6B05D" w14:textId="77777777" w:rsidR="00157499" w:rsidRPr="00157499" w:rsidRDefault="00157499" w:rsidP="00157499">
      <w:r w:rsidRPr="00157499">
        <w:t xml:space="preserve">Einheit, in der artverwandet (Teil-)Aufgaben oder Tätigkeiten zusammengefasst sind. </w:t>
      </w:r>
    </w:p>
    <w:p w14:paraId="60C8C17D" w14:textId="77777777" w:rsidR="00157499" w:rsidRPr="00157499" w:rsidRDefault="00157499" w:rsidP="00157499"/>
    <w:p w14:paraId="10B3D339" w14:textId="77777777" w:rsidR="00157499" w:rsidRPr="00157499" w:rsidRDefault="00157499" w:rsidP="00157499">
      <w:pPr>
        <w:rPr>
          <w:b/>
          <w:bCs/>
        </w:rPr>
      </w:pPr>
      <w:r w:rsidRPr="00157499">
        <w:rPr>
          <w:b/>
          <w:bCs/>
        </w:rPr>
        <w:t xml:space="preserve">Passive Netzwerkkomponente: </w:t>
      </w:r>
    </w:p>
    <w:p w14:paraId="5DBADA04" w14:textId="77777777" w:rsidR="00157499" w:rsidRPr="00157499" w:rsidRDefault="00157499" w:rsidP="00157499">
      <w:r w:rsidRPr="00157499">
        <w:t xml:space="preserve">Netzwerkkomponente ohne eigene Logik z.B. Kabel, Patchfeld, Dose, Stecker usw. Eine passive Netzwerkkomponente benötigt in aller Regel keine Stromversorgung. </w:t>
      </w:r>
    </w:p>
    <w:p w14:paraId="644AC104" w14:textId="77777777" w:rsidR="00157499" w:rsidRPr="00157499" w:rsidRDefault="00157499" w:rsidP="00157499"/>
    <w:p w14:paraId="22DB9012" w14:textId="77777777" w:rsidR="00157499" w:rsidRPr="00157499" w:rsidRDefault="00157499" w:rsidP="00157499">
      <w:pPr>
        <w:rPr>
          <w:b/>
          <w:bCs/>
        </w:rPr>
      </w:pPr>
      <w:r w:rsidRPr="00157499">
        <w:rPr>
          <w:b/>
          <w:bCs/>
        </w:rPr>
        <w:t>Passwort:</w:t>
      </w:r>
    </w:p>
    <w:p w14:paraId="5C32BF4E" w14:textId="77777777" w:rsidR="00157499" w:rsidRPr="00157499" w:rsidRDefault="00157499" w:rsidP="00157499">
      <w:r w:rsidRPr="00157499">
        <w:t xml:space="preserve">Mit der Eingabe eines Passwortes weist der Benutzer nach, dass er zu dem geschlossenen System eine Zugangsberechtigung hat. Dies kann zum Beispiel die Anmeldung an einem Client oder die Eingabe der Geheimzahl am Geldautomaten sein. „Passwort“ stellt dabei einen Oberbegriff dar und beinhaltet Passwörter, PINs oder auch Passphrasen (Folge von aneinandergereihten Wörtern). </w:t>
      </w:r>
    </w:p>
    <w:p w14:paraId="21E1F917" w14:textId="77777777" w:rsidR="00157499" w:rsidRPr="00157499" w:rsidRDefault="00157499" w:rsidP="00157499"/>
    <w:p w14:paraId="751DB474" w14:textId="77777777" w:rsidR="00157499" w:rsidRPr="00157499" w:rsidRDefault="00157499" w:rsidP="00157499">
      <w:pPr>
        <w:rPr>
          <w:b/>
          <w:bCs/>
        </w:rPr>
      </w:pPr>
      <w:r w:rsidRPr="00157499">
        <w:rPr>
          <w:b/>
          <w:bCs/>
        </w:rPr>
        <w:t>Patientendatenschutzgesetz (PDSG)</w:t>
      </w:r>
    </w:p>
    <w:p w14:paraId="0FA0C2D3" w14:textId="77777777" w:rsidR="00157499" w:rsidRPr="00157499" w:rsidRDefault="00157499" w:rsidP="00157499">
      <w:r w:rsidRPr="00157499">
        <w:t xml:space="preserve">Das Patientendatenschutzgesetz ist die nächste Stufe der Gesetzgebung zur digitalen Versorgung in Deutschland. Es regelt die Voraussetzungen der Elektronischen Patientenakte im Internet. Für die EPA ist ein Einführungsplan bis 2022 veröffentlicht worden, </w:t>
      </w:r>
      <w:proofErr w:type="gramStart"/>
      <w:r w:rsidRPr="00157499">
        <w:t>der verschiedene Stufen</w:t>
      </w:r>
      <w:proofErr w:type="gramEnd"/>
      <w:r w:rsidRPr="00157499">
        <w:t xml:space="preserve"> der EPA Nutzung vorsieht. Die EPA stellt hohe Anforderungen an Informationssicherheit und Datenschutz und wird in den Praxen sehr hohe Anforderungen an die geschützten Datenprozesse stellen.</w:t>
      </w:r>
    </w:p>
    <w:p w14:paraId="255ED5B9" w14:textId="77777777" w:rsidR="00157499" w:rsidRPr="00157499" w:rsidRDefault="00157499" w:rsidP="00157499"/>
    <w:p w14:paraId="4239CF1B" w14:textId="77777777" w:rsidR="00157499" w:rsidRPr="00157499" w:rsidRDefault="00157499" w:rsidP="00157499">
      <w:pPr>
        <w:rPr>
          <w:b/>
          <w:bCs/>
        </w:rPr>
      </w:pPr>
      <w:r w:rsidRPr="00157499">
        <w:rPr>
          <w:b/>
          <w:bCs/>
        </w:rPr>
        <w:t xml:space="preserve">Patch: </w:t>
      </w:r>
    </w:p>
    <w:p w14:paraId="3ECB21CA" w14:textId="77777777" w:rsidR="00157499" w:rsidRPr="00157499" w:rsidRDefault="00157499" w:rsidP="00157499">
      <w:r w:rsidRPr="00157499">
        <w:t>Ein Patch (vom englischen „</w:t>
      </w:r>
      <w:proofErr w:type="spellStart"/>
      <w:r w:rsidRPr="00157499">
        <w:t>patch</w:t>
      </w:r>
      <w:proofErr w:type="spellEnd"/>
      <w:r w:rsidRPr="00157499">
        <w:t xml:space="preserve">“, auf Deutsch „Flicken“) ist ein kleines Programm, das Softwarefehler, wie z.B. Sicherheitslücken in Anwendungsprogrammen oder Betriebssystemen behebt. </w:t>
      </w:r>
    </w:p>
    <w:p w14:paraId="11DC1A34" w14:textId="77777777" w:rsidR="00157499" w:rsidRPr="00157499" w:rsidRDefault="00157499" w:rsidP="00157499"/>
    <w:p w14:paraId="43E5EBDF" w14:textId="77777777" w:rsidR="00157499" w:rsidRPr="00157499" w:rsidRDefault="00157499" w:rsidP="00157499">
      <w:pPr>
        <w:rPr>
          <w:b/>
          <w:bCs/>
        </w:rPr>
      </w:pPr>
      <w:r w:rsidRPr="00157499">
        <w:rPr>
          <w:b/>
          <w:bCs/>
        </w:rPr>
        <w:lastRenderedPageBreak/>
        <w:t>Position:</w:t>
      </w:r>
    </w:p>
    <w:p w14:paraId="66969F94" w14:textId="77777777" w:rsidR="00157499" w:rsidRPr="00157499" w:rsidRDefault="00157499" w:rsidP="00157499">
      <w:r w:rsidRPr="00157499">
        <w:t>Platz, den ein Mitarbeiter in der Hierarchie einer Organisation einnimmt.</w:t>
      </w:r>
    </w:p>
    <w:p w14:paraId="3B74DB3D" w14:textId="77777777" w:rsidR="00157499" w:rsidRPr="00157499" w:rsidRDefault="00157499" w:rsidP="00157499"/>
    <w:p w14:paraId="0D0B9146" w14:textId="77777777" w:rsidR="00157499" w:rsidRPr="00157499" w:rsidRDefault="00157499" w:rsidP="00157499">
      <w:pPr>
        <w:rPr>
          <w:b/>
          <w:bCs/>
        </w:rPr>
      </w:pPr>
      <w:r w:rsidRPr="00157499">
        <w:rPr>
          <w:b/>
          <w:bCs/>
        </w:rPr>
        <w:t>Privilegierte Berechtigungen:</w:t>
      </w:r>
    </w:p>
    <w:p w14:paraId="0FD0E34E" w14:textId="77777777" w:rsidR="00157499" w:rsidRPr="00157499" w:rsidRDefault="00157499" w:rsidP="00157499">
      <w:r w:rsidRPr="00157499">
        <w:t xml:space="preserve">Privilegierte oder administrative Berechtigungen umfassen weitergehende Zugriffsmöglichkeiten auf IT-Systeme oder Software-Komponenten, als für normale Benutzer erforderlich sind. In der Regel werden privilegierte Berechtigungen nur solchen Rollen, Gruppen oder Personen zugewiesen, die überwiegend mit der Administration von Informationstechnik betraut sind. Dazu gehört unter anderem die betrieblich sowie sicherheitstechnische Konfiguration. </w:t>
      </w:r>
    </w:p>
    <w:p w14:paraId="5BACD5A4" w14:textId="77777777" w:rsidR="00157499" w:rsidRPr="00157499" w:rsidRDefault="00157499" w:rsidP="00157499"/>
    <w:p w14:paraId="108CD829" w14:textId="77777777" w:rsidR="00157499" w:rsidRPr="00157499" w:rsidRDefault="00157499" w:rsidP="00157499">
      <w:pPr>
        <w:rPr>
          <w:b/>
          <w:bCs/>
        </w:rPr>
      </w:pPr>
      <w:r w:rsidRPr="00157499">
        <w:rPr>
          <w:b/>
          <w:bCs/>
        </w:rPr>
        <w:t xml:space="preserve">Projektverantwortlicher: </w:t>
      </w:r>
    </w:p>
    <w:p w14:paraId="064D5FBC" w14:textId="77777777" w:rsidR="00157499" w:rsidRPr="00157499" w:rsidRDefault="00157499" w:rsidP="00157499">
      <w:r w:rsidRPr="00157499">
        <w:t xml:space="preserve">Person, die für die ordnungsgemäße Durchführung eines Projekts verantwortlich ist. </w:t>
      </w:r>
    </w:p>
    <w:p w14:paraId="615E63AC" w14:textId="77777777" w:rsidR="00157499" w:rsidRPr="00157499" w:rsidRDefault="00157499" w:rsidP="00157499"/>
    <w:p w14:paraId="7D22960C" w14:textId="77777777" w:rsidR="00157499" w:rsidRPr="00157499" w:rsidRDefault="00157499" w:rsidP="00157499">
      <w:pPr>
        <w:rPr>
          <w:b/>
          <w:bCs/>
        </w:rPr>
      </w:pPr>
      <w:r w:rsidRPr="00157499">
        <w:rPr>
          <w:b/>
          <w:bCs/>
        </w:rPr>
        <w:t>Proxy:</w:t>
      </w:r>
    </w:p>
    <w:p w14:paraId="32E33F06" w14:textId="77777777" w:rsidR="00157499" w:rsidRPr="00157499" w:rsidRDefault="00157499" w:rsidP="00157499">
      <w:r w:rsidRPr="00157499">
        <w:t xml:space="preserve">Ein Proxy ist eine Art Stellvertreter in Netzen. Er nimmt Daten von einer Seite an und leitet sie an eine andere Stelle im Netz weiter. Mittels eines Proxys lassen sich Datenströme filtern und gezielt weiterleiten. </w:t>
      </w:r>
    </w:p>
    <w:p w14:paraId="52F59BFA" w14:textId="77777777" w:rsidR="00157499" w:rsidRPr="00157499" w:rsidRDefault="00157499" w:rsidP="00157499"/>
    <w:p w14:paraId="336D94A5" w14:textId="77777777" w:rsidR="00157499" w:rsidRPr="00157499" w:rsidRDefault="00157499" w:rsidP="00157499">
      <w:pPr>
        <w:rPr>
          <w:b/>
          <w:bCs/>
        </w:rPr>
      </w:pPr>
      <w:r w:rsidRPr="00157499">
        <w:rPr>
          <w:b/>
          <w:bCs/>
        </w:rPr>
        <w:t>Prozess:</w:t>
      </w:r>
    </w:p>
    <w:p w14:paraId="0DEC5B15" w14:textId="77777777" w:rsidR="00157499" w:rsidRPr="00157499" w:rsidRDefault="00157499" w:rsidP="00157499">
      <w:r w:rsidRPr="00157499">
        <w:t>System von Tätigkeiten, das Eingaben mit Hilfe von Ressourcen in Ergebnisse umwandelt.</w:t>
      </w:r>
    </w:p>
    <w:p w14:paraId="3F6EDFA3" w14:textId="77777777" w:rsidR="00157499" w:rsidRPr="00157499" w:rsidRDefault="00157499" w:rsidP="00157499"/>
    <w:p w14:paraId="1B865419" w14:textId="77777777" w:rsidR="00157499" w:rsidRPr="00157499" w:rsidRDefault="00157499" w:rsidP="00157499">
      <w:pPr>
        <w:rPr>
          <w:b/>
          <w:bCs/>
        </w:rPr>
      </w:pPr>
      <w:r w:rsidRPr="00157499">
        <w:rPr>
          <w:b/>
          <w:bCs/>
        </w:rPr>
        <w:t>Prozess mit hohem Schadenspotential:</w:t>
      </w:r>
    </w:p>
    <w:p w14:paraId="0B54FB6F" w14:textId="77777777" w:rsidR="00157499" w:rsidRPr="00157499" w:rsidRDefault="00157499" w:rsidP="00157499">
      <w:r w:rsidRPr="00157499">
        <w:t xml:space="preserve">Prozess, bei dessen Fehlfunktionen oder kurzzeitigem Ausfall ein katastrophaler Schaden entstehen kann. </w:t>
      </w:r>
    </w:p>
    <w:p w14:paraId="563E7537" w14:textId="77777777" w:rsidR="00157499" w:rsidRPr="00157499" w:rsidRDefault="00157499" w:rsidP="00157499"/>
    <w:p w14:paraId="3523990C" w14:textId="77777777" w:rsidR="00157499" w:rsidRPr="00157499" w:rsidRDefault="00157499" w:rsidP="00157499">
      <w:pPr>
        <w:rPr>
          <w:b/>
          <w:bCs/>
        </w:rPr>
      </w:pPr>
      <w:r w:rsidRPr="00157499">
        <w:rPr>
          <w:b/>
          <w:bCs/>
        </w:rPr>
        <w:t>Prozessverantwortlicher:</w:t>
      </w:r>
    </w:p>
    <w:p w14:paraId="31B32193" w14:textId="77777777" w:rsidR="00157499" w:rsidRPr="00157499" w:rsidRDefault="00157499" w:rsidP="00157499">
      <w:r w:rsidRPr="00157499">
        <w:t xml:space="preserve">Person, die inhaltlich für einen oder mehrere Prozesse verantwortlich ist. Sie besetzt den Über blick über die für diese Prozesse benötigten Ressourcen und über die an sie gestellten Anforderungen. </w:t>
      </w:r>
    </w:p>
    <w:p w14:paraId="401BD16E" w14:textId="77777777" w:rsidR="00157499" w:rsidRPr="00157499" w:rsidRDefault="00157499" w:rsidP="00157499"/>
    <w:p w14:paraId="063E3850" w14:textId="77777777" w:rsidR="00157499" w:rsidRPr="00157499" w:rsidRDefault="00157499" w:rsidP="00157499">
      <w:pPr>
        <w:rPr>
          <w:b/>
          <w:bCs/>
        </w:rPr>
      </w:pPr>
      <w:r w:rsidRPr="00157499">
        <w:rPr>
          <w:b/>
          <w:bCs/>
        </w:rPr>
        <w:t>Qualitätsmanagementsystem (QMS):</w:t>
      </w:r>
    </w:p>
    <w:p w14:paraId="1C031641" w14:textId="77777777" w:rsidR="00157499" w:rsidRPr="00157499" w:rsidRDefault="00157499" w:rsidP="00157499">
      <w:r w:rsidRPr="00157499">
        <w:t xml:space="preserve">Das QMS ist ein Kompendium zur Umsetzung von Qualitätsmanagement in der Organisation. Im Bereich der Medizin wird ein QMS nach SGB V (Sozialgesetzbuch) GBA (Gemeinsamer Bundesausschuss) QM RL (Richtlinie) für Praxen und Kliniken vorausgesetzt. Es existieren parallel verschiedene System wie z.B. QEP (Qualität und Entwicklung in Praxen) der KBV oder nach der Norm ISO 9001:2015.  </w:t>
      </w:r>
    </w:p>
    <w:p w14:paraId="3D797023" w14:textId="77777777" w:rsidR="00157499" w:rsidRPr="00157499" w:rsidRDefault="00157499" w:rsidP="00157499"/>
    <w:p w14:paraId="76CFD537" w14:textId="77777777" w:rsidR="00157499" w:rsidRPr="00157499" w:rsidRDefault="00157499" w:rsidP="00157499">
      <w:pPr>
        <w:rPr>
          <w:b/>
          <w:bCs/>
        </w:rPr>
      </w:pPr>
      <w:r w:rsidRPr="00157499">
        <w:rPr>
          <w:b/>
          <w:bCs/>
        </w:rPr>
        <w:t>Regelung:</w:t>
      </w:r>
    </w:p>
    <w:p w14:paraId="1E338B67" w14:textId="77777777" w:rsidR="00157499" w:rsidRPr="00157499" w:rsidRDefault="00157499" w:rsidP="00157499">
      <w:r w:rsidRPr="00157499">
        <w:t>Verbindliche Vorgabe.</w:t>
      </w:r>
    </w:p>
    <w:p w14:paraId="3A77C1F7" w14:textId="77777777" w:rsidR="00157499" w:rsidRPr="00157499" w:rsidRDefault="00157499" w:rsidP="00157499"/>
    <w:p w14:paraId="1F58E884" w14:textId="77777777" w:rsidR="00157499" w:rsidRPr="00157499" w:rsidRDefault="00157499" w:rsidP="00157499">
      <w:pPr>
        <w:rPr>
          <w:b/>
          <w:bCs/>
        </w:rPr>
      </w:pPr>
      <w:r w:rsidRPr="00157499">
        <w:rPr>
          <w:b/>
          <w:bCs/>
        </w:rPr>
        <w:t>Ressource:</w:t>
      </w:r>
    </w:p>
    <w:p w14:paraId="30DCC3E1" w14:textId="77777777" w:rsidR="00157499" w:rsidRPr="00157499" w:rsidRDefault="00157499" w:rsidP="00157499">
      <w:r w:rsidRPr="00157499">
        <w:t xml:space="preserve">Betriebsmittel, </w:t>
      </w:r>
      <w:proofErr w:type="gramStart"/>
      <w:r w:rsidRPr="00157499">
        <w:t>das</w:t>
      </w:r>
      <w:proofErr w:type="gramEnd"/>
      <w:r w:rsidRPr="00157499">
        <w:t xml:space="preserve"> der Organisation gehört oder ihr zu Verfügung steht.</w:t>
      </w:r>
    </w:p>
    <w:p w14:paraId="205363DC" w14:textId="77777777" w:rsidR="00157499" w:rsidRPr="00157499" w:rsidRDefault="00157499" w:rsidP="00157499"/>
    <w:p w14:paraId="3A2AAF96" w14:textId="77777777" w:rsidR="00157499" w:rsidRPr="00157499" w:rsidRDefault="00157499" w:rsidP="00157499">
      <w:pPr>
        <w:rPr>
          <w:b/>
          <w:bCs/>
        </w:rPr>
      </w:pPr>
      <w:r w:rsidRPr="00157499">
        <w:rPr>
          <w:b/>
          <w:bCs/>
        </w:rPr>
        <w:lastRenderedPageBreak/>
        <w:t>Revision:</w:t>
      </w:r>
    </w:p>
    <w:p w14:paraId="129EDDF8" w14:textId="77777777" w:rsidR="00157499" w:rsidRPr="00157499" w:rsidRDefault="00157499" w:rsidP="00157499">
      <w:r w:rsidRPr="00157499">
        <w:t xml:space="preserve">Revision ist die systematische Überprüfung der Eignung und Einhaltung vorgegebener (Sicherheits-)Richtlinien. Die Revision sollte unabhängig und neutral sein. </w:t>
      </w:r>
    </w:p>
    <w:p w14:paraId="73B629B7" w14:textId="77777777" w:rsidR="00157499" w:rsidRPr="00157499" w:rsidRDefault="00157499" w:rsidP="00157499"/>
    <w:p w14:paraId="2E6B3B48" w14:textId="77777777" w:rsidR="00157499" w:rsidRPr="00157499" w:rsidRDefault="00157499" w:rsidP="00157499">
      <w:pPr>
        <w:rPr>
          <w:b/>
          <w:bCs/>
        </w:rPr>
      </w:pPr>
      <w:r w:rsidRPr="00157499">
        <w:rPr>
          <w:b/>
          <w:bCs/>
        </w:rPr>
        <w:t xml:space="preserve">Risiko: </w:t>
      </w:r>
    </w:p>
    <w:p w14:paraId="62CDFEEA" w14:textId="77777777" w:rsidR="00157499" w:rsidRPr="00157499" w:rsidRDefault="00157499" w:rsidP="00157499">
      <w:r w:rsidRPr="00157499">
        <w:t xml:space="preserve">Risiko wird häufig definiert als die Kombination (also dem Produkt) aus der Häufigkeit, mit der ein Schaden auftritt und dem Ausmaß dieses Schadens. Der Schaden wird häufig als Differenz zwischen einem geplanten und ungeplanten Ergebnis dargestellt. Risiko ist eine spezielle Form der Unsicherheit oder besser Unwägbarkeit. </w:t>
      </w:r>
    </w:p>
    <w:p w14:paraId="13B934F9" w14:textId="77777777" w:rsidR="00157499" w:rsidRPr="00157499" w:rsidRDefault="00157499" w:rsidP="00157499">
      <w:r w:rsidRPr="00157499">
        <w:t>In der ISO wird Risiko auch als das Ergebnis von Unwägbarkeiten auf Zielobjekte definiert. In diesem Sinne wird daher auch von Konsequenzen statt von Schaden gesprochen, wenn Ereignisse anders eintreten als erwartet. Hierbei kann eine Konsequenz negativ (Schaden) oder positiv (Chance) sein. Die obige Definition hat sich allerdings al gängiger in der Praxis durchgesetzt.</w:t>
      </w:r>
    </w:p>
    <w:p w14:paraId="4331DF64" w14:textId="77777777" w:rsidR="00157499" w:rsidRPr="00157499" w:rsidRDefault="00157499" w:rsidP="00157499">
      <w:r w:rsidRPr="00157499">
        <w:t xml:space="preserve">Im Unterschied zu „Gefährdung“ umfasst der Begriff „Risiko“ bereits eine Bewertung, inwieweit ein bestimmtes Schadensszenario im jeweils vorliegenden Fall relevant ist.  </w:t>
      </w:r>
    </w:p>
    <w:p w14:paraId="6B53DC3D" w14:textId="77777777" w:rsidR="00157499" w:rsidRPr="00157499" w:rsidRDefault="00157499" w:rsidP="00157499"/>
    <w:p w14:paraId="0B34F2FE" w14:textId="77777777" w:rsidR="00157499" w:rsidRPr="00157499" w:rsidRDefault="00157499" w:rsidP="00157499">
      <w:pPr>
        <w:rPr>
          <w:b/>
          <w:bCs/>
        </w:rPr>
      </w:pPr>
      <w:r w:rsidRPr="00157499">
        <w:rPr>
          <w:b/>
          <w:bCs/>
        </w:rPr>
        <w:t>Risikoanalyse:</w:t>
      </w:r>
    </w:p>
    <w:p w14:paraId="095AC43B" w14:textId="77777777" w:rsidR="00157499" w:rsidRPr="00157499" w:rsidRDefault="00157499" w:rsidP="00157499">
      <w:r w:rsidRPr="00157499">
        <w:t>Als Risikoanalyse wird der komplette Prozess bezeichnet, um Risiken zu beurteilen (identifizieren, einschätzen und bewerten) sowie zu behandeln. Risikoanalyse bezeichnet nach den einschlägigen ISO-Normen ISO 31000 und ISO 27005 nur einen Schritt im Rahmen der Risikobeurteilung, die aus den folgenden Schritten besteht:</w:t>
      </w:r>
    </w:p>
    <w:p w14:paraId="7A26C99F" w14:textId="77777777" w:rsidR="00157499" w:rsidRPr="00157499" w:rsidRDefault="00157499" w:rsidP="00157499">
      <w:pPr>
        <w:numPr>
          <w:ilvl w:val="0"/>
          <w:numId w:val="4"/>
        </w:numPr>
      </w:pPr>
      <w:r w:rsidRPr="00157499">
        <w:t xml:space="preserve">Identifikation von Risiken (Risk </w:t>
      </w:r>
      <w:r w:rsidRPr="00157499">
        <w:rPr>
          <w:lang w:val="en-US"/>
        </w:rPr>
        <w:t>Identification</w:t>
      </w:r>
      <w:r w:rsidRPr="00157499">
        <w:t>)</w:t>
      </w:r>
    </w:p>
    <w:p w14:paraId="3D11CFD3" w14:textId="77777777" w:rsidR="00157499" w:rsidRPr="00157499" w:rsidRDefault="00157499" w:rsidP="00157499">
      <w:pPr>
        <w:numPr>
          <w:ilvl w:val="0"/>
          <w:numId w:val="4"/>
        </w:numPr>
      </w:pPr>
      <w:r w:rsidRPr="00157499">
        <w:t>Analyse von Risiken (Risk Analysis)</w:t>
      </w:r>
    </w:p>
    <w:p w14:paraId="6F5E9D41" w14:textId="77777777" w:rsidR="00157499" w:rsidRPr="00157499" w:rsidRDefault="00157499" w:rsidP="00157499">
      <w:pPr>
        <w:numPr>
          <w:ilvl w:val="0"/>
          <w:numId w:val="4"/>
        </w:numPr>
      </w:pPr>
      <w:r w:rsidRPr="00157499">
        <w:t>Evaluation oder Bewertung von Risiken (Risk Evaluation)</w:t>
      </w:r>
    </w:p>
    <w:p w14:paraId="1BC3AB05" w14:textId="77777777" w:rsidR="00157499" w:rsidRPr="00157499" w:rsidRDefault="00157499" w:rsidP="00157499"/>
    <w:p w14:paraId="3C84A194" w14:textId="77777777" w:rsidR="00157499" w:rsidRPr="00157499" w:rsidRDefault="00157499" w:rsidP="00157499">
      <w:r w:rsidRPr="00157499">
        <w:t xml:space="preserve">Im deutschen Sprachgebrauch hat sich allerdings der Begriff Risikoanalyse für den kompletten Prozess der Risikobeurteilung und Risikobehandlung etabliert. Daher wird auch in den Dokumenten zum IT-Grundschutz weiter der Begriff Risikoanalyse für den umfassenden Prozess benutzt. </w:t>
      </w:r>
    </w:p>
    <w:p w14:paraId="47377E89" w14:textId="77777777" w:rsidR="00157499" w:rsidRPr="00157499" w:rsidRDefault="00157499" w:rsidP="00157499"/>
    <w:p w14:paraId="36FE2A75" w14:textId="34C98F4D" w:rsidR="00157499" w:rsidRPr="00157499" w:rsidRDefault="00157499" w:rsidP="00157499">
      <w:pPr>
        <w:rPr>
          <w:b/>
          <w:bCs/>
        </w:rPr>
      </w:pPr>
      <w:r w:rsidRPr="00157499">
        <w:rPr>
          <w:b/>
          <w:bCs/>
        </w:rPr>
        <w:t>Risikomanagement:</w:t>
      </w:r>
    </w:p>
    <w:p w14:paraId="4FAF986E" w14:textId="77777777" w:rsidR="00157499" w:rsidRPr="00157499" w:rsidRDefault="00157499" w:rsidP="00157499">
      <w:r w:rsidRPr="00157499">
        <w:t>Als Risikomanagement werden alle Aktivtäten mit Bezug auf die strategische und operative Behandlung von Risiken bezeichnet, also alle Tätigkeiten, um Risiken für eine Institution zu identifizieren, zu steuern und zu kontrollieren:</w:t>
      </w:r>
    </w:p>
    <w:p w14:paraId="1E778A35" w14:textId="77777777" w:rsidR="00157499" w:rsidRPr="00157499" w:rsidRDefault="00157499" w:rsidP="00157499">
      <w:r w:rsidRPr="00157499">
        <w:t xml:space="preserve">Das strategische Risikomanagement beschreibt die wesentlichen Rahmenbedingungen, wie die Behandlung von Risiken innerhalb einer Institution, die Kultur zum Umgang mit Risiken und die Methodik ausgestaltet sind. Diese Grundsätze für die Behandlung von Risken innerhalb eines ISMS müssen mit den Rahmenbedingungen des organisationsweiten Risikomanagements übereinstimmen zw. Aufeinander abgestimmt sein. </w:t>
      </w:r>
    </w:p>
    <w:p w14:paraId="6AFDC95A" w14:textId="77777777" w:rsidR="00157499" w:rsidRPr="00157499" w:rsidRDefault="00157499" w:rsidP="00157499">
      <w:r w:rsidRPr="00157499">
        <w:lastRenderedPageBreak/>
        <w:t>Die Rahmenbedingungen des operativen Risikomanagements umfassen den Regelprozess aus:</w:t>
      </w:r>
    </w:p>
    <w:p w14:paraId="25226115" w14:textId="77777777" w:rsidR="00157499" w:rsidRPr="00157499" w:rsidRDefault="00157499" w:rsidP="00157499">
      <w:pPr>
        <w:numPr>
          <w:ilvl w:val="0"/>
          <w:numId w:val="4"/>
        </w:numPr>
      </w:pPr>
      <w:r w:rsidRPr="00157499">
        <w:t xml:space="preserve">Identifikation von Risiken, </w:t>
      </w:r>
    </w:p>
    <w:p w14:paraId="32F31EF3" w14:textId="77777777" w:rsidR="00157499" w:rsidRPr="00157499" w:rsidRDefault="00157499" w:rsidP="00157499">
      <w:pPr>
        <w:numPr>
          <w:ilvl w:val="0"/>
          <w:numId w:val="4"/>
        </w:numPr>
      </w:pPr>
      <w:r w:rsidRPr="00157499">
        <w:t>Einschätzung und Bewertung von Risiken,</w:t>
      </w:r>
    </w:p>
    <w:p w14:paraId="33F70C39" w14:textId="77777777" w:rsidR="00157499" w:rsidRPr="00157499" w:rsidRDefault="00157499" w:rsidP="00157499">
      <w:pPr>
        <w:numPr>
          <w:ilvl w:val="0"/>
          <w:numId w:val="4"/>
        </w:numPr>
      </w:pPr>
      <w:r w:rsidRPr="00157499">
        <w:t xml:space="preserve">Behandlung von Risiken, </w:t>
      </w:r>
    </w:p>
    <w:p w14:paraId="279CA62C" w14:textId="77777777" w:rsidR="00157499" w:rsidRPr="00157499" w:rsidRDefault="00157499" w:rsidP="00157499">
      <w:pPr>
        <w:numPr>
          <w:ilvl w:val="0"/>
          <w:numId w:val="4"/>
        </w:numPr>
      </w:pPr>
      <w:r w:rsidRPr="00157499">
        <w:t xml:space="preserve">Überwachung von Risiken und </w:t>
      </w:r>
    </w:p>
    <w:p w14:paraId="3F9FBA0E" w14:textId="77777777" w:rsidR="00157499" w:rsidRPr="00157499" w:rsidRDefault="00157499" w:rsidP="00157499">
      <w:pPr>
        <w:numPr>
          <w:ilvl w:val="0"/>
          <w:numId w:val="4"/>
        </w:numPr>
      </w:pPr>
      <w:r w:rsidRPr="00157499">
        <w:t>Risikokommunikation</w:t>
      </w:r>
    </w:p>
    <w:p w14:paraId="6DB17D48" w14:textId="77777777" w:rsidR="00157499" w:rsidRPr="00157499" w:rsidRDefault="00157499" w:rsidP="00157499"/>
    <w:p w14:paraId="4D2016F6" w14:textId="77777777" w:rsidR="00157499" w:rsidRPr="00157499" w:rsidRDefault="00157499" w:rsidP="00157499">
      <w:pPr>
        <w:rPr>
          <w:b/>
          <w:bCs/>
        </w:rPr>
      </w:pPr>
      <w:r w:rsidRPr="00157499">
        <w:rPr>
          <w:b/>
          <w:bCs/>
        </w:rPr>
        <w:t>Schaden / Konsequenz:</w:t>
      </w:r>
    </w:p>
    <w:p w14:paraId="631DB31B" w14:textId="77777777" w:rsidR="00157499" w:rsidRPr="00157499" w:rsidRDefault="00157499" w:rsidP="00157499">
      <w:r w:rsidRPr="00157499">
        <w:t xml:space="preserve">Eine Abweichung von einem erwarteten Ergebnis führt zu einer Konsequenz (häufig „Schaden“ genannt). Hierbei kann es sich grundsätzlich um eine positive oder negative Abweichung handeln. </w:t>
      </w:r>
    </w:p>
    <w:p w14:paraId="056D078D" w14:textId="77777777" w:rsidR="00157499" w:rsidRPr="00157499" w:rsidRDefault="00157499" w:rsidP="00157499">
      <w:r w:rsidRPr="00157499">
        <w:t xml:space="preserve">Eine positive Konsequenz beziehungsweise positiver Schaden im Sinne der Chancen- und Risikoanalyse wird auch als Chance bezeichnet. Meistens werden in der Risikoanalyse jedoch die negativen Konsequenzen, also die Schäden, betrachtet. </w:t>
      </w:r>
    </w:p>
    <w:p w14:paraId="42C75F8C" w14:textId="77777777" w:rsidR="00157499" w:rsidRPr="00157499" w:rsidRDefault="00157499" w:rsidP="00157499">
      <w:r w:rsidRPr="00157499">
        <w:t xml:space="preserve">Das Ausmaß eines Schadens wird als Schadenshöhe definiert und kann als bezifferbar oder nicht direkt bezifferbar betitelt werden. Die bezifferbaren Schäden können in der Regel mit direkten Aufwänden (z.B. finanzieller Art) dargestellt werden. Zu den nicht direkt bezifferbaren Schäden gehören z.B. Imageschäden oder Opportunitätskosten. Bei diesen lässt sich die tatsächliche Schadenshöhe häufig nur vermuten oder schätzen. Alle Angaben werden in der Regel aufgrund von Erfahrungs- oder Branchenwerten in Kategorien klassifiziert. </w:t>
      </w:r>
    </w:p>
    <w:p w14:paraId="75A967F4" w14:textId="77777777" w:rsidR="00157499" w:rsidRPr="00157499" w:rsidRDefault="00157499" w:rsidP="00157499"/>
    <w:p w14:paraId="7F0603A2" w14:textId="77777777" w:rsidR="00157499" w:rsidRPr="00157499" w:rsidRDefault="00157499" w:rsidP="00157499">
      <w:pPr>
        <w:rPr>
          <w:b/>
          <w:bCs/>
        </w:rPr>
      </w:pPr>
      <w:r w:rsidRPr="00157499">
        <w:rPr>
          <w:b/>
          <w:bCs/>
        </w:rPr>
        <w:t>Schadfunktion:</w:t>
      </w:r>
    </w:p>
    <w:p w14:paraId="24C651C5" w14:textId="77777777" w:rsidR="00157499" w:rsidRPr="00157499" w:rsidRDefault="00157499" w:rsidP="00157499">
      <w:r w:rsidRPr="00157499">
        <w:t xml:space="preserve">Mit Schadfunktion wir eine vom Anwender ungewünschte Funktion bezeichnet, die die Informationssicherheit unbeabsichtigt oder bewusst besteuert gefährden kann. </w:t>
      </w:r>
    </w:p>
    <w:p w14:paraId="673BA60A" w14:textId="77777777" w:rsidR="00157499" w:rsidRPr="00157499" w:rsidRDefault="00157499" w:rsidP="00157499"/>
    <w:p w14:paraId="765DC5AA" w14:textId="77777777" w:rsidR="00157499" w:rsidRPr="00157499" w:rsidRDefault="00157499" w:rsidP="00157499">
      <w:pPr>
        <w:rPr>
          <w:b/>
          <w:bCs/>
        </w:rPr>
      </w:pPr>
      <w:r w:rsidRPr="00157499">
        <w:rPr>
          <w:b/>
          <w:bCs/>
        </w:rPr>
        <w:t>Schadprogramm / Schadsoftware / Malware:</w:t>
      </w:r>
    </w:p>
    <w:p w14:paraId="06750A84" w14:textId="77777777" w:rsidR="00157499" w:rsidRPr="00157499" w:rsidRDefault="00157499" w:rsidP="00157499">
      <w:r w:rsidRPr="00157499">
        <w:t>Die Begriffe Schadfunktion, Schadprogramm, Schadsoftware oder Malware werden häufig synonym benutzt. Malware ist ein Kunstwort, abgeleitet aus „</w:t>
      </w:r>
      <w:proofErr w:type="spellStart"/>
      <w:r w:rsidRPr="00157499">
        <w:t>Malicious</w:t>
      </w:r>
      <w:proofErr w:type="spellEnd"/>
      <w:r w:rsidRPr="00157499">
        <w:t xml:space="preserve"> Software“ und bezeichnet Software, die mit dem Ziel entwickelt wurde, unerwünschte und meistens schädliche Funktionen auszuführen. Beispiele sind Computer-Viren, Würmer und Trojanische Pferde. Schadsoftware ist üblicherweise für eine bestimmte Betriebssystemvariante konzipiert und wird daher meist für verbreitete Systeme und Anwendungen geschrieben. </w:t>
      </w:r>
    </w:p>
    <w:p w14:paraId="532111E4" w14:textId="77777777" w:rsidR="00157499" w:rsidRPr="00157499" w:rsidRDefault="00157499" w:rsidP="00157499"/>
    <w:p w14:paraId="36B82A8D" w14:textId="77777777" w:rsidR="00157499" w:rsidRPr="00157499" w:rsidRDefault="00157499" w:rsidP="00157499">
      <w:pPr>
        <w:rPr>
          <w:b/>
          <w:bCs/>
        </w:rPr>
      </w:pPr>
      <w:r w:rsidRPr="00157499">
        <w:rPr>
          <w:b/>
          <w:bCs/>
        </w:rPr>
        <w:t>Schnittstelle:</w:t>
      </w:r>
    </w:p>
    <w:p w14:paraId="52452B14" w14:textId="77777777" w:rsidR="00157499" w:rsidRPr="00157499" w:rsidRDefault="00157499" w:rsidP="00157499">
      <w:r w:rsidRPr="00157499">
        <w:t>Teil eines IT-Systems, das der Kommunikation dient, wie z.B. Ethernet- und Wireless-LAN-Adapter, ISDN-Karten, Modems, USB-Ports, NVD- und Infrarot-Schnittstellen, SD-Slots oder Tastaturen.</w:t>
      </w:r>
    </w:p>
    <w:p w14:paraId="42927F86" w14:textId="77777777" w:rsidR="00157499" w:rsidRPr="00157499" w:rsidRDefault="00157499" w:rsidP="00157499"/>
    <w:p w14:paraId="4612C7C3" w14:textId="77777777" w:rsidR="00157499" w:rsidRDefault="00157499" w:rsidP="00157499">
      <w:pPr>
        <w:rPr>
          <w:b/>
          <w:bCs/>
        </w:rPr>
      </w:pPr>
    </w:p>
    <w:p w14:paraId="13E420F4" w14:textId="77777777" w:rsidR="00157499" w:rsidRDefault="00157499">
      <w:pPr>
        <w:spacing w:after="160"/>
        <w:rPr>
          <w:b/>
          <w:bCs/>
        </w:rPr>
      </w:pPr>
      <w:r>
        <w:rPr>
          <w:b/>
          <w:bCs/>
        </w:rPr>
        <w:br w:type="page"/>
      </w:r>
    </w:p>
    <w:p w14:paraId="093308AE" w14:textId="5986652C" w:rsidR="00157499" w:rsidRPr="00157499" w:rsidRDefault="00157499" w:rsidP="00157499">
      <w:pPr>
        <w:rPr>
          <w:b/>
          <w:bCs/>
        </w:rPr>
      </w:pPr>
      <w:r w:rsidRPr="00157499">
        <w:rPr>
          <w:b/>
          <w:bCs/>
        </w:rPr>
        <w:lastRenderedPageBreak/>
        <w:t>Schutzbedarf:</w:t>
      </w:r>
    </w:p>
    <w:p w14:paraId="05E0BC41" w14:textId="77777777" w:rsidR="00157499" w:rsidRPr="00157499" w:rsidRDefault="00157499" w:rsidP="00157499">
      <w:r w:rsidRPr="00157499">
        <w:t>Der Schutzbedarf beschreibt, welcher Schutz für die Geschäftsprozesse, die dabei verarbeiteten Informationen und die eingesetzte Informationstechnik ausreichend und angemessen ist.</w:t>
      </w:r>
    </w:p>
    <w:p w14:paraId="19A2B034" w14:textId="77777777" w:rsidR="00157499" w:rsidRPr="00157499" w:rsidRDefault="00157499" w:rsidP="00157499"/>
    <w:p w14:paraId="114E8346" w14:textId="77777777" w:rsidR="00157499" w:rsidRPr="00157499" w:rsidRDefault="00157499" w:rsidP="00157499">
      <w:pPr>
        <w:rPr>
          <w:b/>
          <w:bCs/>
        </w:rPr>
      </w:pPr>
      <w:r w:rsidRPr="00157499">
        <w:rPr>
          <w:b/>
          <w:bCs/>
        </w:rPr>
        <w:t>Schutzbedarfsfeststellung:</w:t>
      </w:r>
    </w:p>
    <w:p w14:paraId="0C0ED9BE" w14:textId="77777777" w:rsidR="00157499" w:rsidRPr="00157499" w:rsidRDefault="00157499" w:rsidP="00157499">
      <w:r w:rsidRPr="00157499">
        <w:t xml:space="preserve">Bei der Schutzbedarfsfeststellung wird der Schutzbedarf der Geschäftsprozesse, der verarbeiteten Informationen, der IT-Systeme, Räume und Kommunikationsverbindungen bestimmt. Hierzu werden für jede Anwendung und die verarbeiteten Informationen die zu erwartenden Schäden betrachtet. Die bei einer Beeinträchtigung der Grundwerte der Informationssicherheit (Vertraulichkeit, Integrität oder Verfügbarkeit) entstehen können. Wichtig ist es dabei auch, die möglichen Folgeschäden realistisch einzuschätzen. Bewährt hat sich eine Einteilung in die drei Schutzbedarfskategorien „normal“, „hoch“ und „sehr hoch“. </w:t>
      </w:r>
    </w:p>
    <w:p w14:paraId="30C4022D" w14:textId="77777777" w:rsidR="00157499" w:rsidRPr="00157499" w:rsidRDefault="00157499" w:rsidP="00157499"/>
    <w:p w14:paraId="6A943C01" w14:textId="77777777" w:rsidR="00157499" w:rsidRPr="00157499" w:rsidRDefault="00157499" w:rsidP="00157499">
      <w:pPr>
        <w:rPr>
          <w:b/>
          <w:bCs/>
        </w:rPr>
      </w:pPr>
      <w:r w:rsidRPr="00157499">
        <w:rPr>
          <w:b/>
          <w:bCs/>
        </w:rPr>
        <w:t>Schwachstelle:</w:t>
      </w:r>
    </w:p>
    <w:p w14:paraId="53CEF364" w14:textId="77777777" w:rsidR="00157499" w:rsidRPr="00157499" w:rsidRDefault="00157499" w:rsidP="00157499">
      <w:r w:rsidRPr="00157499">
        <w:t>Umstand, der es ermöglicht, dass eine Bedrohung mit einem zu schützenden Objekt räumlich und / oder zeitlich zusammentreffen kann.</w:t>
      </w:r>
    </w:p>
    <w:p w14:paraId="455C14ED" w14:textId="77777777" w:rsidR="00157499" w:rsidRPr="00157499" w:rsidRDefault="00157499" w:rsidP="00157499"/>
    <w:p w14:paraId="789B9A84" w14:textId="77777777" w:rsidR="00157499" w:rsidRPr="00157499" w:rsidRDefault="00157499" w:rsidP="00157499">
      <w:pPr>
        <w:rPr>
          <w:b/>
          <w:bCs/>
        </w:rPr>
      </w:pPr>
      <w:r w:rsidRPr="00157499">
        <w:rPr>
          <w:b/>
          <w:bCs/>
        </w:rPr>
        <w:t>Server:</w:t>
      </w:r>
    </w:p>
    <w:p w14:paraId="0483B2AB" w14:textId="77777777" w:rsidR="00157499" w:rsidRPr="00157499" w:rsidRDefault="00157499" w:rsidP="00157499">
      <w:r w:rsidRPr="00157499">
        <w:t xml:space="preserve">Zentrales IT-System, über das funktionale und / oder infrastrukturelle Netzdienste realisiert werden. </w:t>
      </w:r>
    </w:p>
    <w:p w14:paraId="4B69EF36" w14:textId="77777777" w:rsidR="00157499" w:rsidRPr="00157499" w:rsidRDefault="00157499" w:rsidP="00157499"/>
    <w:p w14:paraId="3A0AC116" w14:textId="77777777" w:rsidR="00157499" w:rsidRPr="00157499" w:rsidRDefault="00157499" w:rsidP="00157499">
      <w:pPr>
        <w:rPr>
          <w:b/>
          <w:bCs/>
        </w:rPr>
      </w:pPr>
      <w:r w:rsidRPr="00157499">
        <w:rPr>
          <w:b/>
          <w:bCs/>
        </w:rPr>
        <w:t>Sicherheitsanforderung:</w:t>
      </w:r>
    </w:p>
    <w:p w14:paraId="499E33FF" w14:textId="77777777" w:rsidR="00157499" w:rsidRPr="00157499" w:rsidRDefault="00157499" w:rsidP="00157499">
      <w:r w:rsidRPr="00157499">
        <w:t>Als Sicherheitsanforderung werden Anforderungen für den organisatorischen, personellen, infrastrukturellen und technischen Bereich bezeichnet, deren Erfüllung zur Erhöhung der Informationssicherheit notwendig ist bzw. Dazu beiträgt. Eine Sicherheitsanforderung beschreibt also, was getan werden muss, um ein bestimmtes Niveau bezüglich der Informationssicherheit zu erreichen. Wie die Anforderungen im konkreten Fall erfüllt werden können, ist in entsprechenden Sicherheitsmaßnahmen beschrieben (siehe dort). Im englischen Sprachraum wird für Sicherheitsanforderungen häufig der Begriff „</w:t>
      </w:r>
      <w:proofErr w:type="spellStart"/>
      <w:r w:rsidRPr="00157499">
        <w:t>control</w:t>
      </w:r>
      <w:proofErr w:type="spellEnd"/>
      <w:r w:rsidRPr="00157499">
        <w:t xml:space="preserve">“ verwendet. </w:t>
      </w:r>
    </w:p>
    <w:p w14:paraId="553D90A8" w14:textId="77777777" w:rsidR="00157499" w:rsidRPr="00157499" w:rsidRDefault="00157499" w:rsidP="00157499">
      <w:r w:rsidRPr="00157499">
        <w:t xml:space="preserve">Der IT-Grundschutz unterscheidet zwischen Basis-Anforderungen, Standard-Anforderungen und Anforderungen bei erhöhtem Schutzbedarf. Basis-Anforderungen sind fundamental und stets umzusetzen, sofern nicht gravierende Gründe </w:t>
      </w:r>
      <w:proofErr w:type="gramStart"/>
      <w:r w:rsidRPr="00157499">
        <w:t>dagegen sprechen</w:t>
      </w:r>
      <w:proofErr w:type="gramEnd"/>
      <w:r w:rsidRPr="00157499">
        <w:t xml:space="preserve">. Standard-Anforderungen sind für den normalen Schutzbedarf grundsätzlich umzusetzen, sofern sie nicht durch mindestens gleichwertige Alternativen oder die bewusste Akzeptanz des Restrisikos ersetzt werden. Anforderungen bei erhöhtem Schutzbedarf sind exemplarische Vorschläge, was bei entsprechendem Schutzbedarf zur Absicherung sinnvoll umzusetzen ist. </w:t>
      </w:r>
    </w:p>
    <w:p w14:paraId="35E360C3" w14:textId="77777777" w:rsidR="00157499" w:rsidRPr="00157499" w:rsidRDefault="00157499" w:rsidP="00157499"/>
    <w:p w14:paraId="6F03E99C" w14:textId="77777777" w:rsidR="00157499" w:rsidRPr="00157499" w:rsidRDefault="00157499" w:rsidP="00157499">
      <w:pPr>
        <w:rPr>
          <w:b/>
          <w:bCs/>
        </w:rPr>
      </w:pPr>
      <w:r w:rsidRPr="00157499">
        <w:rPr>
          <w:b/>
          <w:bCs/>
        </w:rPr>
        <w:t>Sicherheitskonzept:</w:t>
      </w:r>
    </w:p>
    <w:p w14:paraId="0425FE89" w14:textId="77777777" w:rsidR="00157499" w:rsidRPr="00157499" w:rsidRDefault="00157499" w:rsidP="00157499">
      <w:r w:rsidRPr="00157499">
        <w:t xml:space="preserve">Ein Sicherheitskonzept dient zur Umsetzung der Sicherheitsstrategie und beschreibt die geplante Vorgehensweise, um die gesetzten Sicherheitsziele einer Institution zu erreichen. Das Sicherheitskonzept ist das zentrale Dokument im Sicherheitsprozess </w:t>
      </w:r>
      <w:r w:rsidRPr="00157499">
        <w:lastRenderedPageBreak/>
        <w:t xml:space="preserve">eines Unternehmens bzw. einer Behörde. Jede konkrete Sicherheitsmaßnahme muss </w:t>
      </w:r>
      <w:proofErr w:type="gramStart"/>
      <w:r w:rsidRPr="00157499">
        <w:t>sich letztlich</w:t>
      </w:r>
      <w:proofErr w:type="gramEnd"/>
      <w:r w:rsidRPr="00157499">
        <w:t xml:space="preserve"> darauf zurückführen lassen. </w:t>
      </w:r>
    </w:p>
    <w:p w14:paraId="40A280CC" w14:textId="77777777" w:rsidR="00157499" w:rsidRPr="00157499" w:rsidRDefault="00157499" w:rsidP="00157499"/>
    <w:p w14:paraId="3533E056" w14:textId="77777777" w:rsidR="00157499" w:rsidRPr="00157499" w:rsidRDefault="00157499" w:rsidP="00157499">
      <w:pPr>
        <w:rPr>
          <w:b/>
          <w:bCs/>
        </w:rPr>
      </w:pPr>
      <w:r w:rsidRPr="00157499">
        <w:rPr>
          <w:b/>
          <w:bCs/>
        </w:rPr>
        <w:t>Sicherheitsmaßnahme:</w:t>
      </w:r>
    </w:p>
    <w:p w14:paraId="22320EFF" w14:textId="77777777" w:rsidR="00157499" w:rsidRPr="00157499" w:rsidRDefault="00157499" w:rsidP="00157499">
      <w:r w:rsidRPr="00157499">
        <w:t xml:space="preserve">Mit Sicherheitsmaßnahme (kurz Maßnahme) werden alle Aktionen bezeichnet, die dazu dienen, um Sicherheitsrisiken zu steuern und um diesen entgegenzuwirken. Dies schließt sowohl </w:t>
      </w:r>
      <w:proofErr w:type="gramStart"/>
      <w:r w:rsidRPr="00157499">
        <w:t>organisatorische,</w:t>
      </w:r>
      <w:proofErr w:type="gramEnd"/>
      <w:r w:rsidRPr="00157499">
        <w:t xml:space="preserve"> als auch personelle, technische oder infrastrukturelle Sicherheitsmaßnahmen ein. Sicherheitsmaßnahmen dienen zur Erfüllung von Sicherheitsanforderungen (siehe dort). Synonym werden auch die Begriffe Sicherheitsvorkehrung oder Schutzmaß0nahme benutzt. Als englische Übersetzung wurde „</w:t>
      </w:r>
      <w:proofErr w:type="spellStart"/>
      <w:r w:rsidRPr="00157499">
        <w:t>safeguard</w:t>
      </w:r>
      <w:proofErr w:type="spellEnd"/>
      <w:r w:rsidRPr="00157499">
        <w:t>“, „</w:t>
      </w:r>
      <w:proofErr w:type="spellStart"/>
      <w:r w:rsidRPr="00157499">
        <w:t>security</w:t>
      </w:r>
      <w:proofErr w:type="spellEnd"/>
      <w:r w:rsidRPr="00157499">
        <w:t xml:space="preserve"> </w:t>
      </w:r>
      <w:proofErr w:type="spellStart"/>
      <w:r w:rsidRPr="00157499">
        <w:t>measure</w:t>
      </w:r>
      <w:proofErr w:type="spellEnd"/>
      <w:r w:rsidRPr="00157499">
        <w:t>“ oder „</w:t>
      </w:r>
      <w:proofErr w:type="spellStart"/>
      <w:r w:rsidRPr="00157499">
        <w:t>measure</w:t>
      </w:r>
      <w:proofErr w:type="spellEnd"/>
      <w:r w:rsidRPr="00157499">
        <w:t xml:space="preserve">“ gewählt. </w:t>
      </w:r>
    </w:p>
    <w:p w14:paraId="7576189C" w14:textId="77777777" w:rsidR="00157499" w:rsidRPr="00157499" w:rsidRDefault="00157499" w:rsidP="00157499"/>
    <w:p w14:paraId="4E9B1FEB" w14:textId="77777777" w:rsidR="00157499" w:rsidRPr="00157499" w:rsidRDefault="00157499" w:rsidP="00157499">
      <w:pPr>
        <w:rPr>
          <w:b/>
          <w:bCs/>
        </w:rPr>
      </w:pPr>
      <w:r w:rsidRPr="00157499">
        <w:rPr>
          <w:b/>
          <w:bCs/>
        </w:rPr>
        <w:t>Sicherheitsrichtlinie (englisch „Security Policy“)</w:t>
      </w:r>
    </w:p>
    <w:p w14:paraId="30244EF7" w14:textId="77777777" w:rsidR="00157499" w:rsidRPr="00157499" w:rsidRDefault="00157499" w:rsidP="00157499">
      <w:r w:rsidRPr="00157499">
        <w:t xml:space="preserve">In einer Sicherheitsrichtlinie werden Schutzziele und allgemeine Sicherheitsanforderungen im Sinne offizieller Vorgaben eines Unternehmens oder einer Behörde formuliert. Detaillierte Sicherheitsmaßnahmen sind in einem umfangreicheren Sicherheitskonzept enthalten. </w:t>
      </w:r>
    </w:p>
    <w:p w14:paraId="7BF63657" w14:textId="77777777" w:rsidR="00157499" w:rsidRPr="00157499" w:rsidRDefault="00157499" w:rsidP="00157499"/>
    <w:p w14:paraId="2F8F94ED" w14:textId="77777777" w:rsidR="00157499" w:rsidRPr="00157499" w:rsidRDefault="00157499" w:rsidP="00157499">
      <w:pPr>
        <w:rPr>
          <w:b/>
          <w:bCs/>
        </w:rPr>
      </w:pPr>
      <w:r w:rsidRPr="00157499">
        <w:rPr>
          <w:b/>
          <w:bCs/>
        </w:rPr>
        <w:t xml:space="preserve">Sicherheitsvorfall: </w:t>
      </w:r>
    </w:p>
    <w:p w14:paraId="3251228A" w14:textId="77777777" w:rsidR="00157499" w:rsidRPr="00157499" w:rsidRDefault="00157499" w:rsidP="00157499">
      <w:r w:rsidRPr="00157499">
        <w:t xml:space="preserve">Unerwünschtes Ereignis, das Auswirkung auf die Informationssicherheit hat und große Schäden nach sich ziehen kann. Was genau als Sicherheitsvorfall eingestuft wird, wird von der Organisation selbst definiert. </w:t>
      </w:r>
    </w:p>
    <w:p w14:paraId="6DA6C4D3" w14:textId="77777777" w:rsidR="00157499" w:rsidRPr="00157499" w:rsidRDefault="00157499" w:rsidP="00157499"/>
    <w:p w14:paraId="31D9B170" w14:textId="77777777" w:rsidR="00157499" w:rsidRPr="00157499" w:rsidRDefault="00157499" w:rsidP="00157499">
      <w:pPr>
        <w:rPr>
          <w:b/>
          <w:bCs/>
        </w:rPr>
      </w:pPr>
      <w:r w:rsidRPr="00157499">
        <w:rPr>
          <w:b/>
          <w:bCs/>
        </w:rPr>
        <w:t>Speicherort:</w:t>
      </w:r>
    </w:p>
    <w:p w14:paraId="0778E6FD" w14:textId="77777777" w:rsidR="00157499" w:rsidRPr="00157499" w:rsidRDefault="00157499" w:rsidP="00157499">
      <w:r w:rsidRPr="00157499">
        <w:t xml:space="preserve">Ort, an dem Nutzer bzw. Applikationen ihre Daten speichern. </w:t>
      </w:r>
    </w:p>
    <w:p w14:paraId="44422E75" w14:textId="77777777" w:rsidR="00157499" w:rsidRPr="00157499" w:rsidRDefault="00157499" w:rsidP="00157499"/>
    <w:p w14:paraId="39FD2156" w14:textId="77777777" w:rsidR="00157499" w:rsidRPr="00157499" w:rsidRDefault="00157499" w:rsidP="00157499">
      <w:pPr>
        <w:rPr>
          <w:b/>
          <w:bCs/>
        </w:rPr>
      </w:pPr>
      <w:r w:rsidRPr="00157499">
        <w:rPr>
          <w:b/>
          <w:bCs/>
        </w:rPr>
        <w:t>Spyware:</w:t>
      </w:r>
    </w:p>
    <w:p w14:paraId="3EF4AA1F" w14:textId="77777777" w:rsidR="00157499" w:rsidRPr="00157499" w:rsidRDefault="00157499" w:rsidP="00157499">
      <w:r w:rsidRPr="00157499">
        <w:t xml:space="preserve">Als Spyware werden Programme bezeichnet, die heimlich, also ohne darauf hinzuweisen, Informationen über einen Benutzer bzw. die Nutzung eines IT-Systems sammeln und an den Urheber der Spyware weiterleiten. Spyware gilt häufig nur als lästig, es sollte aber nicht übersehen werden, dass durch Spyware auch sicherheitsrelevante Informationen wie Passwörter ausgeforscht werden können. </w:t>
      </w:r>
    </w:p>
    <w:p w14:paraId="4B2F44D9" w14:textId="77777777" w:rsidR="00157499" w:rsidRPr="00157499" w:rsidRDefault="00157499" w:rsidP="00157499"/>
    <w:p w14:paraId="6F710DA6" w14:textId="77777777" w:rsidR="00157499" w:rsidRPr="00157499" w:rsidRDefault="00157499" w:rsidP="00157499">
      <w:pPr>
        <w:rPr>
          <w:b/>
          <w:bCs/>
        </w:rPr>
      </w:pPr>
      <w:r w:rsidRPr="00157499">
        <w:rPr>
          <w:b/>
          <w:bCs/>
        </w:rPr>
        <w:t>Standard-Absicherung:</w:t>
      </w:r>
    </w:p>
    <w:p w14:paraId="5F258AD2" w14:textId="77777777" w:rsidR="00157499" w:rsidRPr="00157499" w:rsidRDefault="00157499" w:rsidP="00157499">
      <w:r w:rsidRPr="00157499">
        <w:t xml:space="preserve">Die Standard-Absicherung entspricht im Wesentlichen der klassischen IT-Grundschutz-Vorgehensweise des BSI-Standards 100-2. Mit der Standard-Absicherung kann ein ISB die Assets und Prozesse einer Institution sowohl umfassend als auch in der Tiefe absichern. </w:t>
      </w:r>
    </w:p>
    <w:p w14:paraId="3E4B7B52" w14:textId="77777777" w:rsidR="00157499" w:rsidRPr="00157499" w:rsidRDefault="00157499" w:rsidP="00157499"/>
    <w:p w14:paraId="70C6DB3E" w14:textId="77777777" w:rsidR="00157499" w:rsidRPr="00157499" w:rsidRDefault="00157499" w:rsidP="00157499">
      <w:pPr>
        <w:rPr>
          <w:b/>
          <w:bCs/>
        </w:rPr>
      </w:pPr>
      <w:r w:rsidRPr="00157499">
        <w:rPr>
          <w:b/>
          <w:bCs/>
        </w:rPr>
        <w:t>Standardsoftware:</w:t>
      </w:r>
    </w:p>
    <w:p w14:paraId="17D5CD4A" w14:textId="77777777" w:rsidR="00157499" w:rsidRPr="00157499" w:rsidRDefault="00157499" w:rsidP="00157499">
      <w:r w:rsidRPr="00157499">
        <w:t xml:space="preserve">Unter Standardsoftware wird Software (z.B. Programme, Programm-Module oder Tools) verstanden, die für die Bedürfnisse einer Mehrzahl von Kunden am Markt und nicht speziell vom Auftragnehmer für den Auftraggeber entwickelt wurde, einschließlich der zugehörigen Dokumentation. Sie zeichnet sich dadurch aus, dass Institutionen sie selbst installieren und mit wenig Aufwand anpassen können. </w:t>
      </w:r>
    </w:p>
    <w:p w14:paraId="00315BCA" w14:textId="77777777" w:rsidR="00157499" w:rsidRPr="00157499" w:rsidRDefault="00157499" w:rsidP="00157499"/>
    <w:p w14:paraId="009B07F0" w14:textId="77777777" w:rsidR="00157499" w:rsidRPr="00157499" w:rsidRDefault="00157499" w:rsidP="00157499">
      <w:pPr>
        <w:rPr>
          <w:b/>
          <w:bCs/>
        </w:rPr>
      </w:pPr>
      <w:r w:rsidRPr="00157499">
        <w:rPr>
          <w:b/>
          <w:bCs/>
        </w:rPr>
        <w:t>Störung:</w:t>
      </w:r>
    </w:p>
    <w:p w14:paraId="568C3477" w14:textId="77777777" w:rsidR="00157499" w:rsidRPr="00157499" w:rsidRDefault="00157499" w:rsidP="00157499">
      <w:r w:rsidRPr="00157499">
        <w:t>Situation, in der Prozesse oder Ressourcen nicht wie vorgesehen funktionieren. Die dadurch entstehenden Schäden sind als gering einzustufen. Die Beseitigung einer Störung kann im allgemeinen Tagesgeschäft vorbenommen werden.</w:t>
      </w:r>
    </w:p>
    <w:p w14:paraId="5BC59CDF" w14:textId="77777777" w:rsidR="00157499" w:rsidRPr="00157499" w:rsidRDefault="00157499" w:rsidP="00157499"/>
    <w:p w14:paraId="471FFBCA" w14:textId="77777777" w:rsidR="00157499" w:rsidRPr="00157499" w:rsidRDefault="00157499" w:rsidP="00157499">
      <w:pPr>
        <w:rPr>
          <w:b/>
          <w:bCs/>
        </w:rPr>
      </w:pPr>
      <w:r w:rsidRPr="00157499">
        <w:rPr>
          <w:b/>
          <w:bCs/>
        </w:rPr>
        <w:t>Strukturanalyse:</w:t>
      </w:r>
    </w:p>
    <w:p w14:paraId="310B59FD" w14:textId="77777777" w:rsidR="00157499" w:rsidRPr="00157499" w:rsidRDefault="00157499" w:rsidP="00157499">
      <w:r w:rsidRPr="00157499">
        <w:t xml:space="preserve">In einer Strukturanalyse werden die erforderlichen Informationen über den ausgewählten Informationsverbund, die Geschäftsprozesse, Anwendungen, IT-Systeme, Netze, Räume, Gebäude und Verbindungen erfasst und so aufbereitet, dass sie die weiteren Schritte gemäß IT-Grundschutz unterstützten. </w:t>
      </w:r>
    </w:p>
    <w:p w14:paraId="1B87FE14" w14:textId="77777777" w:rsidR="00157499" w:rsidRPr="00157499" w:rsidRDefault="00157499" w:rsidP="00157499"/>
    <w:p w14:paraId="4B2AFD76" w14:textId="77777777" w:rsidR="00157499" w:rsidRPr="00157499" w:rsidRDefault="00157499" w:rsidP="00157499">
      <w:pPr>
        <w:rPr>
          <w:b/>
          <w:bCs/>
        </w:rPr>
      </w:pPr>
      <w:r w:rsidRPr="00157499">
        <w:rPr>
          <w:b/>
          <w:bCs/>
        </w:rPr>
        <w:t>Systemsoftware:</w:t>
      </w:r>
    </w:p>
    <w:p w14:paraId="4B4A7A8C" w14:textId="77777777" w:rsidR="00157499" w:rsidRPr="00157499" w:rsidRDefault="00157499" w:rsidP="00157499">
      <w:r w:rsidRPr="00157499">
        <w:t xml:space="preserve">Firmware, Betriebssystem und systemnahe Software, Systemsoftware verwaltet die internen und externen Hardwarekomponenten eines IT-Systems. </w:t>
      </w:r>
    </w:p>
    <w:p w14:paraId="034C2F2B" w14:textId="77777777" w:rsidR="00157499" w:rsidRPr="00157499" w:rsidRDefault="00157499" w:rsidP="00157499"/>
    <w:p w14:paraId="1CBA4416" w14:textId="77777777" w:rsidR="00157499" w:rsidRPr="00157499" w:rsidRDefault="00157499" w:rsidP="00157499">
      <w:pPr>
        <w:rPr>
          <w:b/>
          <w:bCs/>
        </w:rPr>
      </w:pPr>
      <w:r w:rsidRPr="00157499">
        <w:rPr>
          <w:b/>
          <w:bCs/>
        </w:rPr>
        <w:t>Telematikinfrastruktur (TI)</w:t>
      </w:r>
    </w:p>
    <w:p w14:paraId="30D2D411" w14:textId="77777777" w:rsidR="00157499" w:rsidRPr="00157499" w:rsidRDefault="00157499" w:rsidP="00157499">
      <w:r w:rsidRPr="00157499">
        <w:t>Telematikinfrastruktur, das gesicherte Netz der Kassenärztlichen Bundesvereinigung. Der Anschluss an die TI ist für Kassenärzte in Deutschland seit 2020 verpflichtend.</w:t>
      </w:r>
    </w:p>
    <w:p w14:paraId="231E5304" w14:textId="77777777" w:rsidR="00157499" w:rsidRPr="00157499" w:rsidRDefault="00157499" w:rsidP="00157499"/>
    <w:p w14:paraId="5D6374D4" w14:textId="77777777" w:rsidR="00157499" w:rsidRPr="00157499" w:rsidRDefault="00157499" w:rsidP="00157499">
      <w:pPr>
        <w:rPr>
          <w:b/>
          <w:bCs/>
        </w:rPr>
      </w:pPr>
      <w:r w:rsidRPr="00157499">
        <w:rPr>
          <w:b/>
          <w:bCs/>
        </w:rPr>
        <w:t>Topmanagement:</w:t>
      </w:r>
    </w:p>
    <w:p w14:paraId="4B85C195" w14:textId="77777777" w:rsidR="00157499" w:rsidRPr="00157499" w:rsidRDefault="00157499" w:rsidP="00157499">
      <w:r w:rsidRPr="00157499">
        <w:t>Oberste Führungsebene, wie z.B. Vorstände, Geschäftsführer oder Behördenleiter.</w:t>
      </w:r>
    </w:p>
    <w:p w14:paraId="65603F6D" w14:textId="77777777" w:rsidR="00157499" w:rsidRPr="00157499" w:rsidRDefault="00157499" w:rsidP="00157499"/>
    <w:p w14:paraId="386E31AF" w14:textId="77777777" w:rsidR="00157499" w:rsidRPr="00157499" w:rsidRDefault="00157499" w:rsidP="00157499">
      <w:pPr>
        <w:rPr>
          <w:b/>
          <w:bCs/>
        </w:rPr>
      </w:pPr>
      <w:r w:rsidRPr="00157499">
        <w:rPr>
          <w:b/>
          <w:bCs/>
        </w:rPr>
        <w:t>Trojanisches Pferd:</w:t>
      </w:r>
    </w:p>
    <w:p w14:paraId="7674CE6D" w14:textId="6A2F6C02" w:rsidR="00157499" w:rsidRDefault="00157499" w:rsidP="00157499">
      <w:r w:rsidRPr="00157499">
        <w:t xml:space="preserve">Ein Trojanisches Pferd, oft auch (fälschlicherweise) kurz Trojaner genannt, ist ein Programm mit einer verdeckten, nicht dokumentierten Funktion oder Wirkung. Ein Trojanisches Pferd verbreitet sich nicht selbst, sondern wirbt mit der Nützlichkeit des Wirtsprogrammes für seine Installation durch den Benutzer. </w:t>
      </w:r>
    </w:p>
    <w:p w14:paraId="384F7F90" w14:textId="5CDD944C" w:rsidR="00C21132" w:rsidRDefault="00C21132" w:rsidP="00157499"/>
    <w:p w14:paraId="3B8F1169" w14:textId="7D62B3EB" w:rsidR="00C21132" w:rsidRPr="00C21132" w:rsidRDefault="00C21132" w:rsidP="00157499">
      <w:pPr>
        <w:rPr>
          <w:b/>
          <w:bCs/>
        </w:rPr>
      </w:pPr>
      <w:proofErr w:type="spellStart"/>
      <w:r w:rsidRPr="00C21132">
        <w:rPr>
          <w:b/>
          <w:bCs/>
        </w:rPr>
        <w:t>VdS</w:t>
      </w:r>
      <w:proofErr w:type="spellEnd"/>
    </w:p>
    <w:p w14:paraId="7A203337" w14:textId="6E38A780" w:rsidR="00157499" w:rsidRPr="00157499" w:rsidRDefault="00C21132" w:rsidP="00157499">
      <w:r w:rsidRPr="00C21132">
        <w:t xml:space="preserve">Die </w:t>
      </w:r>
      <w:proofErr w:type="spellStart"/>
      <w:r w:rsidRPr="00C21132">
        <w:t>VdS</w:t>
      </w:r>
      <w:proofErr w:type="spellEnd"/>
      <w:r w:rsidRPr="00C21132">
        <w:t xml:space="preserve"> Schadenverhütung GmbH ist Europas größtes Institut für Unternehmenssicherheit und eine 100%ige Tochter des Gesamtverband</w:t>
      </w:r>
      <w:r>
        <w:t>s</w:t>
      </w:r>
      <w:r w:rsidRPr="00C21132">
        <w:t xml:space="preserve"> der Deutschen Versicherungswirtschaft (GDV). </w:t>
      </w:r>
      <w:proofErr w:type="spellStart"/>
      <w:r w:rsidRPr="00C21132">
        <w:t>VdS</w:t>
      </w:r>
      <w:proofErr w:type="spellEnd"/>
      <w:r w:rsidRPr="00C21132">
        <w:t xml:space="preserve"> bietet Dienstleistungen mit den Schwerpunkten Brandschutz, Security, Cyber-Security, Datenschutz, Naturgefahren, Organisation und Bildung und veröffentlicht Richtlinien für Sicherheitstechniken, die die Basis von EN-Normen bildeten. Am Unternehmenssitz in Köln und in den Außenbüros der Technischen Prüfstellen in Deutschland, im europäischen Ausland sowie in der Niederlassung Shanghai beschäftigt das Institut rund 500 Mitarbeiter.</w:t>
      </w:r>
      <w:r>
        <w:br/>
      </w:r>
    </w:p>
    <w:p w14:paraId="4059BC7E" w14:textId="77777777" w:rsidR="00157499" w:rsidRPr="00157499" w:rsidRDefault="00157499" w:rsidP="00157499">
      <w:pPr>
        <w:rPr>
          <w:b/>
          <w:bCs/>
        </w:rPr>
      </w:pPr>
      <w:r w:rsidRPr="00157499">
        <w:rPr>
          <w:b/>
          <w:bCs/>
        </w:rPr>
        <w:t>Verbindung:</w:t>
      </w:r>
    </w:p>
    <w:p w14:paraId="4DA0FCD3" w14:textId="77777777" w:rsidR="00157499" w:rsidRPr="00157499" w:rsidRDefault="00157499" w:rsidP="00157499">
      <w:r w:rsidRPr="00157499">
        <w:t>Kanal, über den Daten ausgetauscht werden können.</w:t>
      </w:r>
    </w:p>
    <w:p w14:paraId="340FF655" w14:textId="77777777" w:rsidR="00157499" w:rsidRPr="00157499" w:rsidRDefault="00157499" w:rsidP="00157499"/>
    <w:p w14:paraId="6369DFE3" w14:textId="77777777" w:rsidR="00157499" w:rsidRPr="00157499" w:rsidRDefault="00157499" w:rsidP="00157499">
      <w:pPr>
        <w:rPr>
          <w:b/>
          <w:bCs/>
        </w:rPr>
      </w:pPr>
      <w:r w:rsidRPr="00157499">
        <w:rPr>
          <w:b/>
          <w:bCs/>
        </w:rPr>
        <w:t xml:space="preserve">Verfahren: </w:t>
      </w:r>
    </w:p>
    <w:p w14:paraId="6FBEEC77" w14:textId="77777777" w:rsidR="00157499" w:rsidRPr="00157499" w:rsidRDefault="00157499" w:rsidP="00157499">
      <w:r w:rsidRPr="00157499">
        <w:t xml:space="preserve">Festgelegt Art und Weise, wie ein Prozess (oder auch eine einzelne Tätigkeit innerhalb eines Prozesses) auszuführen ist. </w:t>
      </w:r>
    </w:p>
    <w:p w14:paraId="0A828BBE" w14:textId="77777777" w:rsidR="00157499" w:rsidRPr="00157499" w:rsidRDefault="00157499" w:rsidP="00157499"/>
    <w:p w14:paraId="4D37AAE6" w14:textId="77777777" w:rsidR="00157499" w:rsidRPr="00157499" w:rsidRDefault="00157499" w:rsidP="00157499">
      <w:pPr>
        <w:rPr>
          <w:b/>
          <w:bCs/>
        </w:rPr>
      </w:pPr>
      <w:r w:rsidRPr="00157499">
        <w:rPr>
          <w:b/>
          <w:bCs/>
        </w:rPr>
        <w:t>Verfügbarkeit:</w:t>
      </w:r>
    </w:p>
    <w:p w14:paraId="6BA42034" w14:textId="77777777" w:rsidR="00157499" w:rsidRPr="00157499" w:rsidRDefault="00157499" w:rsidP="00157499">
      <w:r w:rsidRPr="00157499">
        <w:t xml:space="preserve">Die Verfügbarkeit von Dienstleistungen, Funktionen eines IT-Systems, IT-Anwendungen oder IT-Netzen oder auch von Informationen ist vorhanden, wenn diese von den Anwendern stets wie vorgesehen genutzt werden können. Die Ressource kann wie vorgesehen genutzt werden. </w:t>
      </w:r>
    </w:p>
    <w:p w14:paraId="12746540" w14:textId="77777777" w:rsidR="00157499" w:rsidRPr="00157499" w:rsidRDefault="00157499" w:rsidP="00157499"/>
    <w:p w14:paraId="165D138E" w14:textId="77777777" w:rsidR="00157499" w:rsidRPr="00157499" w:rsidRDefault="00157499" w:rsidP="00157499">
      <w:pPr>
        <w:rPr>
          <w:b/>
          <w:bCs/>
        </w:rPr>
      </w:pPr>
      <w:r w:rsidRPr="00157499">
        <w:rPr>
          <w:b/>
          <w:bCs/>
        </w:rPr>
        <w:t>Verschlüsselung</w:t>
      </w:r>
    </w:p>
    <w:p w14:paraId="0BC3F71F" w14:textId="77777777" w:rsidR="00157499" w:rsidRPr="00157499" w:rsidRDefault="00157499" w:rsidP="00157499">
      <w:r w:rsidRPr="00157499">
        <w:t xml:space="preserve">Verschlüsselung (Chiffrieren) transformiert einen Klartext in Abhängigkeit von einer Zusatzinformation, die „Schlüssel“ genannt wird, in einen zugehörigen Geheimtext (Chiffrat), der für diejenigen, die den Schlüssel nicht kennen, nicht entzifferbar sein soll. Die Umkehrtransformation, also die Zurückgewinnung des Klartextes aus dem Geheimtext, wird Entschlüsselung genannt. </w:t>
      </w:r>
    </w:p>
    <w:p w14:paraId="77EC0D24" w14:textId="77777777" w:rsidR="00157499" w:rsidRPr="00157499" w:rsidRDefault="00157499" w:rsidP="00157499"/>
    <w:p w14:paraId="35C116B7" w14:textId="77777777" w:rsidR="00157499" w:rsidRPr="00157499" w:rsidRDefault="00157499" w:rsidP="00157499">
      <w:pPr>
        <w:rPr>
          <w:b/>
          <w:bCs/>
        </w:rPr>
      </w:pPr>
      <w:r w:rsidRPr="00157499">
        <w:rPr>
          <w:b/>
          <w:bCs/>
        </w:rPr>
        <w:t>Vertraulichkeit:</w:t>
      </w:r>
    </w:p>
    <w:p w14:paraId="4B912F0A" w14:textId="77777777" w:rsidR="00157499" w:rsidRPr="00157499" w:rsidRDefault="00157499" w:rsidP="00157499">
      <w:r w:rsidRPr="00157499">
        <w:t>Vertraulichkeit ist der Schutz vor unbefugter Preisgabe von Informationen. Vertrauliche Daten und Informationen dürfen ausschließlich Befugten in der zulässigen Weise zugänglich sein. Es ist auch die Eigenschaft einer Information, nur für einen beschränkten Empfängerkreis vorgesehen zu sein.</w:t>
      </w:r>
    </w:p>
    <w:p w14:paraId="1BC67431" w14:textId="77777777" w:rsidR="00157499" w:rsidRPr="00157499" w:rsidRDefault="00157499" w:rsidP="00157499"/>
    <w:p w14:paraId="2764424F" w14:textId="77777777" w:rsidR="00157499" w:rsidRPr="00157499" w:rsidRDefault="00157499" w:rsidP="00157499">
      <w:pPr>
        <w:rPr>
          <w:b/>
          <w:bCs/>
        </w:rPr>
      </w:pPr>
      <w:r w:rsidRPr="00157499">
        <w:rPr>
          <w:b/>
          <w:bCs/>
        </w:rPr>
        <w:t>VLAN:</w:t>
      </w:r>
    </w:p>
    <w:p w14:paraId="4C50A79E" w14:textId="77777777" w:rsidR="00157499" w:rsidRPr="00157499" w:rsidRDefault="00157499" w:rsidP="00157499">
      <w:r w:rsidRPr="00157499">
        <w:t xml:space="preserve">Virtuelle lokale Netze (Virtual LANs, VLANs) werden zur logischen Strukturierung von Netzen verwendet. Dabei wird innerhalb eines physikalischen Netzes eine logische Netzstruktur abgebildet, indem funktionell zusammengehörende IT-Systeme zu einem virtuellen Netz verbunden werden. </w:t>
      </w:r>
    </w:p>
    <w:p w14:paraId="4D3B26D9" w14:textId="77777777" w:rsidR="00157499" w:rsidRPr="00157499" w:rsidRDefault="00157499" w:rsidP="00157499"/>
    <w:p w14:paraId="714E337D" w14:textId="77777777" w:rsidR="00157499" w:rsidRPr="00157499" w:rsidRDefault="00157499" w:rsidP="00157499">
      <w:pPr>
        <w:rPr>
          <w:b/>
          <w:bCs/>
        </w:rPr>
      </w:pPr>
      <w:r w:rsidRPr="00157499">
        <w:rPr>
          <w:b/>
          <w:bCs/>
        </w:rPr>
        <w:t>VPN:</w:t>
      </w:r>
    </w:p>
    <w:p w14:paraId="601A2863" w14:textId="77777777" w:rsidR="00157499" w:rsidRPr="00157499" w:rsidRDefault="00157499" w:rsidP="00157499">
      <w:r w:rsidRPr="00157499">
        <w:t xml:space="preserve">Ein Virtuelles Privates Netz (VPN) ist ein Netz, das physisch innerhalb eines anderen Netzes (oft </w:t>
      </w:r>
      <w:proofErr w:type="gramStart"/>
      <w:r w:rsidRPr="00157499">
        <w:t>des Internet</w:t>
      </w:r>
      <w:proofErr w:type="gramEnd"/>
      <w:r w:rsidRPr="00157499">
        <w:t xml:space="preserve">) betrieben wird, jedoch logisch von diesem Netz getrennt wird. In VPNs können unter Zuhilfenahme kryptographischer Verfahren die Integrität und Vertraulichkeit von Daten geschützt und die Kommunikationspartner sicher authentisiert werden, auch dann, wenn mehrere Netze oder IT-Systeme über gemietete Leitungen oder öffentliche Netze miteinander verbunden sind. </w:t>
      </w:r>
    </w:p>
    <w:p w14:paraId="668C400B" w14:textId="77777777" w:rsidR="00157499" w:rsidRPr="00157499" w:rsidRDefault="00157499" w:rsidP="00157499">
      <w:r w:rsidRPr="00157499">
        <w:t xml:space="preserve">Der Begriff VPN wird oft als Bezeichnung für verschlüsselte Verbindungen verwendet, zur Absicherung des Transportkanals können jedoch auch andere Methoden eingesetzt werden, beispielsweise spezielle Funktionen des </w:t>
      </w:r>
      <w:proofErr w:type="gramStart"/>
      <w:r w:rsidRPr="00157499">
        <w:t>genutzten  Transportprotokolls</w:t>
      </w:r>
      <w:proofErr w:type="gramEnd"/>
      <w:r w:rsidRPr="00157499">
        <w:t xml:space="preserve">. </w:t>
      </w:r>
    </w:p>
    <w:p w14:paraId="2D81DD49" w14:textId="77777777" w:rsidR="00157499" w:rsidRPr="00157499" w:rsidRDefault="00157499" w:rsidP="00157499"/>
    <w:p w14:paraId="6A12F396" w14:textId="77777777" w:rsidR="00157499" w:rsidRPr="00157499" w:rsidRDefault="00157499" w:rsidP="00157499">
      <w:pPr>
        <w:rPr>
          <w:b/>
          <w:bCs/>
        </w:rPr>
      </w:pPr>
      <w:r w:rsidRPr="00157499">
        <w:rPr>
          <w:b/>
          <w:bCs/>
        </w:rPr>
        <w:t>Webinar:</w:t>
      </w:r>
    </w:p>
    <w:p w14:paraId="7417B8ED" w14:textId="77777777" w:rsidR="00157499" w:rsidRPr="00157499" w:rsidRDefault="00157499" w:rsidP="00157499">
      <w:r w:rsidRPr="00157499">
        <w:t xml:space="preserve">Schulungsangebote im Internet, die auch für die Bereiche Datenschutz und Informationssicherheit in Arztpraxen und Kliniken angeboten werden. Sie erfüllen die Anforderung nach </w:t>
      </w:r>
      <w:proofErr w:type="gramStart"/>
      <w:r w:rsidRPr="00157499">
        <w:t>ISO Standards</w:t>
      </w:r>
      <w:proofErr w:type="gramEnd"/>
      <w:r w:rsidRPr="00157499">
        <w:t xml:space="preserve"> (z.B. ISO 27001, ISO  9001 etc.).</w:t>
      </w:r>
    </w:p>
    <w:p w14:paraId="1E1BA680" w14:textId="77777777" w:rsidR="00157499" w:rsidRPr="00157499" w:rsidRDefault="00157499" w:rsidP="00157499"/>
    <w:p w14:paraId="39EFCB31" w14:textId="77777777" w:rsidR="00D553AF" w:rsidRDefault="00D553AF" w:rsidP="00157499">
      <w:pPr>
        <w:rPr>
          <w:b/>
          <w:bCs/>
        </w:rPr>
      </w:pPr>
    </w:p>
    <w:p w14:paraId="6DA70113" w14:textId="77777777" w:rsidR="00D553AF" w:rsidRDefault="00D553AF" w:rsidP="00157499">
      <w:pPr>
        <w:rPr>
          <w:b/>
          <w:bCs/>
        </w:rPr>
      </w:pPr>
    </w:p>
    <w:p w14:paraId="25CF4C3A" w14:textId="3F52FC54" w:rsidR="00157499" w:rsidRPr="00157499" w:rsidRDefault="00157499" w:rsidP="00157499">
      <w:pPr>
        <w:rPr>
          <w:b/>
          <w:bCs/>
        </w:rPr>
      </w:pPr>
      <w:r w:rsidRPr="00157499">
        <w:rPr>
          <w:b/>
          <w:bCs/>
        </w:rPr>
        <w:lastRenderedPageBreak/>
        <w:t>WLAN</w:t>
      </w:r>
    </w:p>
    <w:p w14:paraId="1CAC0ABD" w14:textId="77777777" w:rsidR="00157499" w:rsidRPr="00157499" w:rsidRDefault="00157499" w:rsidP="00157499">
      <w:r w:rsidRPr="00157499">
        <w:t xml:space="preserve">Mit WLAN werden drahtlose Netze bezeichnet, die auf der als IOEEE 802.11 bezeichneten Gruppe von Standards basieren, die vom Institute </w:t>
      </w:r>
      <w:proofErr w:type="spellStart"/>
      <w:r w:rsidRPr="00157499">
        <w:t>of</w:t>
      </w:r>
      <w:proofErr w:type="spellEnd"/>
      <w:r w:rsidRPr="00157499">
        <w:t xml:space="preserve"> </w:t>
      </w:r>
      <w:proofErr w:type="spellStart"/>
      <w:r w:rsidRPr="00157499">
        <w:t>Electrical</w:t>
      </w:r>
      <w:proofErr w:type="spellEnd"/>
      <w:r w:rsidRPr="00157499">
        <w:t xml:space="preserve"> and Electronics Engineers (IEEE) spezifiziert wurden. </w:t>
      </w:r>
    </w:p>
    <w:p w14:paraId="0F24BAF2" w14:textId="77777777" w:rsidR="00157499" w:rsidRPr="00157499" w:rsidRDefault="00157499" w:rsidP="00157499"/>
    <w:p w14:paraId="0F2497EE" w14:textId="77777777" w:rsidR="00157499" w:rsidRPr="00157499" w:rsidRDefault="00157499" w:rsidP="00157499">
      <w:pPr>
        <w:rPr>
          <w:b/>
          <w:bCs/>
        </w:rPr>
      </w:pPr>
      <w:r w:rsidRPr="00157499">
        <w:rPr>
          <w:b/>
          <w:bCs/>
        </w:rPr>
        <w:t xml:space="preserve">Wurm: </w:t>
      </w:r>
    </w:p>
    <w:p w14:paraId="09E539EA" w14:textId="3AE11895" w:rsidR="00157499" w:rsidRDefault="00157499" w:rsidP="00157499">
      <w:r w:rsidRPr="00157499">
        <w:t xml:space="preserve">Bei (Computer-, Internet-, E-Mail) Würmern handelt es sich um Schadsoftware, ähnlich einem Virus, die sich selbst reproduziert und sich durch Ausnutzung der Kommunikationsschnittstellen selbstständig verbreitet. </w:t>
      </w:r>
    </w:p>
    <w:p w14:paraId="6878EE82" w14:textId="0262DE07" w:rsidR="00D553AF" w:rsidRDefault="00D553AF" w:rsidP="00157499"/>
    <w:p w14:paraId="1A7AD1E4" w14:textId="425E42A3" w:rsidR="00157499" w:rsidRPr="00157499" w:rsidRDefault="00157499" w:rsidP="00157499">
      <w:pPr>
        <w:rPr>
          <w:b/>
          <w:bCs/>
        </w:rPr>
      </w:pPr>
      <w:r w:rsidRPr="00157499">
        <w:rPr>
          <w:b/>
          <w:bCs/>
        </w:rPr>
        <w:t>Zentraler Prozess:</w:t>
      </w:r>
    </w:p>
    <w:p w14:paraId="74D2EAEC" w14:textId="77777777" w:rsidR="00157499" w:rsidRPr="00157499" w:rsidRDefault="00157499" w:rsidP="00157499">
      <w:r w:rsidRPr="00157499">
        <w:t>Prozess, der mitentscheidend für die Aufgabenerfüllung der Organisation ist. Dies kann z.B. ein Prozess für die Wertschöpfung oder für den Erhalt bzw. die Verbesserung der Wettbewerbsfähigkeit sein.</w:t>
      </w:r>
    </w:p>
    <w:p w14:paraId="5A8B4A6E" w14:textId="77777777" w:rsidR="00157499" w:rsidRPr="00157499" w:rsidRDefault="00157499" w:rsidP="00157499"/>
    <w:p w14:paraId="2CB350FA" w14:textId="77777777" w:rsidR="00157499" w:rsidRPr="00157499" w:rsidRDefault="00157499" w:rsidP="00157499">
      <w:pPr>
        <w:rPr>
          <w:b/>
          <w:bCs/>
        </w:rPr>
      </w:pPr>
      <w:r w:rsidRPr="00157499">
        <w:rPr>
          <w:b/>
          <w:bCs/>
        </w:rPr>
        <w:t>Zertifikat:</w:t>
      </w:r>
    </w:p>
    <w:p w14:paraId="763659B0" w14:textId="77777777" w:rsidR="00157499" w:rsidRPr="00157499" w:rsidRDefault="00157499" w:rsidP="00157499">
      <w:r w:rsidRPr="00157499">
        <w:t xml:space="preserve">Der Begriff Zertifikat wird in der Informationssicherheit in verschiedenen Bereichen mit unterschiedlichen Bedeutungen verwendet. Zu unterschieden sind vor allem: </w:t>
      </w:r>
    </w:p>
    <w:p w14:paraId="1E1BB119" w14:textId="77777777" w:rsidR="00157499" w:rsidRPr="00157499" w:rsidRDefault="00157499" w:rsidP="00157499"/>
    <w:p w14:paraId="2765BECF" w14:textId="77777777" w:rsidR="00157499" w:rsidRPr="00157499" w:rsidRDefault="00157499" w:rsidP="00157499">
      <w:pPr>
        <w:numPr>
          <w:ilvl w:val="0"/>
          <w:numId w:val="4"/>
        </w:numPr>
      </w:pPr>
      <w:r w:rsidRPr="00157499">
        <w:t xml:space="preserve">ISO 27001-Zertifikate: Der ISO-Standard 27001 „Information </w:t>
      </w:r>
      <w:proofErr w:type="spellStart"/>
      <w:r w:rsidRPr="00157499">
        <w:t>technology</w:t>
      </w:r>
      <w:proofErr w:type="spellEnd"/>
      <w:r w:rsidRPr="00157499">
        <w:t xml:space="preserve"> – Security </w:t>
      </w:r>
      <w:proofErr w:type="spellStart"/>
      <w:r w:rsidRPr="00157499">
        <w:t>techniques</w:t>
      </w:r>
      <w:proofErr w:type="spellEnd"/>
      <w:r w:rsidRPr="00157499">
        <w:t xml:space="preserve"> – Information </w:t>
      </w:r>
      <w:proofErr w:type="spellStart"/>
      <w:r w:rsidRPr="00157499">
        <w:t>security</w:t>
      </w:r>
      <w:proofErr w:type="spellEnd"/>
      <w:r w:rsidRPr="00157499">
        <w:t xml:space="preserve"> </w:t>
      </w:r>
      <w:proofErr w:type="spellStart"/>
      <w:r w:rsidRPr="00157499">
        <w:t>management</w:t>
      </w:r>
      <w:proofErr w:type="spellEnd"/>
      <w:r w:rsidRPr="00157499">
        <w:t xml:space="preserve"> </w:t>
      </w:r>
      <w:proofErr w:type="spellStart"/>
      <w:r w:rsidRPr="00157499">
        <w:t>systems</w:t>
      </w:r>
      <w:proofErr w:type="spellEnd"/>
      <w:r w:rsidRPr="00157499">
        <w:t xml:space="preserve"> </w:t>
      </w:r>
      <w:proofErr w:type="spellStart"/>
      <w:r w:rsidRPr="00157499">
        <w:t>requirements</w:t>
      </w:r>
      <w:proofErr w:type="spellEnd"/>
      <w:r w:rsidRPr="00157499">
        <w:t xml:space="preserve"> </w:t>
      </w:r>
      <w:proofErr w:type="spellStart"/>
      <w:r w:rsidRPr="00157499">
        <w:t>specification</w:t>
      </w:r>
      <w:proofErr w:type="spellEnd"/>
      <w:r w:rsidRPr="00157499">
        <w:t xml:space="preserve">” ermöglicht eine Zertifizierung des Informationssicherheitsmanagements. </w:t>
      </w:r>
    </w:p>
    <w:p w14:paraId="0555E3EB" w14:textId="77777777" w:rsidR="00157499" w:rsidRPr="00157499" w:rsidRDefault="00157499" w:rsidP="00157499">
      <w:pPr>
        <w:numPr>
          <w:ilvl w:val="0"/>
          <w:numId w:val="4"/>
        </w:numPr>
      </w:pPr>
      <w:r w:rsidRPr="00157499">
        <w:t>ISO 27001-Zertifikate auf der Basis von IT-Grundschutz: Damit kann dokumentiert werden, dass für den betrachteten Informationsverbund alle relevanten Sicherheitsanforderungen gemäß IT-Grundschutz realisiert wurden. Voraussetzung für die Vergabe eines ISO 27001-Zertifikats auf der Basis von IT-Grundschutz ist eine Überprüfung durch einen vom BSI zertifizierten ISO 27001-IT-Grundschutz-Auditor. Zu den Aufgaben eines ISO  27001-IT-Grundschutz-Auditor gehören eine Sichtung der von der Institution erstellten Referenzdokument, die Durchführung einer Vor-Ort-Prüfung und die Erstellung eines Audit-Reports. Die Zertifizierungsstelle BSI stellt aufgrund des Audit-Reports fest, ob die notwendigen Sicherheitsanfor4derungen umgesetzt sind, erteilt im positiven Falle ein Zertifikat und veröffentlicht es auf Wunsch des Antragstellers.</w:t>
      </w:r>
    </w:p>
    <w:p w14:paraId="4B15643F" w14:textId="77777777" w:rsidR="00157499" w:rsidRPr="00157499" w:rsidRDefault="00157499" w:rsidP="00157499">
      <w:pPr>
        <w:numPr>
          <w:ilvl w:val="0"/>
          <w:numId w:val="4"/>
        </w:numPr>
      </w:pPr>
      <w:r w:rsidRPr="00157499">
        <w:t xml:space="preserve">Schlüsselzertifikat: Ein Schlüsselzertifikat ist eine elektronische Bescheinigung, mit der Signaturprüfschlüssel einer Person zugeordnet werden. Bei digitalen Signaturen wird ein Zertifikat als Bestätigung einer vertrauenswürdigen dritten Partei benötigt, um nachzuweisen, dass die zur Erzeugung der Digitalen Signatur eingesetzten Kryptographischen Schlüssel wirklich zu dem Unterzeichnenden gehören. </w:t>
      </w:r>
    </w:p>
    <w:p w14:paraId="0EB38F5E" w14:textId="77777777" w:rsidR="00157499" w:rsidRPr="00157499" w:rsidRDefault="00157499" w:rsidP="00157499">
      <w:pPr>
        <w:numPr>
          <w:ilvl w:val="0"/>
          <w:numId w:val="4"/>
        </w:numPr>
      </w:pPr>
      <w:r w:rsidRPr="00157499">
        <w:t xml:space="preserve">Zertifikate für IT-Produktsicherheit: Zertifiziert wird nach international anerkannten Sicherheitskriterien, wie z.B. den Common </w:t>
      </w:r>
      <w:proofErr w:type="spellStart"/>
      <w:r w:rsidRPr="00157499">
        <w:t>Criteria</w:t>
      </w:r>
      <w:proofErr w:type="spellEnd"/>
      <w:r w:rsidRPr="00157499">
        <w:t xml:space="preserve"> (ISO/IEC 15408). Auf dieser Basis können Produkte unterschiedlichster Art evaluiert werden. Eine wesentliche Voraussetzung ist jedoch, dass die am Ende des </w:t>
      </w:r>
      <w:r w:rsidRPr="00157499">
        <w:lastRenderedPageBreak/>
        <w:t xml:space="preserve">Verfahrens im Zertifikat zu bestätigenden Sicherheitseigenschaften im Zusammenhang mit der Wahrung von Vertraulichkeit, Verfügbarkeit und Integrität stehen </w:t>
      </w:r>
    </w:p>
    <w:p w14:paraId="40882B3A" w14:textId="77777777" w:rsidR="00157499" w:rsidRDefault="00157499" w:rsidP="00157499"/>
    <w:p w14:paraId="198FD1C2" w14:textId="710AA5D1" w:rsidR="00157499" w:rsidRPr="00157499" w:rsidRDefault="00157499" w:rsidP="00157499">
      <w:r w:rsidRPr="00157499">
        <w:t xml:space="preserve">Ein digitales Zertifikat ist ein Datensatz, der bestimmt Eigenschaften von Personen oder Objekten bestätigt und dessen Authentizität und Integrität durch kryptografische Verfahren geprüft werden kann Ein digitales Zertifikat ermöglicht unter anderem die Verwendung elektronischer Signaturen. </w:t>
      </w:r>
    </w:p>
    <w:p w14:paraId="3D6EB354" w14:textId="77777777" w:rsidR="00157499" w:rsidRPr="00157499" w:rsidRDefault="00157499" w:rsidP="00157499"/>
    <w:p w14:paraId="6B41ABA9" w14:textId="77777777" w:rsidR="00157499" w:rsidRDefault="00157499" w:rsidP="00157499">
      <w:pPr>
        <w:rPr>
          <w:b/>
          <w:bCs/>
        </w:rPr>
      </w:pPr>
    </w:p>
    <w:p w14:paraId="5AE26BAA" w14:textId="42EF23EA" w:rsidR="00157499" w:rsidRPr="00157499" w:rsidRDefault="00157499" w:rsidP="00157499">
      <w:pPr>
        <w:rPr>
          <w:b/>
          <w:bCs/>
        </w:rPr>
      </w:pPr>
      <w:r w:rsidRPr="00157499">
        <w:rPr>
          <w:b/>
          <w:bCs/>
        </w:rPr>
        <w:t>Zugang:</w:t>
      </w:r>
    </w:p>
    <w:p w14:paraId="3B4943E8" w14:textId="77777777" w:rsidR="00157499" w:rsidRPr="00157499" w:rsidRDefault="00157499" w:rsidP="00157499">
      <w:r w:rsidRPr="00157499">
        <w:t xml:space="preserve">Mit Zugang wird die Nutzung von IT-Systemen, System-Komponenten und Netzen bezeichnet. Zugangsberechtigungen erlauben somit einer Person, bestimmte Ressourcen wie IT-Systeme oder System-Komponenten und Netze zu nutzen. </w:t>
      </w:r>
    </w:p>
    <w:p w14:paraId="04BEEB62" w14:textId="77777777" w:rsidR="00157499" w:rsidRPr="00157499" w:rsidRDefault="00157499" w:rsidP="00157499"/>
    <w:p w14:paraId="2B58C8BF" w14:textId="77777777" w:rsidR="00157499" w:rsidRPr="00157499" w:rsidRDefault="00157499" w:rsidP="00157499">
      <w:pPr>
        <w:rPr>
          <w:b/>
          <w:bCs/>
        </w:rPr>
      </w:pPr>
      <w:r w:rsidRPr="00157499">
        <w:rPr>
          <w:b/>
          <w:bCs/>
        </w:rPr>
        <w:t>Zugriff:</w:t>
      </w:r>
    </w:p>
    <w:p w14:paraId="081A1F6E" w14:textId="77777777" w:rsidR="00157499" w:rsidRPr="00157499" w:rsidRDefault="00157499" w:rsidP="00157499">
      <w:r w:rsidRPr="00157499">
        <w:t xml:space="preserve">Mit Zugriff wird die Nutzung von Informationen oder Daten bezeichnet. Über Zugriffsberechtigungen wird geregelt, welche Personen im Rahmen ihrer Funktionen oder welche IT-Anwendungen bevollmächtigt sind, Informationen, Daten oder auch IT-Anwendungen, zu nutzen oder Transaktionen auszuführen. </w:t>
      </w:r>
    </w:p>
    <w:p w14:paraId="6D3482D8" w14:textId="77777777" w:rsidR="00157499" w:rsidRPr="00157499" w:rsidRDefault="00157499" w:rsidP="00157499"/>
    <w:p w14:paraId="128C880A" w14:textId="77777777" w:rsidR="00157499" w:rsidRPr="00157499" w:rsidRDefault="00157499" w:rsidP="00157499">
      <w:pPr>
        <w:rPr>
          <w:b/>
          <w:bCs/>
        </w:rPr>
      </w:pPr>
      <w:r w:rsidRPr="00157499">
        <w:rPr>
          <w:b/>
          <w:bCs/>
        </w:rPr>
        <w:t>Zutritt:</w:t>
      </w:r>
    </w:p>
    <w:p w14:paraId="344BACF1" w14:textId="77777777" w:rsidR="00157499" w:rsidRPr="00157499" w:rsidRDefault="00157499" w:rsidP="00157499">
      <w:r w:rsidRPr="00157499">
        <w:t xml:space="preserve">Mit Zutritt wird das Betreten von abgegrenzten Bereichen wie z.B. Räumen oder geschützten Arealen in einem Gelände bezeichnet. Zutrittsberechtigungen erlauben somit Personen, bestimmte Umgebungen zu betreten, also beispielsweise ein Gelände, ein Gebäude oder definierte Räume eines Gebäudes. </w:t>
      </w:r>
    </w:p>
    <w:p w14:paraId="0146E7EC" w14:textId="77777777" w:rsidR="003C7DC1" w:rsidRDefault="003C7DC1" w:rsidP="003C7DC1"/>
    <w:p w14:paraId="732B2043" w14:textId="5881A9F1" w:rsidR="003C7DC1" w:rsidRDefault="003C7DC1" w:rsidP="003C7DC1"/>
    <w:p w14:paraId="01616948" w14:textId="1110A3C2" w:rsidR="003C7DC1" w:rsidRDefault="003C7DC1">
      <w:pPr>
        <w:spacing w:after="160"/>
      </w:pPr>
      <w:r>
        <w:br w:type="page"/>
      </w:r>
    </w:p>
    <w:p w14:paraId="46671096" w14:textId="77777777" w:rsidR="003C7DC1" w:rsidRPr="003C7DC1" w:rsidRDefault="003C7DC1" w:rsidP="003C7DC1"/>
    <w:p w14:paraId="21F7E483" w14:textId="28FE2C3F" w:rsidR="001D50D6" w:rsidRDefault="009C0505" w:rsidP="00556730">
      <w:pPr>
        <w:pStyle w:val="berschrift1"/>
      </w:pPr>
      <w:bookmarkStart w:id="19" w:name="_Toc51520741"/>
      <w:r>
        <w:t>Organisation</w:t>
      </w:r>
      <w:bookmarkEnd w:id="19"/>
    </w:p>
    <w:p w14:paraId="50B0A4EF" w14:textId="1B06B9BA" w:rsidR="009C0505" w:rsidRDefault="009C0505" w:rsidP="009C0505"/>
    <w:p w14:paraId="6C0FD156" w14:textId="48DE6594" w:rsidR="00D176E2" w:rsidRDefault="00D176E2" w:rsidP="009C0505">
      <w:r>
        <w:t>Um mit möglichst geringem Aufwand das notwendige Sicherheitsniveau zu de</w:t>
      </w:r>
      <w:r w:rsidR="004E5CAD">
        <w:t>f</w:t>
      </w:r>
      <w:r>
        <w:t>inie</w:t>
      </w:r>
      <w:r w:rsidR="004E5CAD">
        <w:t>re</w:t>
      </w:r>
      <w:r>
        <w:t xml:space="preserve">n, umzusetzen und fortlaufend an die aktuellen Bedürfnisse sowie die Gefährdungslage anzupassen, ist es notwendig, eine entsprechende Organisation zu etablieren. </w:t>
      </w:r>
    </w:p>
    <w:p w14:paraId="3BF8C4E3" w14:textId="3643E24F" w:rsidR="00D176E2" w:rsidRDefault="00D176E2" w:rsidP="009C0505"/>
    <w:p w14:paraId="654DC91D" w14:textId="77777777" w:rsidR="00157499" w:rsidRDefault="00157499" w:rsidP="009C0505"/>
    <w:p w14:paraId="5883A702" w14:textId="13BDAE74" w:rsidR="009C0505" w:rsidRDefault="009C0505" w:rsidP="009C0505">
      <w:pPr>
        <w:pStyle w:val="berschrift2"/>
      </w:pPr>
      <w:bookmarkStart w:id="20" w:name="_Toc51520742"/>
      <w:r>
        <w:t>Verantwortlichkeiten</w:t>
      </w:r>
      <w:bookmarkEnd w:id="20"/>
    </w:p>
    <w:p w14:paraId="5EA8520F" w14:textId="77777777" w:rsidR="002B0E95" w:rsidRDefault="002B0E95" w:rsidP="002B0E95"/>
    <w:p w14:paraId="37320718" w14:textId="7A610321" w:rsidR="002B0E95" w:rsidRPr="009C0505" w:rsidRDefault="002B0E95" w:rsidP="002B0E95">
      <w:r>
        <w:t xml:space="preserve">Verantwortlichkeiten werden eindeutig und widerspruchsfrei zugewiesen. </w:t>
      </w:r>
    </w:p>
    <w:p w14:paraId="36B1E41F" w14:textId="43DE88CC" w:rsidR="00700C00" w:rsidRDefault="00700C00" w:rsidP="009C0505"/>
    <w:p w14:paraId="4B32DC7D" w14:textId="5E409D3B" w:rsidR="00700C00" w:rsidRDefault="00700C00" w:rsidP="00700C00">
      <w:pPr>
        <w:pStyle w:val="berschrift3"/>
      </w:pPr>
      <w:bookmarkStart w:id="21" w:name="_Toc51520743"/>
      <w:r>
        <w:t>Verantwortlichkeiten Informationssicherheit</w:t>
      </w:r>
      <w:bookmarkEnd w:id="21"/>
      <w:r>
        <w:t xml:space="preserve"> </w:t>
      </w:r>
    </w:p>
    <w:p w14:paraId="6FDCB89F" w14:textId="6D4721B0" w:rsidR="00700C00" w:rsidRDefault="00700C00" w:rsidP="009C0505"/>
    <w:p w14:paraId="5CE45772" w14:textId="106D32F7" w:rsidR="004B5ECF" w:rsidRDefault="004B5ECF" w:rsidP="009C0505">
      <w:r>
        <w:t>Die Verantwortlichkeiten für Informationssicherheit (IS) und Cyberschutz (CS) werden unter Berücksichtigung der erforderlichen Qualifikationen festgelegt</w:t>
      </w:r>
      <w:r w:rsidR="005B3226">
        <w:t xml:space="preserve">. Grundsätzliche Kenntnisse zu den IT-Anwendungen sind erforderlich. </w:t>
      </w:r>
    </w:p>
    <w:p w14:paraId="3E0628C4" w14:textId="7E26AA81" w:rsidR="00AB484E" w:rsidRDefault="00AB484E" w:rsidP="00AB484E"/>
    <w:p w14:paraId="2C681545" w14:textId="1BA5EDC7" w:rsidR="00700C00" w:rsidRDefault="00700C00" w:rsidP="00700C00">
      <w:pPr>
        <w:pStyle w:val="berschrift3"/>
      </w:pPr>
      <w:bookmarkStart w:id="22" w:name="_Toc51520744"/>
      <w:r>
        <w:t>Verantwortlichkeiten Datenschutz</w:t>
      </w:r>
      <w:bookmarkEnd w:id="22"/>
    </w:p>
    <w:p w14:paraId="7DD5623D" w14:textId="5FC95B96" w:rsidR="00700C00" w:rsidRDefault="00700C00" w:rsidP="00AB484E"/>
    <w:p w14:paraId="4ACB6607" w14:textId="42CF5C85" w:rsidR="00076509" w:rsidRDefault="00076509" w:rsidP="00AB484E">
      <w:r>
        <w:t xml:space="preserve">Die Verantwortlichkeiten für Datenschutzaufgaben werden in Abhängigkeit von der Qualifikation festgelegt. </w:t>
      </w:r>
      <w:r w:rsidR="00E208CE">
        <w:t xml:space="preserve">Grundlagenkenntnisse der Datenschutz-Grundverordnung (DSGVO) und des Bundesdatenschutzgesetzes (BDSG) werden nachgewiesen. </w:t>
      </w:r>
    </w:p>
    <w:p w14:paraId="172E7C21" w14:textId="77777777" w:rsidR="00174D49" w:rsidRDefault="00174D49" w:rsidP="00AB484E"/>
    <w:p w14:paraId="51E29A01" w14:textId="602F5F47" w:rsidR="00700C00" w:rsidRDefault="00700C00" w:rsidP="004C7A22">
      <w:pPr>
        <w:pStyle w:val="berschrift3"/>
      </w:pPr>
      <w:bookmarkStart w:id="23" w:name="_Toc51520745"/>
      <w:r>
        <w:t>Zuweisung Dokumentation</w:t>
      </w:r>
      <w:bookmarkEnd w:id="23"/>
    </w:p>
    <w:p w14:paraId="5B281284" w14:textId="77777777" w:rsidR="00700C00" w:rsidRDefault="00700C00" w:rsidP="00AB484E"/>
    <w:p w14:paraId="0D56C35E" w14:textId="78501E46" w:rsidR="00A20C76" w:rsidRPr="00384CCC" w:rsidRDefault="009C0505" w:rsidP="004C7A22">
      <w:pPr>
        <w:pStyle w:val="berschrift4"/>
        <w:rPr>
          <w:rFonts w:eastAsia="Times New Roman"/>
          <w:lang w:eastAsia="de-DE"/>
        </w:rPr>
      </w:pPr>
      <w:bookmarkStart w:id="24" w:name="_Toc51520746"/>
      <w:r>
        <w:rPr>
          <w:rFonts w:eastAsia="Times New Roman"/>
          <w:lang w:eastAsia="de-DE"/>
        </w:rPr>
        <w:t>Zuweisung und Dokumentation</w:t>
      </w:r>
      <w:r w:rsidR="00CD7D69">
        <w:rPr>
          <w:rFonts w:eastAsia="Times New Roman"/>
          <w:lang w:eastAsia="de-DE"/>
        </w:rPr>
        <w:t xml:space="preserve"> Informationssicherheit</w:t>
      </w:r>
      <w:bookmarkEnd w:id="24"/>
    </w:p>
    <w:p w14:paraId="5491B0A8" w14:textId="77777777" w:rsidR="00AB484E" w:rsidRDefault="00AB484E" w:rsidP="00AB484E"/>
    <w:p w14:paraId="7433101E" w14:textId="0DBF5CBB" w:rsidR="00A20C76" w:rsidRDefault="0046278F" w:rsidP="00AB484E">
      <w:r>
        <w:t>Es wird für jede Verantwortlichkeit dokumentiert:</w:t>
      </w:r>
    </w:p>
    <w:p w14:paraId="004E9C2D" w14:textId="007A4288" w:rsidR="0046278F" w:rsidRDefault="0046278F" w:rsidP="00AB484E"/>
    <w:p w14:paraId="6D57054A" w14:textId="5172B2ED" w:rsidR="0046278F" w:rsidRDefault="0046278F" w:rsidP="00DF3DB3">
      <w:pPr>
        <w:pStyle w:val="Listenabsatz"/>
        <w:numPr>
          <w:ilvl w:val="0"/>
          <w:numId w:val="5"/>
        </w:numPr>
      </w:pPr>
      <w:r>
        <w:t xml:space="preserve">Welche Ziele </w:t>
      </w:r>
      <w:r w:rsidR="006D6BFC">
        <w:t xml:space="preserve">für IS </w:t>
      </w:r>
      <w:r>
        <w:t>erreicht werden sollen</w:t>
      </w:r>
    </w:p>
    <w:p w14:paraId="752E32B7" w14:textId="5A75B20D" w:rsidR="0046278F" w:rsidRDefault="0046278F" w:rsidP="00DF3DB3">
      <w:pPr>
        <w:pStyle w:val="Listenabsatz"/>
        <w:numPr>
          <w:ilvl w:val="0"/>
          <w:numId w:val="5"/>
        </w:numPr>
      </w:pPr>
      <w:r>
        <w:t xml:space="preserve">Für welche Ressourcen die Verantwortlichkeit </w:t>
      </w:r>
      <w:r w:rsidR="006D6BFC">
        <w:t xml:space="preserve">für IS </w:t>
      </w:r>
      <w:r>
        <w:t>besteht</w:t>
      </w:r>
    </w:p>
    <w:p w14:paraId="36934ABD" w14:textId="24719DBC" w:rsidR="0046278F" w:rsidRDefault="0046278F" w:rsidP="00DF3DB3">
      <w:pPr>
        <w:pStyle w:val="Listenabsatz"/>
        <w:numPr>
          <w:ilvl w:val="0"/>
          <w:numId w:val="5"/>
        </w:numPr>
      </w:pPr>
      <w:r>
        <w:t xml:space="preserve">Welche Aufgaben erfüllt werden müssen, damit die </w:t>
      </w:r>
      <w:r w:rsidR="006D6BFC">
        <w:t>IS-</w:t>
      </w:r>
      <w:r>
        <w:t>Ziele erreicht werden</w:t>
      </w:r>
    </w:p>
    <w:p w14:paraId="0EF1E182" w14:textId="7C785A33" w:rsidR="0046278F" w:rsidRDefault="0046278F" w:rsidP="00DF3DB3">
      <w:pPr>
        <w:pStyle w:val="Listenabsatz"/>
        <w:numPr>
          <w:ilvl w:val="0"/>
          <w:numId w:val="5"/>
        </w:numPr>
      </w:pPr>
      <w:r>
        <w:t xml:space="preserve">Welche Berechtigungen an die </w:t>
      </w:r>
      <w:r w:rsidR="006D6BFC">
        <w:t>IS-</w:t>
      </w:r>
      <w:r>
        <w:t xml:space="preserve">Verantwortlichkeit gebunden </w:t>
      </w:r>
      <w:r w:rsidR="00A23236">
        <w:t>sind, um diese wah</w:t>
      </w:r>
      <w:r w:rsidR="007A078F">
        <w:t>r</w:t>
      </w:r>
      <w:r w:rsidR="00A23236">
        <w:t>nehmen zu können</w:t>
      </w:r>
    </w:p>
    <w:p w14:paraId="21869470" w14:textId="79EC0ED1" w:rsidR="00A23236" w:rsidRDefault="00A23236" w:rsidP="00DF3DB3">
      <w:pPr>
        <w:pStyle w:val="Listenabsatz"/>
        <w:numPr>
          <w:ilvl w:val="0"/>
          <w:numId w:val="5"/>
        </w:numPr>
      </w:pPr>
      <w:r>
        <w:t>Welche Ressourcen für die Wah</w:t>
      </w:r>
      <w:r w:rsidR="007A078F">
        <w:t>r</w:t>
      </w:r>
      <w:r>
        <w:t xml:space="preserve">nehmung der </w:t>
      </w:r>
      <w:r w:rsidR="006724CB">
        <w:t>IS-</w:t>
      </w:r>
      <w:r>
        <w:t>Verantwortlichkeit zur Verfügung stehen</w:t>
      </w:r>
    </w:p>
    <w:p w14:paraId="153AA535" w14:textId="23203808" w:rsidR="00A23236" w:rsidRDefault="00A23236" w:rsidP="00DF3DB3">
      <w:pPr>
        <w:pStyle w:val="Listenabsatz"/>
        <w:numPr>
          <w:ilvl w:val="0"/>
          <w:numId w:val="5"/>
        </w:numPr>
      </w:pPr>
      <w:r>
        <w:t>Wie und durch welche Position</w:t>
      </w:r>
      <w:r w:rsidR="008022F9">
        <w:t>(</w:t>
      </w:r>
      <w:r>
        <w:t>en</w:t>
      </w:r>
      <w:r w:rsidR="008022F9">
        <w:t>)</w:t>
      </w:r>
      <w:r w:rsidR="007A078F">
        <w:t xml:space="preserve"> die Erfüllung der </w:t>
      </w:r>
      <w:r w:rsidR="006724CB">
        <w:t>IS-</w:t>
      </w:r>
      <w:r w:rsidR="007A078F">
        <w:t>Verantwortlichkeit überp</w:t>
      </w:r>
      <w:r w:rsidR="00F538F8">
        <w:t xml:space="preserve">rüft wird </w:t>
      </w:r>
    </w:p>
    <w:p w14:paraId="2DA7A38F" w14:textId="52246414" w:rsidR="00F538F8" w:rsidRDefault="00F538F8" w:rsidP="00DF3DB3">
      <w:pPr>
        <w:pStyle w:val="Listenabsatz"/>
        <w:numPr>
          <w:ilvl w:val="0"/>
          <w:numId w:val="5"/>
        </w:numPr>
      </w:pPr>
      <w:r>
        <w:t xml:space="preserve">Welche Positionen die </w:t>
      </w:r>
      <w:r w:rsidR="006724CB">
        <w:t>IS-</w:t>
      </w:r>
      <w:r>
        <w:t>Verantwortlichkeit wahrnehmen</w:t>
      </w:r>
    </w:p>
    <w:p w14:paraId="65FE4F19" w14:textId="34A64E5A" w:rsidR="00AB484E" w:rsidRDefault="00AB484E" w:rsidP="00AB484E"/>
    <w:p w14:paraId="6B18B453" w14:textId="2DCAC7FE" w:rsidR="00CD7D69" w:rsidRDefault="00CD7D69" w:rsidP="00AB484E"/>
    <w:p w14:paraId="57672E38" w14:textId="72D73947" w:rsidR="00CD7D69" w:rsidRDefault="00CD7D69" w:rsidP="004C7A22">
      <w:pPr>
        <w:pStyle w:val="berschrift4"/>
      </w:pPr>
      <w:bookmarkStart w:id="25" w:name="_Toc51520747"/>
      <w:r>
        <w:lastRenderedPageBreak/>
        <w:t>Zuweisung und Dokumentation Datenschutz</w:t>
      </w:r>
      <w:bookmarkEnd w:id="25"/>
      <w:r>
        <w:t xml:space="preserve"> </w:t>
      </w:r>
    </w:p>
    <w:p w14:paraId="4854A8A9" w14:textId="01E24A0D" w:rsidR="00CD7D69" w:rsidRDefault="00CD7D69" w:rsidP="00AB484E"/>
    <w:p w14:paraId="228114F4" w14:textId="77777777" w:rsidR="00137A0D" w:rsidRDefault="00137A0D" w:rsidP="00137A0D">
      <w:r>
        <w:t>Es wird für jede Verantwortlichkeit dokumentiert:</w:t>
      </w:r>
    </w:p>
    <w:p w14:paraId="4D0D8711" w14:textId="77777777" w:rsidR="00137A0D" w:rsidRDefault="00137A0D" w:rsidP="00137A0D"/>
    <w:p w14:paraId="1B037A62" w14:textId="247D0C5E" w:rsidR="00137A0D" w:rsidRDefault="00137A0D" w:rsidP="00137A0D">
      <w:pPr>
        <w:pStyle w:val="Listenabsatz"/>
        <w:numPr>
          <w:ilvl w:val="0"/>
          <w:numId w:val="60"/>
        </w:numPr>
      </w:pPr>
      <w:r>
        <w:t>Welche Ziele für DS erreicht werden sollen</w:t>
      </w:r>
    </w:p>
    <w:p w14:paraId="6F7AC7F5" w14:textId="5AD71040" w:rsidR="00137A0D" w:rsidRDefault="00137A0D" w:rsidP="00137A0D">
      <w:pPr>
        <w:pStyle w:val="Listenabsatz"/>
        <w:numPr>
          <w:ilvl w:val="0"/>
          <w:numId w:val="60"/>
        </w:numPr>
      </w:pPr>
      <w:r>
        <w:t>Für welche Ressourcen die Verantwortlichkeit für DS besteht</w:t>
      </w:r>
    </w:p>
    <w:p w14:paraId="5455F159" w14:textId="53F03B43" w:rsidR="00137A0D" w:rsidRDefault="00137A0D" w:rsidP="00137A0D">
      <w:pPr>
        <w:pStyle w:val="Listenabsatz"/>
        <w:numPr>
          <w:ilvl w:val="0"/>
          <w:numId w:val="60"/>
        </w:numPr>
      </w:pPr>
      <w:r>
        <w:t>Welche Aufgaben erfüllt werden müssen, damit die DS-Ziele erreicht werden</w:t>
      </w:r>
    </w:p>
    <w:p w14:paraId="0018BA2E" w14:textId="23FBF442" w:rsidR="00137A0D" w:rsidRDefault="00137A0D" w:rsidP="00137A0D">
      <w:pPr>
        <w:pStyle w:val="Listenabsatz"/>
        <w:numPr>
          <w:ilvl w:val="0"/>
          <w:numId w:val="60"/>
        </w:numPr>
      </w:pPr>
      <w:r>
        <w:t>Welche Berechtigungen an die DS-Verantwortlichkeit gebunden sind, um diese wahrnehmen zu können</w:t>
      </w:r>
    </w:p>
    <w:p w14:paraId="4FAB17D4" w14:textId="21766BFB" w:rsidR="00137A0D" w:rsidRDefault="00137A0D" w:rsidP="00137A0D">
      <w:pPr>
        <w:pStyle w:val="Listenabsatz"/>
        <w:numPr>
          <w:ilvl w:val="0"/>
          <w:numId w:val="60"/>
        </w:numPr>
      </w:pPr>
      <w:r>
        <w:t>Welche Ressourcen für die Wahrnehmung der DS-Verantwortlichkeit zur Verfügung stehen</w:t>
      </w:r>
    </w:p>
    <w:p w14:paraId="71BE04CB" w14:textId="7ECFDAD6" w:rsidR="00137A0D" w:rsidRDefault="00137A0D" w:rsidP="00137A0D">
      <w:pPr>
        <w:pStyle w:val="Listenabsatz"/>
        <w:numPr>
          <w:ilvl w:val="0"/>
          <w:numId w:val="60"/>
        </w:numPr>
      </w:pPr>
      <w:r>
        <w:t xml:space="preserve">Wie und durch welche Position(en) die Erfüllung der DS-Verantwortlichkeit überprüft wird </w:t>
      </w:r>
    </w:p>
    <w:p w14:paraId="21CAD2FD" w14:textId="5490FFCD" w:rsidR="00137A0D" w:rsidRDefault="00137A0D" w:rsidP="00137A0D">
      <w:pPr>
        <w:pStyle w:val="Listenabsatz"/>
        <w:numPr>
          <w:ilvl w:val="0"/>
          <w:numId w:val="60"/>
        </w:numPr>
      </w:pPr>
      <w:r>
        <w:t>Welche Positionen die DS-Verantwortlichkeit wahrnehmen</w:t>
      </w:r>
    </w:p>
    <w:p w14:paraId="0A694ECC" w14:textId="097F4068" w:rsidR="00137A0D" w:rsidRDefault="00137A0D" w:rsidP="00AB484E"/>
    <w:p w14:paraId="71D69937" w14:textId="77777777" w:rsidR="00137A0D" w:rsidRDefault="00137A0D" w:rsidP="00AB484E"/>
    <w:p w14:paraId="518F95FE" w14:textId="68FC4257" w:rsidR="00700C00" w:rsidRDefault="00700C00" w:rsidP="004C7A22">
      <w:pPr>
        <w:pStyle w:val="berschrift3"/>
      </w:pPr>
      <w:bookmarkStart w:id="26" w:name="_Toc51520748"/>
      <w:r>
        <w:t>Funktionstrennungen</w:t>
      </w:r>
      <w:bookmarkEnd w:id="26"/>
    </w:p>
    <w:p w14:paraId="5687694F" w14:textId="77777777" w:rsidR="0021110F" w:rsidRDefault="0021110F" w:rsidP="0021110F"/>
    <w:p w14:paraId="47696000" w14:textId="3094C647" w:rsidR="0021110F" w:rsidRDefault="0021110F" w:rsidP="0021110F">
      <w:r>
        <w:t xml:space="preserve">Bei der Verteilung der Verantwortlichkeiten wird das Prinzip der Funktionstrennung umgesetzt werden. Widersprüchliche Verantwortlichkeiten dürfen nicht von ein und derselben Person oder Organisationseinheit wahrgenommen werden. </w:t>
      </w:r>
    </w:p>
    <w:p w14:paraId="3089F606" w14:textId="77777777" w:rsidR="00700C00" w:rsidRPr="00700C00" w:rsidRDefault="00700C00" w:rsidP="00700C00"/>
    <w:p w14:paraId="682D6A31" w14:textId="3B3EC695" w:rsidR="00A20C76" w:rsidRDefault="004C047A" w:rsidP="004C7A22">
      <w:pPr>
        <w:pStyle w:val="berschrift4"/>
      </w:pPr>
      <w:bookmarkStart w:id="27" w:name="_Toc51520749"/>
      <w:r>
        <w:t>Funktionstrennungen</w:t>
      </w:r>
      <w:r w:rsidR="008D1A09">
        <w:t xml:space="preserve"> Informationssicherheit</w:t>
      </w:r>
      <w:bookmarkEnd w:id="27"/>
    </w:p>
    <w:p w14:paraId="1338B1D9" w14:textId="010B8BAE" w:rsidR="000E72D2" w:rsidRDefault="000E72D2" w:rsidP="00AB484E"/>
    <w:p w14:paraId="32FA4E61" w14:textId="530B7F3A" w:rsidR="000E72D2" w:rsidRDefault="000E72D2" w:rsidP="00AB484E">
      <w:r>
        <w:t>Um Zuständig</w:t>
      </w:r>
      <w:r w:rsidR="00AC3F42">
        <w:t xml:space="preserve">keitslücken oder Überschneidungen von Verantwortlichkeiten zu vermeiden, müssen die entsprechenden Regelungen </w:t>
      </w:r>
      <w:r w:rsidR="00972926">
        <w:t>jährlich</w:t>
      </w:r>
      <w:r w:rsidR="00AC3F42">
        <w:t xml:space="preserve"> vom Informationssicherh</w:t>
      </w:r>
      <w:r w:rsidR="00972926">
        <w:t>e</w:t>
      </w:r>
      <w:r w:rsidR="00AC3F42">
        <w:t>i</w:t>
      </w:r>
      <w:r w:rsidR="00972926">
        <w:t>ts</w:t>
      </w:r>
      <w:r w:rsidR="00AC3F42">
        <w:t>beauftrag</w:t>
      </w:r>
      <w:r w:rsidR="00972926">
        <w:t>t</w:t>
      </w:r>
      <w:r w:rsidR="00AC3F42">
        <w:t xml:space="preserve">en (ISB) </w:t>
      </w:r>
      <w:r w:rsidR="00972926">
        <w:t xml:space="preserve">überprüft werden. </w:t>
      </w:r>
    </w:p>
    <w:p w14:paraId="438F6841" w14:textId="6F9F4BAB" w:rsidR="008D1A09" w:rsidRDefault="008D1A09" w:rsidP="00AB484E"/>
    <w:p w14:paraId="4D26D8F4" w14:textId="37B005AB" w:rsidR="008D1A09" w:rsidRDefault="008D1A09" w:rsidP="004C7A22">
      <w:pPr>
        <w:pStyle w:val="berschrift4"/>
      </w:pPr>
      <w:bookmarkStart w:id="28" w:name="_Toc51520750"/>
      <w:r>
        <w:t>Funktionstrennungen Datenschutz</w:t>
      </w:r>
      <w:bookmarkEnd w:id="28"/>
    </w:p>
    <w:p w14:paraId="76D64184" w14:textId="717F77E1" w:rsidR="00700C00" w:rsidRDefault="00700C00" w:rsidP="00700C00"/>
    <w:p w14:paraId="4226E647" w14:textId="4637F658" w:rsidR="0021110F" w:rsidRDefault="003D43A9" w:rsidP="00700C00">
      <w:r>
        <w:t xml:space="preserve">Es müssen jährliche Überprüfungen des Datenschutzbeauftragten vorgenommen werden, um die Lücken oder Überschneidungen von Verantwortlichkeiten im Bereich Datenschutz zu vermeiden. </w:t>
      </w:r>
    </w:p>
    <w:p w14:paraId="321E1151" w14:textId="77777777" w:rsidR="0021110F" w:rsidRDefault="0021110F" w:rsidP="00700C00"/>
    <w:p w14:paraId="4E4EE7CC" w14:textId="2099D8FD" w:rsidR="00700C00" w:rsidRDefault="0069255A" w:rsidP="004C7A22">
      <w:pPr>
        <w:pStyle w:val="berschrift3"/>
      </w:pPr>
      <w:bookmarkStart w:id="29" w:name="_Toc51520751"/>
      <w:r>
        <w:t>Zeit-Ressourcen</w:t>
      </w:r>
      <w:bookmarkEnd w:id="29"/>
    </w:p>
    <w:p w14:paraId="492616A9" w14:textId="77777777" w:rsidR="0069255A" w:rsidRPr="0069255A" w:rsidRDefault="0069255A" w:rsidP="0069255A"/>
    <w:p w14:paraId="2264D214" w14:textId="2D53C67E" w:rsidR="004C047A" w:rsidRDefault="004C047A" w:rsidP="004C7A22">
      <w:pPr>
        <w:pStyle w:val="berschrift4"/>
      </w:pPr>
      <w:bookmarkStart w:id="30" w:name="_Toc51520752"/>
      <w:r>
        <w:t xml:space="preserve">Zeit-Ressourcen </w:t>
      </w:r>
      <w:r w:rsidR="0069255A">
        <w:t>Informationssicherheit</w:t>
      </w:r>
      <w:bookmarkEnd w:id="30"/>
    </w:p>
    <w:p w14:paraId="3E53C3BB" w14:textId="080A115A" w:rsidR="00CA20EF" w:rsidRDefault="00CA20EF" w:rsidP="00CA20EF"/>
    <w:p w14:paraId="05484D84" w14:textId="2F50FC62" w:rsidR="00B41A21" w:rsidRDefault="00B41A21" w:rsidP="00CA20EF">
      <w:r>
        <w:t xml:space="preserve">Um zugewiesene </w:t>
      </w:r>
      <w:r w:rsidR="007E0892">
        <w:t>IS-</w:t>
      </w:r>
      <w:r>
        <w:t xml:space="preserve">Verantwortlichkeiten wahrzunehmen, müssen die entsprechenden Mitarbeiter im erforderlichen Umfang von anderen Tätigkeiten freigestellt werden. </w:t>
      </w:r>
    </w:p>
    <w:p w14:paraId="40C6BD46" w14:textId="6341EF9E" w:rsidR="00B41A21" w:rsidRDefault="00B41A21" w:rsidP="00CA20EF"/>
    <w:p w14:paraId="73925B82" w14:textId="1C9F03F3" w:rsidR="0069255A" w:rsidRDefault="0069255A" w:rsidP="00174D49">
      <w:pPr>
        <w:pStyle w:val="berschrift4"/>
      </w:pPr>
      <w:bookmarkStart w:id="31" w:name="_Toc51520753"/>
      <w:r>
        <w:t>Zeit-Ressourcen Datenschutz</w:t>
      </w:r>
      <w:bookmarkEnd w:id="31"/>
    </w:p>
    <w:p w14:paraId="1B673CD9" w14:textId="0016B06B" w:rsidR="009014FD" w:rsidRDefault="009014FD" w:rsidP="009014FD"/>
    <w:p w14:paraId="57A3417E" w14:textId="0B1A6DAC" w:rsidR="007E0892" w:rsidRDefault="007E0892" w:rsidP="007E0892">
      <w:r>
        <w:lastRenderedPageBreak/>
        <w:t xml:space="preserve">Um zugewiesene Datenschutz-Verantwortlichkeiten wahrzunehmen, müssen die entsprechenden Mitarbeiter im erforderlichen Umfang von anderen Tätigkeiten freigestellt werden. </w:t>
      </w:r>
    </w:p>
    <w:p w14:paraId="017A9B44" w14:textId="77777777" w:rsidR="007E0892" w:rsidRPr="009014FD" w:rsidRDefault="007E0892" w:rsidP="009014FD"/>
    <w:p w14:paraId="5A333CD0" w14:textId="77777777" w:rsidR="0069255A" w:rsidRDefault="0069255A" w:rsidP="00CA20EF"/>
    <w:p w14:paraId="4F8AA813" w14:textId="7F9F2364" w:rsidR="00CA20EF" w:rsidRDefault="00CA20EF" w:rsidP="00174D49">
      <w:pPr>
        <w:pStyle w:val="berschrift3"/>
      </w:pPr>
      <w:bookmarkStart w:id="32" w:name="_Toc51520754"/>
      <w:r>
        <w:t>Aufgaben-Delegierung</w:t>
      </w:r>
      <w:bookmarkEnd w:id="32"/>
    </w:p>
    <w:p w14:paraId="171DA9A5" w14:textId="12924D18" w:rsidR="00255CCB" w:rsidRDefault="00255CCB" w:rsidP="00255CCB"/>
    <w:p w14:paraId="76CE576D" w14:textId="77777777" w:rsidR="00EB5AD0" w:rsidRDefault="00054274" w:rsidP="00255CCB">
      <w:r>
        <w:t xml:space="preserve">Aufgaben können dann delegiert werden, wenn die Personen, die delegierte Aufgaben übernehmen, über die entsprechenden Qualifikationen in der </w:t>
      </w:r>
      <w:r w:rsidR="004F4434">
        <w:t xml:space="preserve">Informationssicherheit und / oder Datenschutz nach DSGVO verfügen. </w:t>
      </w:r>
    </w:p>
    <w:p w14:paraId="558F4727" w14:textId="77777777" w:rsidR="00EB5AD0" w:rsidRDefault="00EB5AD0" w:rsidP="00255CCB"/>
    <w:p w14:paraId="11A4578E" w14:textId="64FCE94E" w:rsidR="00054274" w:rsidRDefault="00EB5AD0" w:rsidP="00255CCB">
      <w:r>
        <w:t>Die Verantwortung für delegierte Aufgaben verbleibt jedoch bei ihnen, so dass sie die Erfüllung und das Ergebnis der delegierten Aufgaben überprüfen müssen.</w:t>
      </w:r>
    </w:p>
    <w:p w14:paraId="667607EC" w14:textId="77777777" w:rsidR="00054274" w:rsidRPr="00255CCB" w:rsidRDefault="00054274" w:rsidP="00255CCB"/>
    <w:p w14:paraId="1089556E" w14:textId="77777777" w:rsidR="00255CCB" w:rsidRDefault="00255CCB" w:rsidP="00255CCB">
      <w:pPr>
        <w:pStyle w:val="berschrift4"/>
      </w:pPr>
      <w:bookmarkStart w:id="33" w:name="_Toc51520755"/>
      <w:r>
        <w:t>Aufgaben-Delegierung Informationssicherheit</w:t>
      </w:r>
      <w:bookmarkEnd w:id="33"/>
    </w:p>
    <w:p w14:paraId="7AAFEA69" w14:textId="68773106" w:rsidR="00CA20EF" w:rsidRDefault="00CA20EF" w:rsidP="00CA20EF"/>
    <w:p w14:paraId="248E6001" w14:textId="4965B8AB" w:rsidR="007F1FAD" w:rsidRDefault="007F1FAD" w:rsidP="00CA20EF">
      <w:r>
        <w:t>Verantwortliche für Informationssicherheit können Aufgaben an andere Personen delegieren</w:t>
      </w:r>
      <w:r w:rsidR="00890684">
        <w:t xml:space="preserve"> soweit diese über IT-Grundkenntnisse </w:t>
      </w:r>
      <w:r w:rsidR="00585191">
        <w:t>generell und in der Informationssicherheit verfügen</w:t>
      </w:r>
      <w:r>
        <w:t>.</w:t>
      </w:r>
      <w:r w:rsidR="00585191">
        <w:t xml:space="preserve"> Dazu sind im Regelfall IT-Ausbildungen oder </w:t>
      </w:r>
      <w:r w:rsidR="00CF249F">
        <w:t xml:space="preserve">spezifische Schulungen zu dokumentieren. </w:t>
      </w:r>
      <w:r>
        <w:t xml:space="preserve"> </w:t>
      </w:r>
    </w:p>
    <w:p w14:paraId="646093AC" w14:textId="680E0812" w:rsidR="004B7F00" w:rsidRDefault="004B7F00" w:rsidP="004B7F00"/>
    <w:p w14:paraId="7D588B87" w14:textId="281AC881" w:rsidR="004B7F00" w:rsidRPr="004B7F00" w:rsidRDefault="004B7F00" w:rsidP="00174D49">
      <w:pPr>
        <w:pStyle w:val="berschrift4"/>
      </w:pPr>
      <w:bookmarkStart w:id="34" w:name="_Toc51520756"/>
      <w:r>
        <w:t>Aufgaben-Delegierung Datenschutz</w:t>
      </w:r>
      <w:bookmarkEnd w:id="34"/>
      <w:r>
        <w:t xml:space="preserve"> </w:t>
      </w:r>
    </w:p>
    <w:p w14:paraId="11E79B70" w14:textId="638DDA23" w:rsidR="004B7F00" w:rsidRDefault="004B7F00" w:rsidP="00CA20EF"/>
    <w:p w14:paraId="53F66707" w14:textId="70C5A2CF" w:rsidR="001014E1" w:rsidRDefault="00CF249F" w:rsidP="00CA20EF">
      <w:r>
        <w:t>Die Datenschutz-Verantwortlichen können dann Aufgaben auch an andere Personen delegieren, wenn diese eine Grundausbildung in der D</w:t>
      </w:r>
      <w:r w:rsidR="00E2664A">
        <w:t xml:space="preserve">SGVO und im BDGS absolviert haben. </w:t>
      </w:r>
    </w:p>
    <w:p w14:paraId="2DB71AD2" w14:textId="77777777" w:rsidR="001014E1" w:rsidRDefault="001014E1" w:rsidP="00CA20EF"/>
    <w:p w14:paraId="042A98E0" w14:textId="3E6592A7" w:rsidR="00CA20EF" w:rsidRDefault="00CA20EF" w:rsidP="00CA20EF">
      <w:pPr>
        <w:pStyle w:val="berschrift2"/>
      </w:pPr>
      <w:bookmarkStart w:id="35" w:name="_Toc51520757"/>
      <w:r>
        <w:t>Praxis</w:t>
      </w:r>
      <w:r w:rsidR="00FC5F23">
        <w:t>l</w:t>
      </w:r>
      <w:r>
        <w:t>eitung</w:t>
      </w:r>
      <w:bookmarkEnd w:id="35"/>
    </w:p>
    <w:p w14:paraId="6E94DD31" w14:textId="77777777" w:rsidR="00DA6143" w:rsidRPr="00DA6143" w:rsidRDefault="00DA6143" w:rsidP="00DA6143"/>
    <w:p w14:paraId="20795B57" w14:textId="03A53181" w:rsidR="00EF60C2" w:rsidRDefault="009C3973" w:rsidP="00CA20EF">
      <w:r>
        <w:t>Die Praxisleitung verpflichtet sich zur Wahrnehmung folgender Verantwortlichkeiten:</w:t>
      </w:r>
    </w:p>
    <w:p w14:paraId="7368D5B6" w14:textId="17DB9BA2" w:rsidR="009C3973" w:rsidRDefault="009C3973" w:rsidP="00CA20EF"/>
    <w:p w14:paraId="5EEE5AB6" w14:textId="71559BF1" w:rsidR="009C3973" w:rsidRDefault="009C3973" w:rsidP="00DF3DB3">
      <w:pPr>
        <w:pStyle w:val="Listenabsatz"/>
        <w:numPr>
          <w:ilvl w:val="0"/>
          <w:numId w:val="6"/>
        </w:numPr>
      </w:pPr>
      <w:r>
        <w:t>Übernehmen der Gesamtverantwortung für die Informationssicherheit</w:t>
      </w:r>
      <w:r w:rsidR="00910686">
        <w:t xml:space="preserve"> und den Datenschutz</w:t>
      </w:r>
    </w:p>
    <w:p w14:paraId="7A8F291D" w14:textId="2015B1A6" w:rsidR="009C3973" w:rsidRDefault="009C3973" w:rsidP="00DF3DB3">
      <w:pPr>
        <w:pStyle w:val="Listenabsatz"/>
        <w:numPr>
          <w:ilvl w:val="0"/>
          <w:numId w:val="6"/>
        </w:numPr>
      </w:pPr>
      <w:r>
        <w:t>In Kraft setzen von Richtlinien für die Informationssicherheit (IS-Richtlinien)</w:t>
      </w:r>
      <w:r w:rsidR="00910686">
        <w:t xml:space="preserve"> und Datenschutz</w:t>
      </w:r>
      <w:r w:rsidR="00735547">
        <w:t>r</w:t>
      </w:r>
      <w:r w:rsidR="00910686">
        <w:t>ichtlinien</w:t>
      </w:r>
    </w:p>
    <w:p w14:paraId="30AF87E1" w14:textId="5090C8DA" w:rsidR="009C3973" w:rsidRDefault="009C3973" w:rsidP="00DF3DB3">
      <w:pPr>
        <w:pStyle w:val="Listenabsatz"/>
        <w:numPr>
          <w:ilvl w:val="0"/>
          <w:numId w:val="6"/>
        </w:numPr>
      </w:pPr>
      <w:r>
        <w:t>Bereitstellen der notwendigen technischen, finanziellen und personellen Ressourcen für die Info</w:t>
      </w:r>
      <w:r w:rsidR="00462DF1">
        <w:t>rm</w:t>
      </w:r>
      <w:r>
        <w:t>at</w:t>
      </w:r>
      <w:r w:rsidR="00462DF1">
        <w:t>i</w:t>
      </w:r>
      <w:r>
        <w:t>onssicherheit</w:t>
      </w:r>
      <w:r w:rsidR="00910686">
        <w:t xml:space="preserve"> und den Datenschutz</w:t>
      </w:r>
    </w:p>
    <w:p w14:paraId="1C6BB721" w14:textId="24B1749C" w:rsidR="009C3973" w:rsidRDefault="009C3973" w:rsidP="00DF3DB3">
      <w:pPr>
        <w:pStyle w:val="Listenabsatz"/>
        <w:numPr>
          <w:ilvl w:val="0"/>
          <w:numId w:val="6"/>
        </w:numPr>
      </w:pPr>
      <w:r>
        <w:t>Einbe</w:t>
      </w:r>
      <w:r w:rsidR="004A1094">
        <w:t>tten der Informationssicherheit</w:t>
      </w:r>
      <w:r w:rsidR="00910686">
        <w:t xml:space="preserve"> und des Datenschutzes</w:t>
      </w:r>
      <w:r w:rsidR="004A1094">
        <w:t xml:space="preserve"> in die Strukturen, Hierarchien und Arbeitsabläufe der Organisation</w:t>
      </w:r>
    </w:p>
    <w:p w14:paraId="3283219A" w14:textId="77777777" w:rsidR="009014FD" w:rsidRDefault="009014FD" w:rsidP="00AB484E"/>
    <w:p w14:paraId="404B6295" w14:textId="1877682A" w:rsidR="00DA6143" w:rsidRDefault="00DA6143" w:rsidP="00AB484E"/>
    <w:p w14:paraId="37E3D7D1" w14:textId="5F74BE96" w:rsidR="007B7A1E" w:rsidRDefault="007B7A1E" w:rsidP="007B7A1E">
      <w:pPr>
        <w:pStyle w:val="berschrift2"/>
      </w:pPr>
      <w:bookmarkStart w:id="36" w:name="_Toc51520758"/>
      <w:r>
        <w:t>Beauftragte</w:t>
      </w:r>
      <w:bookmarkEnd w:id="36"/>
    </w:p>
    <w:p w14:paraId="22FF0251" w14:textId="33564682" w:rsidR="007B7A1E" w:rsidRDefault="007B7A1E" w:rsidP="00AB484E"/>
    <w:p w14:paraId="0FDBA52C" w14:textId="13A8F2A0" w:rsidR="00F019E4" w:rsidRDefault="00F019E4" w:rsidP="00AB484E">
      <w:r>
        <w:t xml:space="preserve">Die Leitung </w:t>
      </w:r>
      <w:r w:rsidR="00A94735">
        <w:t xml:space="preserve">benennt Beauftragte für Informationssicherheit und Datenschutz nach den rechtlichen Rahmenbedingungen. </w:t>
      </w:r>
    </w:p>
    <w:p w14:paraId="53709D85" w14:textId="2257D667" w:rsidR="00A94735" w:rsidRDefault="00A94735" w:rsidP="00AB484E"/>
    <w:p w14:paraId="1EC8F427" w14:textId="77777777" w:rsidR="00A94735" w:rsidRPr="00854E4F" w:rsidRDefault="00A94735" w:rsidP="00AB484E"/>
    <w:p w14:paraId="702F1F71" w14:textId="4CCC86AA" w:rsidR="001D50D6" w:rsidRDefault="00CA20EF" w:rsidP="007B7A1E">
      <w:pPr>
        <w:pStyle w:val="berschrift3"/>
      </w:pPr>
      <w:bookmarkStart w:id="37" w:name="_Toc51520759"/>
      <w:r>
        <w:t>Informationssicherheitsbeauftragter</w:t>
      </w:r>
      <w:r w:rsidR="00384CCC">
        <w:t xml:space="preserve"> </w:t>
      </w:r>
      <w:r>
        <w:t>(ISB)</w:t>
      </w:r>
      <w:bookmarkEnd w:id="37"/>
    </w:p>
    <w:p w14:paraId="5D57178D" w14:textId="58AB8575" w:rsidR="00CA20EF" w:rsidRDefault="00CA20EF" w:rsidP="00CA20EF"/>
    <w:p w14:paraId="472BB5E4" w14:textId="3E93984B" w:rsidR="004A1094" w:rsidRDefault="00FE6CF2" w:rsidP="00CA20EF">
      <w:r>
        <w:t>Die Praxisleitung weist die Verantwortlichkeiten eines Informationssicherheits</w:t>
      </w:r>
      <w:r w:rsidR="00F7207D">
        <w:t xml:space="preserve">beauftragten (ISB) einem Mitarbeiter zu. </w:t>
      </w:r>
    </w:p>
    <w:p w14:paraId="3F46542E" w14:textId="34C6A759" w:rsidR="00F7207D" w:rsidRDefault="00F7207D" w:rsidP="00CA20EF">
      <w:r>
        <w:t>Dieser Mitarbeiter stellt sicher, dass die in der Leitlinie zur Informationssicherheit (IS-Leitlinie) definierten Ziele der Informationssicherheit erreicht werden.</w:t>
      </w:r>
    </w:p>
    <w:p w14:paraId="440EDFE4" w14:textId="09B01083" w:rsidR="00F7207D" w:rsidRDefault="00F7207D" w:rsidP="00CA20EF"/>
    <w:p w14:paraId="42762D88" w14:textId="7C1BC99F" w:rsidR="00F7207D" w:rsidRDefault="00F7207D" w:rsidP="00CA20EF">
      <w:r>
        <w:t>Hierfür wird er insbesondere die folgenden Verantwortlichkeiten wahrnehmen:</w:t>
      </w:r>
    </w:p>
    <w:p w14:paraId="5112E40E" w14:textId="5CC3C7F9" w:rsidR="00F7207D" w:rsidRDefault="00F7207D" w:rsidP="00CA20EF"/>
    <w:p w14:paraId="5DDB81F5" w14:textId="7A17BAB0" w:rsidR="00F7207D" w:rsidRDefault="00F7207D" w:rsidP="00DF3DB3">
      <w:pPr>
        <w:pStyle w:val="Listenabsatz"/>
        <w:numPr>
          <w:ilvl w:val="0"/>
          <w:numId w:val="7"/>
        </w:numPr>
      </w:pPr>
      <w:r>
        <w:t xml:space="preserve">Steuern, Koordinieren und Prüfen der technischen </w:t>
      </w:r>
      <w:r w:rsidR="00644150">
        <w:t xml:space="preserve">und organisatorischen Maßnahmen, kontinuierliches Verbessern der Informationssicherheit, insbesondere Anpassen der Informationssicherheit an neue Bedrohungen, Änderungen im technischen und organisatorischen Umfeld und an neue gesetzliche, betriebliche und vertragliche Anforderungen. </w:t>
      </w:r>
    </w:p>
    <w:p w14:paraId="5AF3251B" w14:textId="40F20FB6" w:rsidR="00644150" w:rsidRDefault="00644150" w:rsidP="00DF3DB3">
      <w:pPr>
        <w:pStyle w:val="Listenabsatz"/>
        <w:numPr>
          <w:ilvl w:val="0"/>
          <w:numId w:val="7"/>
        </w:numPr>
      </w:pPr>
      <w:r>
        <w:t>Jährliches Berichten an das Informationssicherheitsteam (IST) über den aktuellen Stand der Informationssicherheit, insbesondere über Mängel</w:t>
      </w:r>
      <w:r w:rsidR="00786A4B">
        <w:t xml:space="preserve">, Risiken und Sicherheitsvorfälle. </w:t>
      </w:r>
    </w:p>
    <w:p w14:paraId="21518D1D" w14:textId="4927E620" w:rsidR="003D0BF1" w:rsidRDefault="003D0BF1" w:rsidP="003D0BF1"/>
    <w:p w14:paraId="1AB42681" w14:textId="736CE0E9" w:rsidR="003D0BF1" w:rsidRDefault="003D0BF1" w:rsidP="003D0BF1">
      <w:r>
        <w:t xml:space="preserve">Es wird sichergestellt, dass die Verantwortlichkeiten des ISB auch in seiner Abwesenheit wahrgenommen werden. </w:t>
      </w:r>
    </w:p>
    <w:p w14:paraId="2A9C56E7" w14:textId="77777777" w:rsidR="003D0BF1" w:rsidRDefault="003D0BF1" w:rsidP="003D0BF1"/>
    <w:p w14:paraId="32FD393D" w14:textId="7A8DBD19" w:rsidR="003D0BF1" w:rsidRDefault="003D0BF1" w:rsidP="00840EDC">
      <w:r>
        <w:t xml:space="preserve">Dies dann z.B. durch eine Stellvertreterregelung umgesetzt werden. </w:t>
      </w:r>
    </w:p>
    <w:p w14:paraId="0ED9A84A" w14:textId="0E14B688" w:rsidR="00157499" w:rsidRDefault="00157499" w:rsidP="00840EDC"/>
    <w:p w14:paraId="4BAB349B" w14:textId="35414E5C" w:rsidR="00036232" w:rsidRDefault="00036232" w:rsidP="00840EDC">
      <w:pPr>
        <w:pStyle w:val="berschrift3"/>
        <w:spacing w:before="0"/>
      </w:pPr>
      <w:bookmarkStart w:id="38" w:name="_Toc51520760"/>
      <w:r>
        <w:t>Datenschutzbeauftragter</w:t>
      </w:r>
      <w:bookmarkEnd w:id="38"/>
    </w:p>
    <w:p w14:paraId="39A155EA" w14:textId="5380C172" w:rsidR="00036232" w:rsidRDefault="00036232" w:rsidP="00840EDC"/>
    <w:p w14:paraId="0D8A05D0" w14:textId="5205F0A5" w:rsidR="00840EDC" w:rsidRDefault="00E46341" w:rsidP="00840EDC">
      <w:r>
        <w:t xml:space="preserve">Die Leitung weist die Verantwortlichkeiten eines Datenschutzkoordinators oder / und eines Datenschutzbeauftragten </w:t>
      </w:r>
      <w:r w:rsidR="005C7D18">
        <w:t>einem qualifizierten Mitarbeiter</w:t>
      </w:r>
      <w:r w:rsidR="00DD5378">
        <w:t xml:space="preserve"> zu. Der Datenschutzkoordinator und / oder -beauftragte (je nach rechtlicher Anforderung) nimmt die folgenden Verantwortlichkeiten war: </w:t>
      </w:r>
    </w:p>
    <w:p w14:paraId="3F52CCE8" w14:textId="668BC954" w:rsidR="00DD5378" w:rsidRDefault="00DD5378" w:rsidP="00840EDC"/>
    <w:p w14:paraId="1BB78EAF" w14:textId="2F995836" w:rsidR="00DD5378" w:rsidRDefault="00705F45" w:rsidP="00583E5C">
      <w:pPr>
        <w:pStyle w:val="Listenabsatz"/>
        <w:numPr>
          <w:ilvl w:val="0"/>
          <w:numId w:val="61"/>
        </w:numPr>
      </w:pPr>
      <w:r>
        <w:t xml:space="preserve">Initiieren, </w:t>
      </w:r>
      <w:r w:rsidR="00C818A5">
        <w:t>P</w:t>
      </w:r>
      <w:r>
        <w:t xml:space="preserve">lanen, </w:t>
      </w:r>
      <w:r w:rsidR="00C818A5">
        <w:t>U</w:t>
      </w:r>
      <w:r>
        <w:t xml:space="preserve">msetzen und </w:t>
      </w:r>
      <w:r w:rsidR="00C818A5">
        <w:t>S</w:t>
      </w:r>
      <w:r>
        <w:t>teuern des Datenschutzmanagementsystems (DSMS)</w:t>
      </w:r>
    </w:p>
    <w:p w14:paraId="6EB5CE9F" w14:textId="32ECDC81" w:rsidR="00583E5C" w:rsidRDefault="00583E5C" w:rsidP="00583E5C">
      <w:pPr>
        <w:pStyle w:val="Listenabsatz"/>
        <w:numPr>
          <w:ilvl w:val="0"/>
          <w:numId w:val="61"/>
        </w:numPr>
      </w:pPr>
      <w:r>
        <w:t>Erarbeiten konkreter Verbesserungsvorschläge (siehe PDCA)</w:t>
      </w:r>
    </w:p>
    <w:p w14:paraId="43D3FF21" w14:textId="519E5CD8" w:rsidR="00583E5C" w:rsidRDefault="00583E5C" w:rsidP="00583E5C">
      <w:pPr>
        <w:pStyle w:val="Listenabsatz"/>
        <w:numPr>
          <w:ilvl w:val="0"/>
          <w:numId w:val="61"/>
        </w:numPr>
      </w:pPr>
      <w:r>
        <w:t xml:space="preserve">Unterstützen der Leitung bei der Erarbeitung und jährlichen Überprüfung </w:t>
      </w:r>
      <w:r w:rsidR="00A2105B">
        <w:t>sowie bei der Anpassung der DS-Leitlinie (siehe Kapitel 5)</w:t>
      </w:r>
    </w:p>
    <w:p w14:paraId="435CA0A3" w14:textId="163C819A" w:rsidR="00A2105B" w:rsidRDefault="00A2105B" w:rsidP="00583E5C">
      <w:pPr>
        <w:pStyle w:val="Listenabsatz"/>
        <w:numPr>
          <w:ilvl w:val="0"/>
          <w:numId w:val="61"/>
        </w:numPr>
      </w:pPr>
      <w:r>
        <w:t xml:space="preserve">Unterstützen der Leitung in zentralen Fragen des Datenschutzes, insbesondere nach DSGVO und BDSG </w:t>
      </w:r>
    </w:p>
    <w:p w14:paraId="2A449E5A" w14:textId="609BA23F" w:rsidR="004D3885" w:rsidRDefault="004D3885" w:rsidP="00583E5C">
      <w:pPr>
        <w:pStyle w:val="Listenabsatz"/>
        <w:numPr>
          <w:ilvl w:val="0"/>
          <w:numId w:val="61"/>
        </w:numPr>
      </w:pPr>
      <w:r>
        <w:t xml:space="preserve">Erarbeiten </w:t>
      </w:r>
      <w:r w:rsidR="00AD3BA3">
        <w:t>und jährliches Überprüfen und Anpassen aller DS-Richtlinien (PDCA)</w:t>
      </w:r>
    </w:p>
    <w:p w14:paraId="4DAC2806" w14:textId="66BD4F0F" w:rsidR="00AD3BA3" w:rsidRDefault="00AD3BA3" w:rsidP="00583E5C">
      <w:pPr>
        <w:pStyle w:val="Listenabsatz"/>
        <w:numPr>
          <w:ilvl w:val="0"/>
          <w:numId w:val="61"/>
        </w:numPr>
      </w:pPr>
      <w:r>
        <w:t xml:space="preserve">Untersuchen von </w:t>
      </w:r>
      <w:r w:rsidR="00735547">
        <w:t>D</w:t>
      </w:r>
      <w:r>
        <w:t>atenschutz</w:t>
      </w:r>
      <w:r w:rsidR="00735547">
        <w:t>-</w:t>
      </w:r>
      <w:r>
        <w:t xml:space="preserve">relevanten Ereignissen aller Art </w:t>
      </w:r>
    </w:p>
    <w:p w14:paraId="4B909638" w14:textId="309B73CE" w:rsidR="00C818A5" w:rsidRDefault="00C818A5" w:rsidP="00583E5C">
      <w:pPr>
        <w:pStyle w:val="Listenabsatz"/>
        <w:numPr>
          <w:ilvl w:val="0"/>
          <w:numId w:val="61"/>
        </w:numPr>
      </w:pPr>
      <w:r>
        <w:t xml:space="preserve">Einleiten und Steuern von Sensibilisierungs- und Schulungsmaßnahmen gegebenenfalls mit externer Unterstützung </w:t>
      </w:r>
    </w:p>
    <w:p w14:paraId="56B66274" w14:textId="3D039D45" w:rsidR="00AF0A71" w:rsidRDefault="000E6009" w:rsidP="00583E5C">
      <w:pPr>
        <w:pStyle w:val="Listenabsatz"/>
        <w:numPr>
          <w:ilvl w:val="0"/>
          <w:numId w:val="61"/>
        </w:numPr>
      </w:pPr>
      <w:r>
        <w:lastRenderedPageBreak/>
        <w:t xml:space="preserve">Beteiligung als Ansprechpartner bei Projekten mit Auswirkungen auf den Datenschutz, sowie bei der Einführung neuer Software und IT-Systeme. </w:t>
      </w:r>
    </w:p>
    <w:p w14:paraId="4EB5419F" w14:textId="688446B5" w:rsidR="00F11448" w:rsidRDefault="00F11448" w:rsidP="00583E5C">
      <w:pPr>
        <w:pStyle w:val="Listenabsatz"/>
        <w:numPr>
          <w:ilvl w:val="0"/>
          <w:numId w:val="61"/>
        </w:numPr>
      </w:pPr>
      <w:r>
        <w:t xml:space="preserve">Jährliches Berichten an die Leitung </w:t>
      </w:r>
      <w:r w:rsidR="001F6FBA">
        <w:t xml:space="preserve">oder den Datenschutzbeauftragten (DSB) (falls bestellt) über den aktuellen Stand des Datenschutzes. </w:t>
      </w:r>
    </w:p>
    <w:p w14:paraId="35996EC9" w14:textId="3A0E5681" w:rsidR="009C0DFA" w:rsidRDefault="009C0DFA" w:rsidP="00583E5C">
      <w:pPr>
        <w:pStyle w:val="Listenabsatz"/>
        <w:numPr>
          <w:ilvl w:val="0"/>
          <w:numId w:val="61"/>
        </w:numPr>
      </w:pPr>
      <w:r>
        <w:t>Wahrnehmen der Rolle des zentralen Ansprechpartners für Datenschutz</w:t>
      </w:r>
      <w:r w:rsidR="00737051">
        <w:t xml:space="preserve">, sofern kein Datenschutzbeauftragter bestellt ist. </w:t>
      </w:r>
    </w:p>
    <w:p w14:paraId="58BB0E4F" w14:textId="77777777" w:rsidR="00840EDC" w:rsidRDefault="00840EDC" w:rsidP="00840EDC"/>
    <w:p w14:paraId="3F8E3409" w14:textId="77777777" w:rsidR="00840EDC" w:rsidRDefault="00840EDC" w:rsidP="00840EDC"/>
    <w:p w14:paraId="5BBBB829" w14:textId="3DE80025" w:rsidR="00036232" w:rsidRDefault="00036232" w:rsidP="00036232">
      <w:pPr>
        <w:pStyle w:val="berschrift2"/>
      </w:pPr>
      <w:bookmarkStart w:id="39" w:name="_Toc51520761"/>
      <w:r>
        <w:t>Teams</w:t>
      </w:r>
      <w:bookmarkEnd w:id="39"/>
    </w:p>
    <w:p w14:paraId="0315499D" w14:textId="64A84D46" w:rsidR="00CA20EF" w:rsidRDefault="00CA20EF" w:rsidP="00CA20EF"/>
    <w:p w14:paraId="27A96B2B" w14:textId="5065B3C6" w:rsidR="00FC5F23" w:rsidRDefault="00FC5F23" w:rsidP="00CA20EF">
      <w:r>
        <w:t>Die Praxisleitung bestellt in großen Praxen ein</w:t>
      </w:r>
      <w:r w:rsidR="00773D20">
        <w:t xml:space="preserve"> Informationssicherheitsteam (IST)</w:t>
      </w:r>
      <w:r w:rsidR="00C167A7">
        <w:t xml:space="preserve"> und ein Datenschutzteam</w:t>
      </w:r>
      <w:r w:rsidR="00773D20">
        <w:t xml:space="preserve">. </w:t>
      </w:r>
    </w:p>
    <w:p w14:paraId="70849EC9" w14:textId="2ACC66E1" w:rsidR="00D55447" w:rsidRDefault="00D55447" w:rsidP="00CA20EF"/>
    <w:p w14:paraId="0159A673" w14:textId="0BA03023" w:rsidR="00FC5F23" w:rsidRDefault="00D55447" w:rsidP="00CA20EF">
      <w:r>
        <w:t>In diese</w:t>
      </w:r>
      <w:r w:rsidR="00C167A7">
        <w:t>n</w:t>
      </w:r>
      <w:r>
        <w:t xml:space="preserve"> werden folgende Organisationseinheiten bzw. Positionen persönlich oder durch einen Repräsentanten vertreten sein</w:t>
      </w:r>
      <w:r w:rsidR="00B57F33">
        <w:t>:</w:t>
      </w:r>
    </w:p>
    <w:p w14:paraId="30F34723" w14:textId="7FFCC4E8" w:rsidR="00B57F33" w:rsidRDefault="00B57F33" w:rsidP="00CA20EF"/>
    <w:p w14:paraId="1F1AE528" w14:textId="6D54352B" w:rsidR="00B57F33" w:rsidRDefault="00B57F33" w:rsidP="00DF3DB3">
      <w:pPr>
        <w:pStyle w:val="Listenabsatz"/>
        <w:numPr>
          <w:ilvl w:val="0"/>
          <w:numId w:val="8"/>
        </w:numPr>
      </w:pPr>
      <w:r>
        <w:t>Praxisleitung</w:t>
      </w:r>
    </w:p>
    <w:p w14:paraId="5288A197" w14:textId="13EEAEFE" w:rsidR="00B57F33" w:rsidRDefault="00B57F33" w:rsidP="00DF3DB3">
      <w:pPr>
        <w:pStyle w:val="Listenabsatz"/>
        <w:numPr>
          <w:ilvl w:val="0"/>
          <w:numId w:val="8"/>
        </w:numPr>
      </w:pPr>
      <w:r>
        <w:t>ISB</w:t>
      </w:r>
      <w:r w:rsidR="00C167A7">
        <w:t xml:space="preserve"> oder DSB</w:t>
      </w:r>
    </w:p>
    <w:p w14:paraId="42673162" w14:textId="0E0D12D4" w:rsidR="00B57F33" w:rsidRDefault="00B57F33" w:rsidP="00DF3DB3">
      <w:pPr>
        <w:pStyle w:val="Listenabsatz"/>
        <w:numPr>
          <w:ilvl w:val="0"/>
          <w:numId w:val="8"/>
        </w:numPr>
      </w:pPr>
      <w:r>
        <w:t>IT-Verantwortliche</w:t>
      </w:r>
    </w:p>
    <w:p w14:paraId="2697FCF3" w14:textId="43455B4F" w:rsidR="0060589F" w:rsidRDefault="0060589F" w:rsidP="00DF3DB3">
      <w:pPr>
        <w:pStyle w:val="Listenabsatz"/>
        <w:numPr>
          <w:ilvl w:val="0"/>
          <w:numId w:val="8"/>
        </w:numPr>
      </w:pPr>
      <w:r>
        <w:t>Mitarbeiter</w:t>
      </w:r>
    </w:p>
    <w:p w14:paraId="56CCBB57" w14:textId="5E6C916B" w:rsidR="0060589F" w:rsidRDefault="0060589F" w:rsidP="00DF3DB3">
      <w:pPr>
        <w:pStyle w:val="Listenabsatz"/>
        <w:numPr>
          <w:ilvl w:val="0"/>
          <w:numId w:val="8"/>
        </w:numPr>
      </w:pPr>
      <w:r>
        <w:t>Verantwortliche für den Datenschutz (z.B. Datenschutzmanager und / oder Datenschutzbeauftragter)</w:t>
      </w:r>
    </w:p>
    <w:p w14:paraId="0613AD89" w14:textId="3450AE7E" w:rsidR="0060589F" w:rsidRDefault="0060589F" w:rsidP="0060589F"/>
    <w:p w14:paraId="1642F8BC" w14:textId="43D89F2C" w:rsidR="0060589F" w:rsidRDefault="0060589F" w:rsidP="0060589F">
      <w:r>
        <w:t>Das Team unterstützt den ISB</w:t>
      </w:r>
      <w:r w:rsidR="00C167A7">
        <w:t xml:space="preserve"> oder DSB</w:t>
      </w:r>
      <w:r>
        <w:t>, insbesondere bei den folgenden Tätigkeiten:</w:t>
      </w:r>
    </w:p>
    <w:p w14:paraId="042A5457" w14:textId="34D710B3" w:rsidR="0060589F" w:rsidRDefault="0060589F" w:rsidP="0060589F"/>
    <w:p w14:paraId="39A865B7" w14:textId="51358AD2" w:rsidR="0060589F" w:rsidRDefault="0060589F" w:rsidP="00DF3DB3">
      <w:pPr>
        <w:pStyle w:val="Listenabsatz"/>
        <w:numPr>
          <w:ilvl w:val="0"/>
          <w:numId w:val="9"/>
        </w:numPr>
      </w:pPr>
      <w:r>
        <w:t>Erkennen und Bewerten neuer Bedrohungen und Schwachstellen</w:t>
      </w:r>
    </w:p>
    <w:p w14:paraId="008688D6" w14:textId="342A8161" w:rsidR="0060589F" w:rsidRDefault="0060589F" w:rsidP="00DF3DB3">
      <w:pPr>
        <w:pStyle w:val="Listenabsatz"/>
        <w:numPr>
          <w:ilvl w:val="0"/>
          <w:numId w:val="9"/>
        </w:numPr>
      </w:pPr>
      <w:r>
        <w:t>Entwickeln und Bewerten von Maßnahmen zur Informationssicherheit</w:t>
      </w:r>
      <w:r w:rsidR="00C167A7">
        <w:t xml:space="preserve"> und Datenschutz</w:t>
      </w:r>
    </w:p>
    <w:p w14:paraId="14A4B013" w14:textId="47652D60" w:rsidR="0060589F" w:rsidRDefault="0060589F" w:rsidP="00DF3DB3">
      <w:pPr>
        <w:pStyle w:val="Listenabsatz"/>
        <w:numPr>
          <w:ilvl w:val="0"/>
          <w:numId w:val="9"/>
        </w:numPr>
      </w:pPr>
      <w:r>
        <w:t>Organisat</w:t>
      </w:r>
      <w:r w:rsidR="004A1777">
        <w:t>ionsweites Steuern und Koordinieren der Maßnahmen zur Informationssicherheit</w:t>
      </w:r>
      <w:r w:rsidR="00C167A7">
        <w:t xml:space="preserve"> und zum Datenschutz </w:t>
      </w:r>
    </w:p>
    <w:p w14:paraId="303B7E7B" w14:textId="756FF5E8" w:rsidR="004600F7" w:rsidRDefault="004600F7" w:rsidP="00CA20EF"/>
    <w:p w14:paraId="6339B6D5" w14:textId="77777777" w:rsidR="004600F7" w:rsidRDefault="004600F7" w:rsidP="00CA20EF"/>
    <w:p w14:paraId="492D879F" w14:textId="3CE6B0AF" w:rsidR="00036232" w:rsidRDefault="00036232" w:rsidP="00036232">
      <w:pPr>
        <w:pStyle w:val="berschrift2"/>
      </w:pPr>
      <w:bookmarkStart w:id="40" w:name="_Toc51520762"/>
      <w:r>
        <w:t>Verantwortliche</w:t>
      </w:r>
      <w:bookmarkEnd w:id="40"/>
    </w:p>
    <w:p w14:paraId="317255EF" w14:textId="77777777" w:rsidR="00036232" w:rsidRDefault="00036232" w:rsidP="00CA20EF"/>
    <w:p w14:paraId="6FD76967" w14:textId="788CD1DE" w:rsidR="00CA20EF" w:rsidRDefault="00CA20EF" w:rsidP="007B7A1E">
      <w:pPr>
        <w:pStyle w:val="berschrift3"/>
      </w:pPr>
      <w:bookmarkStart w:id="41" w:name="_Toc51520763"/>
      <w:r>
        <w:t>IT-Verantwortliche</w:t>
      </w:r>
      <w:bookmarkEnd w:id="41"/>
      <w:r>
        <w:t xml:space="preserve"> </w:t>
      </w:r>
    </w:p>
    <w:p w14:paraId="4D5C3286" w14:textId="65232BDA" w:rsidR="00CA20EF" w:rsidRDefault="00CA20EF" w:rsidP="00CA20EF"/>
    <w:p w14:paraId="115638B8" w14:textId="2457D477" w:rsidR="00B61BDF" w:rsidRDefault="00B61BDF" w:rsidP="00CA20EF">
      <w:r>
        <w:t>Die Aufgaben eines IT-</w:t>
      </w:r>
      <w:r w:rsidR="00216FCC">
        <w:t xml:space="preserve">Verantwortlichen werden von der Praxisleitung mindestens einem Mitarbeiter zugewiesen. </w:t>
      </w:r>
    </w:p>
    <w:p w14:paraId="587EA189" w14:textId="0D07E97A" w:rsidR="00216FCC" w:rsidRDefault="00216FCC" w:rsidP="00CA20EF"/>
    <w:p w14:paraId="0394A598" w14:textId="5D41CF3B" w:rsidR="00216FCC" w:rsidRDefault="00216FCC" w:rsidP="00CA20EF">
      <w:r>
        <w:t>IT-Verantwortliche übernehmen folgende Aufgaben:</w:t>
      </w:r>
    </w:p>
    <w:p w14:paraId="221D6895" w14:textId="77777777" w:rsidR="00216FCC" w:rsidRDefault="00216FCC" w:rsidP="00CA20EF"/>
    <w:p w14:paraId="7EB2A6C2" w14:textId="2EED55AC" w:rsidR="00B61BDF" w:rsidRDefault="0019380D" w:rsidP="00DF3DB3">
      <w:pPr>
        <w:pStyle w:val="Listenabsatz"/>
        <w:numPr>
          <w:ilvl w:val="0"/>
          <w:numId w:val="10"/>
        </w:numPr>
      </w:pPr>
      <w:r>
        <w:t>Umsetzen der IS-Richtlinien in ihrem Verantwortungsbereich durch entsprechende technische und organisatorische Maßnahmen (TOM)</w:t>
      </w:r>
    </w:p>
    <w:p w14:paraId="61FC64B3" w14:textId="3A8A7662" w:rsidR="0019380D" w:rsidRDefault="0019380D" w:rsidP="00DF3DB3">
      <w:pPr>
        <w:pStyle w:val="Listenabsatz"/>
        <w:numPr>
          <w:ilvl w:val="0"/>
          <w:numId w:val="10"/>
        </w:numPr>
      </w:pPr>
      <w:r>
        <w:lastRenderedPageBreak/>
        <w:t xml:space="preserve">Abstimmen aller Maßnahmen mit dem ISB, die aus ihrer Sicht zur Verbesserung und Erhaltung der Informationssicherheit in ihrem Verantwortungsbereich ergriffen werden müssen sowie deren Planung, Koordination und Umsetzung. </w:t>
      </w:r>
    </w:p>
    <w:p w14:paraId="67D8061C" w14:textId="77777777" w:rsidR="00036232" w:rsidRDefault="00036232" w:rsidP="00036232"/>
    <w:p w14:paraId="690AEB1E" w14:textId="17733A26" w:rsidR="00216FCC" w:rsidRDefault="00036232" w:rsidP="00036232">
      <w:pPr>
        <w:pStyle w:val="berschrift3"/>
      </w:pPr>
      <w:bookmarkStart w:id="42" w:name="_Toc51520764"/>
      <w:r>
        <w:t>Datenschutz-Verantwortliche</w:t>
      </w:r>
      <w:bookmarkEnd w:id="42"/>
    </w:p>
    <w:p w14:paraId="1B747704" w14:textId="13C8365C" w:rsidR="000C5034" w:rsidRDefault="000C5034" w:rsidP="00CA20EF"/>
    <w:p w14:paraId="02DA1535" w14:textId="4FE49833" w:rsidR="009E6E98" w:rsidRDefault="0077259F" w:rsidP="00CA20EF">
      <w:r>
        <w:t xml:space="preserve">Von der Praxisleitung werden die Aufgaben eines DS-Verantwortlichen an mindestens </w:t>
      </w:r>
      <w:proofErr w:type="gramStart"/>
      <w:r>
        <w:t>einen Mitarbeitern</w:t>
      </w:r>
      <w:proofErr w:type="gramEnd"/>
      <w:r>
        <w:t xml:space="preserve"> gewiesen: </w:t>
      </w:r>
    </w:p>
    <w:p w14:paraId="0FAFA9A2" w14:textId="77777777" w:rsidR="0077259F" w:rsidRDefault="0077259F" w:rsidP="00CA20EF"/>
    <w:p w14:paraId="571B940B" w14:textId="27647134" w:rsidR="00FD5B44" w:rsidRDefault="00FD5B44" w:rsidP="00FD5B44">
      <w:pPr>
        <w:pStyle w:val="Listenabsatz"/>
        <w:numPr>
          <w:ilvl w:val="0"/>
          <w:numId w:val="62"/>
        </w:numPr>
      </w:pPr>
      <w:r>
        <w:t>Umsetzen der DS-Richtlinien in ihrem Verantwortungsbereich durch entsprechende technische und organisatorische Maßnahmen (TOM)</w:t>
      </w:r>
    </w:p>
    <w:p w14:paraId="580B58F7" w14:textId="04ECA43D" w:rsidR="00FD5B44" w:rsidRDefault="00FD5B44" w:rsidP="00FD5B44">
      <w:pPr>
        <w:pStyle w:val="Listenabsatz"/>
        <w:numPr>
          <w:ilvl w:val="0"/>
          <w:numId w:val="62"/>
        </w:numPr>
      </w:pPr>
      <w:r>
        <w:t xml:space="preserve">Abstimmen aller Maßnahmen mit dem DSB, die aus ihrer Sicht zur Verbesserung und Erhaltung </w:t>
      </w:r>
      <w:r w:rsidR="00472939">
        <w:t>des Datenschutzes</w:t>
      </w:r>
      <w:r>
        <w:t xml:space="preserve"> in ihrem Verantwortungsbereich ergriffen werden müssen sowie deren Planung, Koordination und Umsetzung. </w:t>
      </w:r>
    </w:p>
    <w:p w14:paraId="7E74B624" w14:textId="77777777" w:rsidR="00FD5B44" w:rsidRDefault="00FD5B44" w:rsidP="00CA20EF"/>
    <w:p w14:paraId="04327A47" w14:textId="77777777" w:rsidR="00FD5B44" w:rsidRDefault="00FD5B44" w:rsidP="00CA20EF"/>
    <w:p w14:paraId="78255C0D" w14:textId="11A2F24E" w:rsidR="00CA20EF" w:rsidRDefault="007600AD" w:rsidP="00CA20EF">
      <w:pPr>
        <w:pStyle w:val="berschrift2"/>
      </w:pPr>
      <w:bookmarkStart w:id="43" w:name="_Toc51520765"/>
      <w:r>
        <w:t>Besondere Verantwortungsbereiche</w:t>
      </w:r>
      <w:bookmarkEnd w:id="43"/>
    </w:p>
    <w:p w14:paraId="444B8F83" w14:textId="4B191DEF" w:rsidR="00DB58A4" w:rsidRDefault="00DB58A4" w:rsidP="00DB58A4"/>
    <w:p w14:paraId="1D9E3072" w14:textId="6FF4FDD1" w:rsidR="007600AD" w:rsidRDefault="007600AD" w:rsidP="00DB58A4">
      <w:r>
        <w:t>In der IT-Sicherheit und dem Datenschutz sind spezielle Verantwortungsbereiche definiert:</w:t>
      </w:r>
    </w:p>
    <w:p w14:paraId="24BA2EEB" w14:textId="15A6A7BE" w:rsidR="007600AD" w:rsidRDefault="007600AD" w:rsidP="00DB58A4"/>
    <w:p w14:paraId="357DEA9B" w14:textId="6C5C8CF7" w:rsidR="007600AD" w:rsidRDefault="00D13CB3" w:rsidP="007600AD">
      <w:pPr>
        <w:pStyle w:val="Listenabsatz"/>
        <w:numPr>
          <w:ilvl w:val="0"/>
          <w:numId w:val="4"/>
        </w:numPr>
      </w:pPr>
      <w:r>
        <w:t>Administratoren als besondere Verantwortliche für IS</w:t>
      </w:r>
    </w:p>
    <w:p w14:paraId="3598C09D" w14:textId="7A9895D4" w:rsidR="00D13CB3" w:rsidRDefault="00D13CB3" w:rsidP="007600AD">
      <w:pPr>
        <w:pStyle w:val="Listenabsatz"/>
        <w:numPr>
          <w:ilvl w:val="0"/>
          <w:numId w:val="4"/>
        </w:numPr>
      </w:pPr>
      <w:r>
        <w:t>Eigentümer einer Datenverarbeitung im Datenschutz</w:t>
      </w:r>
    </w:p>
    <w:p w14:paraId="1281B5A0" w14:textId="77777777" w:rsidR="007600AD" w:rsidRDefault="007600AD" w:rsidP="00DB58A4"/>
    <w:p w14:paraId="45BB2CB0" w14:textId="77777777" w:rsidR="007B7A1E" w:rsidRPr="007B7A1E" w:rsidRDefault="007B7A1E" w:rsidP="007B7A1E"/>
    <w:p w14:paraId="7BE127A6" w14:textId="38AE42AA" w:rsidR="00CA20EF" w:rsidRDefault="007B7A1E" w:rsidP="007B7A1E">
      <w:pPr>
        <w:pStyle w:val="berschrift3"/>
      </w:pPr>
      <w:bookmarkStart w:id="44" w:name="_Toc51520766"/>
      <w:r>
        <w:t>Administratoren Informationssicherheit</w:t>
      </w:r>
      <w:bookmarkEnd w:id="44"/>
    </w:p>
    <w:p w14:paraId="4B6705E4" w14:textId="77777777" w:rsidR="003A7DC0" w:rsidRDefault="003A7DC0" w:rsidP="00CA20EF"/>
    <w:p w14:paraId="2E236262" w14:textId="1C357F72" w:rsidR="0061320B" w:rsidRDefault="0061320B" w:rsidP="00CA20EF">
      <w:r>
        <w:t xml:space="preserve">Administratoren werden in Abstimmung mit dem IT-Verantwortlichen die technischen Maßnahmen für die Informationssicherheit implementieren. </w:t>
      </w:r>
    </w:p>
    <w:p w14:paraId="4FEB9810" w14:textId="77777777" w:rsidR="003A7DC0" w:rsidRDefault="003A7DC0" w:rsidP="00CA20EF"/>
    <w:p w14:paraId="41CDE4BB" w14:textId="77777777" w:rsidR="003A7DC0" w:rsidRDefault="003A7DC0" w:rsidP="003A7DC0">
      <w:r>
        <w:t xml:space="preserve">Die Verantwortlichkeiten eines Administrators werden mindesten einem Mitarbeiter zugewiesen. </w:t>
      </w:r>
    </w:p>
    <w:p w14:paraId="12CCA850" w14:textId="77777777" w:rsidR="003A7DC0" w:rsidRDefault="003A7DC0" w:rsidP="003A7DC0"/>
    <w:p w14:paraId="2F0E3C75" w14:textId="10404EB9" w:rsidR="00CA20EF" w:rsidRDefault="00CA20EF" w:rsidP="00CA20EF"/>
    <w:p w14:paraId="0E18D651" w14:textId="5C4BEB67" w:rsidR="007B7A1E" w:rsidRDefault="00A34A0B" w:rsidP="007B7A1E">
      <w:pPr>
        <w:pStyle w:val="berschrift3"/>
      </w:pPr>
      <w:bookmarkStart w:id="45" w:name="_Toc51520767"/>
      <w:r>
        <w:t>Eigentümer einer Datenverarbeitung im Datenschutz</w:t>
      </w:r>
      <w:bookmarkEnd w:id="45"/>
    </w:p>
    <w:p w14:paraId="5D4751A0" w14:textId="6792C4CD" w:rsidR="000C5034" w:rsidRDefault="000C5034" w:rsidP="00CA20EF"/>
    <w:p w14:paraId="0494EC61" w14:textId="2040918D" w:rsidR="00A34A0B" w:rsidRDefault="00A34A0B" w:rsidP="00CA20EF">
      <w:r>
        <w:t>Für jede Datenverarbeitung sind die Verantwortlichkeiten eines Eigentümers einem Mitarbeiter zugewiesen</w:t>
      </w:r>
      <w:r w:rsidR="00E22AFE">
        <w:t xml:space="preserve"> (beispielsweise Datenverarbeitung in der Abrechnung).</w:t>
      </w:r>
    </w:p>
    <w:p w14:paraId="681C819F" w14:textId="28A5A1D5" w:rsidR="00E22AFE" w:rsidRDefault="00E22AFE" w:rsidP="00CA20EF"/>
    <w:p w14:paraId="753E1F86" w14:textId="7E7B108F" w:rsidR="00E22AFE" w:rsidRDefault="00E22AFE" w:rsidP="00CA20EF">
      <w:r>
        <w:t>Der Eigentümer einer Datenverarbeitung nimmt folgende Verantwortlichkeiten war:</w:t>
      </w:r>
    </w:p>
    <w:p w14:paraId="52373AB4" w14:textId="2BD3F5DE" w:rsidR="00E22AFE" w:rsidRDefault="00E22AFE" w:rsidP="00CA20EF"/>
    <w:p w14:paraId="7D8BFD64" w14:textId="09475C68" w:rsidR="00E22AFE" w:rsidRDefault="00E22AFE" w:rsidP="00E22AFE">
      <w:pPr>
        <w:pStyle w:val="Listenabsatz"/>
        <w:numPr>
          <w:ilvl w:val="0"/>
          <w:numId w:val="63"/>
        </w:numPr>
      </w:pPr>
      <w:r>
        <w:t xml:space="preserve">Unterstützen bei </w:t>
      </w:r>
      <w:r w:rsidR="00081F25">
        <w:t xml:space="preserve">Fragen zur Verarbeitung, insbesondere bei personenbezogenen Daten </w:t>
      </w:r>
    </w:p>
    <w:p w14:paraId="11B0A826" w14:textId="33CAF409" w:rsidR="00826074" w:rsidRDefault="00826074" w:rsidP="00E22AFE">
      <w:pPr>
        <w:pStyle w:val="Listenabsatz"/>
        <w:numPr>
          <w:ilvl w:val="0"/>
          <w:numId w:val="63"/>
        </w:numPr>
      </w:pPr>
      <w:r>
        <w:lastRenderedPageBreak/>
        <w:t xml:space="preserve">Untersuchen von Datenschutzvorfällen (siehe Kapitel 23) </w:t>
      </w:r>
    </w:p>
    <w:p w14:paraId="0C00DBE8" w14:textId="0DBBF41A" w:rsidR="00826074" w:rsidRDefault="00826074" w:rsidP="00E22AFE">
      <w:pPr>
        <w:pStyle w:val="Listenabsatz"/>
        <w:numPr>
          <w:ilvl w:val="0"/>
          <w:numId w:val="63"/>
        </w:numPr>
      </w:pPr>
      <w:r>
        <w:t xml:space="preserve">Melden des Bedarfs an Sensibilisierungs- und Schulungsmaßnahmen an die Leitung bzw. die Datenschutzverantwortlichen. </w:t>
      </w:r>
    </w:p>
    <w:p w14:paraId="114FD22C" w14:textId="6841BB58" w:rsidR="00DB58A4" w:rsidRDefault="00DB58A4" w:rsidP="00CA20EF"/>
    <w:p w14:paraId="3CBD09E4" w14:textId="77777777" w:rsidR="009159DE" w:rsidRDefault="009159DE" w:rsidP="00CA20EF"/>
    <w:p w14:paraId="7FA0DA3F" w14:textId="6B0215C2" w:rsidR="00CA20EF" w:rsidRDefault="00CA20EF" w:rsidP="002C7700">
      <w:pPr>
        <w:pStyle w:val="berschrift2"/>
      </w:pPr>
      <w:bookmarkStart w:id="46" w:name="_Toc51520768"/>
      <w:r>
        <w:t>Team-Leiter / Vorgesetzte</w:t>
      </w:r>
      <w:bookmarkEnd w:id="46"/>
    </w:p>
    <w:p w14:paraId="79D76FAA" w14:textId="77777777" w:rsidR="002141FB" w:rsidRPr="002141FB" w:rsidRDefault="002141FB" w:rsidP="002141FB"/>
    <w:p w14:paraId="13FBE3C0" w14:textId="58E3D188" w:rsidR="004D2538" w:rsidRDefault="004D2538" w:rsidP="00CA20EF">
      <w:r>
        <w:t>Vorgesetzt</w:t>
      </w:r>
      <w:r w:rsidR="00F2429E">
        <w:t>e, die Verantwortung für Mitarbeiter tragen, müssen sicherstellen, dass die getroffenen technischen und organisatorischen Maßnahmen zur Informationss</w:t>
      </w:r>
      <w:r w:rsidR="00426DE3">
        <w:t xml:space="preserve">icherheit in Bezug auf die </w:t>
      </w:r>
      <w:r w:rsidR="00DB6B8F">
        <w:t xml:space="preserve">ihnen unterstellten Mitarbeiter umgesetzt werden. </w:t>
      </w:r>
    </w:p>
    <w:p w14:paraId="36EA2327" w14:textId="4F53535A" w:rsidR="002141FB" w:rsidRDefault="002141FB" w:rsidP="00CA20EF"/>
    <w:p w14:paraId="49920769" w14:textId="77777777" w:rsidR="004D2538" w:rsidRDefault="004D2538" w:rsidP="00CA20EF"/>
    <w:p w14:paraId="64542E6D" w14:textId="6127EDCA" w:rsidR="00CA20EF" w:rsidRDefault="00CA20EF" w:rsidP="00CA20EF">
      <w:pPr>
        <w:pStyle w:val="berschrift2"/>
      </w:pPr>
      <w:bookmarkStart w:id="47" w:name="_Toc51520769"/>
      <w:r>
        <w:t>Mitarbeiter</w:t>
      </w:r>
      <w:bookmarkEnd w:id="47"/>
    </w:p>
    <w:p w14:paraId="53DA42DC" w14:textId="66121238" w:rsidR="00CA20EF" w:rsidRDefault="00CA20EF" w:rsidP="00CA20EF"/>
    <w:p w14:paraId="5E51EC12" w14:textId="71029D29" w:rsidR="00F61611" w:rsidRDefault="00A36DAE" w:rsidP="00CA20EF">
      <w:r>
        <w:t>Mitarbeiten sind in allen Fragen zu IS und DS zu sensibilisieren und zu schulen, damit sie ihre Aufgaben erfüllen können</w:t>
      </w:r>
      <w:r w:rsidR="006A02F4">
        <w:t>:</w:t>
      </w:r>
    </w:p>
    <w:p w14:paraId="74F69FD1" w14:textId="77777777" w:rsidR="00F61611" w:rsidRDefault="00F61611" w:rsidP="00CA20EF"/>
    <w:p w14:paraId="276E91B8" w14:textId="250EA28B" w:rsidR="002141FB" w:rsidRDefault="002141FB" w:rsidP="002141FB">
      <w:pPr>
        <w:pStyle w:val="berschrift3"/>
      </w:pPr>
      <w:bookmarkStart w:id="48" w:name="_Toc51520770"/>
      <w:r>
        <w:t>Mitarbeiteraufgaben Bereich Informationssicherheit</w:t>
      </w:r>
      <w:bookmarkEnd w:id="48"/>
    </w:p>
    <w:p w14:paraId="3D7E6F29" w14:textId="77777777" w:rsidR="002141FB" w:rsidRPr="002141FB" w:rsidRDefault="002141FB" w:rsidP="002141FB"/>
    <w:p w14:paraId="288B4071" w14:textId="6EBE5D44" w:rsidR="00DB6B8F" w:rsidRDefault="00DB6B8F" w:rsidP="00CA20EF">
      <w:r>
        <w:t xml:space="preserve">Mitarbeiter </w:t>
      </w:r>
      <w:r w:rsidR="006A02F4">
        <w:t>übernehmen</w:t>
      </w:r>
      <w:r>
        <w:t xml:space="preserve"> folgende Aufgaben:</w:t>
      </w:r>
    </w:p>
    <w:p w14:paraId="41C21BD1" w14:textId="4EB1FAB0" w:rsidR="00DB6B8F" w:rsidRDefault="00DB6B8F" w:rsidP="00CA20EF"/>
    <w:p w14:paraId="1CEB2302" w14:textId="1839951D" w:rsidR="00DB6B8F" w:rsidRDefault="00DB6B8F" w:rsidP="00DF3DB3">
      <w:pPr>
        <w:pStyle w:val="Listenabsatz"/>
        <w:numPr>
          <w:ilvl w:val="0"/>
          <w:numId w:val="11"/>
        </w:numPr>
      </w:pPr>
      <w:r>
        <w:t>Einhalten und Umsetzen aller sie oder ihre Tätigkeit betreffenden Maßnahmen zur Informationssicherheit</w:t>
      </w:r>
    </w:p>
    <w:p w14:paraId="741A44FC" w14:textId="48E20AEB" w:rsidR="00274D66" w:rsidRDefault="00274D66" w:rsidP="00DF3DB3">
      <w:pPr>
        <w:pStyle w:val="Listenabsatz"/>
        <w:numPr>
          <w:ilvl w:val="0"/>
          <w:numId w:val="11"/>
        </w:numPr>
      </w:pPr>
      <w:r>
        <w:t>Melden von Störungen, Ausfällen und Sicherheitsvorfällen</w:t>
      </w:r>
    </w:p>
    <w:p w14:paraId="22C9C771" w14:textId="77777777" w:rsidR="00F61611" w:rsidRDefault="00F61611" w:rsidP="00F61611"/>
    <w:p w14:paraId="30153FEF" w14:textId="498E9B72" w:rsidR="00CE13D6" w:rsidRDefault="002141FB" w:rsidP="002141FB">
      <w:pPr>
        <w:pStyle w:val="berschrift3"/>
      </w:pPr>
      <w:bookmarkStart w:id="49" w:name="_Toc51520771"/>
      <w:r>
        <w:t>Mitarbeiteraufgaben Bereich Datenschutz</w:t>
      </w:r>
      <w:bookmarkEnd w:id="49"/>
      <w:r>
        <w:t xml:space="preserve"> </w:t>
      </w:r>
    </w:p>
    <w:p w14:paraId="7EEE49F0" w14:textId="77777777" w:rsidR="002141FB" w:rsidRPr="002141FB" w:rsidRDefault="002141FB" w:rsidP="002141FB"/>
    <w:p w14:paraId="3EE50273" w14:textId="74BE6995" w:rsidR="00DB6B8F" w:rsidRDefault="006A02F4" w:rsidP="00CA20EF">
      <w:r>
        <w:t>Mitarbeiter übernehmen folgende Aufgaben:</w:t>
      </w:r>
    </w:p>
    <w:p w14:paraId="47E56B2B" w14:textId="474D3C25" w:rsidR="006A02F4" w:rsidRDefault="006A02F4" w:rsidP="00CA20EF"/>
    <w:p w14:paraId="79092404" w14:textId="150C0A25" w:rsidR="006A02F4" w:rsidRDefault="006A02F4" w:rsidP="006A02F4">
      <w:pPr>
        <w:pStyle w:val="Listenabsatz"/>
        <w:numPr>
          <w:ilvl w:val="0"/>
          <w:numId w:val="64"/>
        </w:numPr>
      </w:pPr>
      <w:r>
        <w:t xml:space="preserve">Einhalten und Umsetzen aller sie oder ihre Tätigung betreffenden Regelungen zum Datenschutz </w:t>
      </w:r>
    </w:p>
    <w:p w14:paraId="09EDDF33" w14:textId="46324CD9" w:rsidR="00F148AF" w:rsidRDefault="00F148AF" w:rsidP="006A02F4">
      <w:pPr>
        <w:pStyle w:val="Listenabsatz"/>
        <w:numPr>
          <w:ilvl w:val="0"/>
          <w:numId w:val="64"/>
        </w:numPr>
      </w:pPr>
      <w:r>
        <w:t>Melden von Datenschutzvorfällen</w:t>
      </w:r>
    </w:p>
    <w:p w14:paraId="43523CD2" w14:textId="44F420C0" w:rsidR="006A02F4" w:rsidRDefault="006A02F4" w:rsidP="00CA20EF"/>
    <w:p w14:paraId="64994522" w14:textId="77777777" w:rsidR="006A02F4" w:rsidRDefault="006A02F4" w:rsidP="00CA20EF"/>
    <w:p w14:paraId="0242831B" w14:textId="0E8B3B6B" w:rsidR="00CA20EF" w:rsidRDefault="00CA20EF" w:rsidP="00CA20EF">
      <w:pPr>
        <w:pStyle w:val="berschrift2"/>
      </w:pPr>
      <w:bookmarkStart w:id="50" w:name="_Toc51520772"/>
      <w:r>
        <w:t>Projektverantwortliche</w:t>
      </w:r>
      <w:bookmarkEnd w:id="50"/>
    </w:p>
    <w:p w14:paraId="0E733085" w14:textId="4F90DA3E" w:rsidR="00CA20EF" w:rsidRDefault="00CA20EF" w:rsidP="00CA20EF"/>
    <w:p w14:paraId="03115A1D" w14:textId="5B183A24" w:rsidR="002141FB" w:rsidRDefault="002141FB" w:rsidP="002141FB">
      <w:pPr>
        <w:pStyle w:val="berschrift3"/>
      </w:pPr>
      <w:bookmarkStart w:id="51" w:name="_Toc51520773"/>
      <w:r>
        <w:t>Projektverantwortliche Informationssicherheit</w:t>
      </w:r>
      <w:bookmarkEnd w:id="51"/>
    </w:p>
    <w:p w14:paraId="4B7B4F7E" w14:textId="77777777" w:rsidR="002141FB" w:rsidRPr="002141FB" w:rsidRDefault="002141FB" w:rsidP="002141FB"/>
    <w:p w14:paraId="18B224FB" w14:textId="0D16E693" w:rsidR="00CE13D6" w:rsidRDefault="003E1F9F" w:rsidP="00CA20EF">
      <w:r>
        <w:t xml:space="preserve">Projektverantwortliche werden den ISB bei allen Projekten mit Auswirkung auf die Informationsverarbeitung </w:t>
      </w:r>
      <w:r w:rsidR="00FC3E10">
        <w:t xml:space="preserve">konsultieren, um sicherzustellen, dass sicherheitsrelevante Aspekte ausreichend beachtet werden. </w:t>
      </w:r>
    </w:p>
    <w:p w14:paraId="3D1AC6E3" w14:textId="54A57B80" w:rsidR="00CE13D6" w:rsidRDefault="00CE13D6" w:rsidP="00CA20EF"/>
    <w:p w14:paraId="6B7FB876" w14:textId="099B8E38" w:rsidR="002141FB" w:rsidRDefault="00FA5F99" w:rsidP="002141FB">
      <w:pPr>
        <w:pStyle w:val="berschrift3"/>
      </w:pPr>
      <w:bookmarkStart w:id="52" w:name="_Toc51520774"/>
      <w:r>
        <w:t>Projektverantwortliche Datenschutz</w:t>
      </w:r>
      <w:bookmarkEnd w:id="52"/>
      <w:r>
        <w:t xml:space="preserve"> </w:t>
      </w:r>
    </w:p>
    <w:p w14:paraId="2FAB9F82" w14:textId="77777777" w:rsidR="00FA5F99" w:rsidRPr="00FA5F99" w:rsidRDefault="00FA5F99" w:rsidP="00FA5F99"/>
    <w:p w14:paraId="2F8076D7" w14:textId="4A09B27B" w:rsidR="00AB78C9" w:rsidRDefault="00C72A83" w:rsidP="00CA20EF">
      <w:r>
        <w:lastRenderedPageBreak/>
        <w:t xml:space="preserve">Der DSB wird von den Projektverantwortlichen </w:t>
      </w:r>
      <w:r w:rsidR="00AB3914">
        <w:t xml:space="preserve">einbezogen, wenn Projekte Auswirkungen auf die Verarbeitung personenbezogener Daten haben. Dadurch wird sichergestellt, dass datenschutzrelevante Aspekte ausreichend beachtet werden. </w:t>
      </w:r>
    </w:p>
    <w:p w14:paraId="22DC4F3E" w14:textId="77777777" w:rsidR="00AB78C9" w:rsidRDefault="00AB78C9" w:rsidP="00CA20EF"/>
    <w:p w14:paraId="045D115C" w14:textId="42607EF6" w:rsidR="00CA20EF" w:rsidRDefault="00766934" w:rsidP="00CA20EF">
      <w:pPr>
        <w:pStyle w:val="berschrift2"/>
      </w:pPr>
      <w:bookmarkStart w:id="53" w:name="_Toc51520775"/>
      <w:r>
        <w:t>Externe Partner</w:t>
      </w:r>
      <w:bookmarkEnd w:id="53"/>
    </w:p>
    <w:p w14:paraId="0AF36C80" w14:textId="32A19226" w:rsidR="00511C0D" w:rsidRDefault="00511C0D" w:rsidP="00511C0D"/>
    <w:p w14:paraId="7B707978" w14:textId="31E584EA" w:rsidR="00EE6220" w:rsidRDefault="00EA69A1" w:rsidP="00511C0D">
      <w:r>
        <w:t xml:space="preserve">Die Leitung ist auch für alle Handlungen und Maßnahmen externer Partner verantwortlich. Deshalb kommt der Auswahl </w:t>
      </w:r>
      <w:r w:rsidR="00747AF6">
        <w:t xml:space="preserve">vertrauenswürdiger Partner und Prüfung deren Qualifikation eine hohe Bedeutung zu. </w:t>
      </w:r>
    </w:p>
    <w:p w14:paraId="476455AF" w14:textId="77777777" w:rsidR="00EE6220" w:rsidRDefault="00EE6220" w:rsidP="00511C0D"/>
    <w:p w14:paraId="06190FA5" w14:textId="435DD7C6" w:rsidR="00FA5F99" w:rsidRDefault="00A03C50" w:rsidP="00FA5F99">
      <w:pPr>
        <w:pStyle w:val="berschrift3"/>
      </w:pPr>
      <w:bookmarkStart w:id="54" w:name="_Toc51520776"/>
      <w:r>
        <w:t>Externe Partner Informationssicherheit</w:t>
      </w:r>
      <w:bookmarkEnd w:id="54"/>
    </w:p>
    <w:p w14:paraId="022BA21F" w14:textId="77777777" w:rsidR="00A03C50" w:rsidRPr="00A03C50" w:rsidRDefault="00A03C50" w:rsidP="00A03C50"/>
    <w:p w14:paraId="3A7C25E0" w14:textId="382385F3" w:rsidR="00424342" w:rsidRDefault="00424342" w:rsidP="00511C0D">
      <w:r>
        <w:t>Externe müssen verpflichtet werden, die sie betreffenden Maßnahmen und Regelungen zur Info</w:t>
      </w:r>
      <w:r w:rsidR="00B47755">
        <w:t>r</w:t>
      </w:r>
      <w:r>
        <w:t xml:space="preserve">mationssicherheit einzuhalten bzw. umzusetzen, sofern sie Zugriff auf kritische Informationen besitzen </w:t>
      </w:r>
      <w:r w:rsidR="009118A2">
        <w:t xml:space="preserve">oder sie nichtöffentliche Bereiche der Informationstechnologie (IT) der Organisation nutzen. </w:t>
      </w:r>
    </w:p>
    <w:p w14:paraId="45D68921" w14:textId="17E574BF" w:rsidR="00A03C50" w:rsidRDefault="00A03C50" w:rsidP="00511C0D"/>
    <w:p w14:paraId="58BC8327" w14:textId="49676BD0" w:rsidR="00A03C50" w:rsidRPr="00511C0D" w:rsidRDefault="00A03C50" w:rsidP="00A03C50">
      <w:pPr>
        <w:pStyle w:val="berschrift3"/>
      </w:pPr>
      <w:bookmarkStart w:id="55" w:name="_Toc51520777"/>
      <w:r>
        <w:t>Externe Partner Datenschutz</w:t>
      </w:r>
      <w:bookmarkEnd w:id="55"/>
      <w:r>
        <w:t xml:space="preserve"> </w:t>
      </w:r>
    </w:p>
    <w:p w14:paraId="4CB5AA95" w14:textId="1F9FE767" w:rsidR="00A03C50" w:rsidRDefault="00A03C50" w:rsidP="00747AF6"/>
    <w:p w14:paraId="547D0FEA" w14:textId="5B627D69" w:rsidR="00A03C50" w:rsidRDefault="00747AF6" w:rsidP="00747AF6">
      <w:r>
        <w:t xml:space="preserve">Im Datenschutz sind die externen Auftragsverarbeiter nach DSGVO </w:t>
      </w:r>
      <w:r w:rsidR="00E9049B">
        <w:t xml:space="preserve">besonders zu führen und zu kontrollieren. In der DSGVO bestehen dazu </w:t>
      </w:r>
      <w:r w:rsidR="00A435F5">
        <w:t xml:space="preserve">die ausführlichen Regelungen für Auftragsverarbeiter. Die entsprechend definierten Verpflichtungen werden im Abschnitt 22.1.4 nach DSGVO und BDSG dokumentiert. </w:t>
      </w:r>
    </w:p>
    <w:p w14:paraId="6C71FE28" w14:textId="77777777" w:rsidR="00A435F5" w:rsidRDefault="00A435F5" w:rsidP="00747AF6"/>
    <w:p w14:paraId="7CA716E8" w14:textId="4087E330" w:rsidR="00157499" w:rsidRDefault="00157499" w:rsidP="00A03C50">
      <w:pPr>
        <w:pStyle w:val="berschrift3"/>
        <w:numPr>
          <w:ilvl w:val="0"/>
          <w:numId w:val="0"/>
        </w:numPr>
      </w:pPr>
      <w:r>
        <w:br w:type="page"/>
      </w:r>
    </w:p>
    <w:p w14:paraId="24FA91FD" w14:textId="63A49A62" w:rsidR="00B16E85" w:rsidRDefault="00B16E85" w:rsidP="00766934">
      <w:pPr>
        <w:pStyle w:val="berschrift1"/>
      </w:pPr>
      <w:bookmarkStart w:id="56" w:name="_Toc51520778"/>
      <w:r>
        <w:lastRenderedPageBreak/>
        <w:t>Leitlinien</w:t>
      </w:r>
      <w:bookmarkEnd w:id="56"/>
      <w:r>
        <w:t xml:space="preserve"> </w:t>
      </w:r>
    </w:p>
    <w:p w14:paraId="3CC3893A" w14:textId="6838666B" w:rsidR="00320236" w:rsidRDefault="00320236" w:rsidP="00320236"/>
    <w:p w14:paraId="56BDFB46" w14:textId="43DB69BF" w:rsidR="005F6B3E" w:rsidRDefault="005F6B3E" w:rsidP="005F6B3E">
      <w:pPr>
        <w:pStyle w:val="berschrift2"/>
      </w:pPr>
      <w:bookmarkStart w:id="57" w:name="_Toc51520779"/>
      <w:r>
        <w:t>Anforderungen allgemein</w:t>
      </w:r>
      <w:bookmarkEnd w:id="57"/>
      <w:r>
        <w:t xml:space="preserve"> </w:t>
      </w:r>
    </w:p>
    <w:p w14:paraId="5374A45E" w14:textId="77777777" w:rsidR="00653839" w:rsidRPr="00653839" w:rsidRDefault="00653839" w:rsidP="00653839"/>
    <w:p w14:paraId="045AF66A" w14:textId="68B40CB0" w:rsidR="00653839" w:rsidRDefault="00653839" w:rsidP="00653839">
      <w:r>
        <w:t xml:space="preserve">Die Leitlinie </w:t>
      </w:r>
      <w:r w:rsidR="002524F8">
        <w:t>wird</w:t>
      </w:r>
      <w:r>
        <w:t xml:space="preserve"> von der Praxisleitung erstellt und in Kraft gesetzt</w:t>
      </w:r>
      <w:r w:rsidR="002524F8">
        <w:t>.</w:t>
      </w:r>
      <w:r>
        <w:t xml:space="preserve"> </w:t>
      </w:r>
    </w:p>
    <w:p w14:paraId="30ABEFDD" w14:textId="77777777" w:rsidR="00653839" w:rsidRDefault="00653839" w:rsidP="00653839">
      <w:r>
        <w:t xml:space="preserve">Die Praxisleitung wird die Leitlinie jährlich auf Aktualität prüfen und bei Bedarf aktualisieren. </w:t>
      </w:r>
    </w:p>
    <w:p w14:paraId="4F1DC355" w14:textId="77777777" w:rsidR="00653839" w:rsidRDefault="00653839" w:rsidP="00653839">
      <w:r>
        <w:t xml:space="preserve">Die Leitlinie wird nach jeder Aktualisierung zeitnah bekannt gegeben und in der jeweils aktuellen Form allen Betroffenen zur Verfügung stehen. </w:t>
      </w:r>
    </w:p>
    <w:p w14:paraId="0F0504F3" w14:textId="4E9B9294" w:rsidR="005F6B3E" w:rsidRDefault="005F6B3E" w:rsidP="00320236"/>
    <w:p w14:paraId="0E3F3C5C" w14:textId="77777777" w:rsidR="005F6B3E" w:rsidRPr="00320236" w:rsidRDefault="005F6B3E" w:rsidP="00320236"/>
    <w:p w14:paraId="36114B74" w14:textId="5033F2AE" w:rsidR="00766934" w:rsidRPr="00320236" w:rsidRDefault="005F6B3E" w:rsidP="005F6B3E">
      <w:pPr>
        <w:pStyle w:val="berschrift3"/>
      </w:pPr>
      <w:bookmarkStart w:id="58" w:name="_Toc51520780"/>
      <w:r>
        <w:t xml:space="preserve">Anforderungen </w:t>
      </w:r>
      <w:r w:rsidR="00511C0D" w:rsidRPr="00320236">
        <w:t>Informationssicherheit (IS-Leitlinie)</w:t>
      </w:r>
      <w:bookmarkEnd w:id="58"/>
      <w:r w:rsidR="00511C0D" w:rsidRPr="00320236">
        <w:t xml:space="preserve"> </w:t>
      </w:r>
    </w:p>
    <w:p w14:paraId="1A100F4B" w14:textId="77777777" w:rsidR="00B16E85" w:rsidRDefault="00B16E85" w:rsidP="00511C0D"/>
    <w:p w14:paraId="6E817720" w14:textId="4ECED16B" w:rsidR="002F37E4" w:rsidRDefault="002F37E4" w:rsidP="00511C0D">
      <w:r>
        <w:t xml:space="preserve">Die Leitlinie zur Informationssicherheit (IS-Leitlinie) ist das zentrale Dokument für die gesamte Informationssicherheit. In ihr werden die zu erreichenden Ziele durch die Praxisleitung vorgegeben und Verantwortlichkeiten definiert. </w:t>
      </w:r>
    </w:p>
    <w:p w14:paraId="33896452" w14:textId="28928ADF" w:rsidR="002F37E4" w:rsidRDefault="002524F8" w:rsidP="00511C0D">
      <w:r>
        <w:t xml:space="preserve">Für IS </w:t>
      </w:r>
    </w:p>
    <w:p w14:paraId="18E64343" w14:textId="54AF284C" w:rsidR="007926AA" w:rsidRDefault="007926AA" w:rsidP="00511C0D"/>
    <w:p w14:paraId="5EA9C5F9" w14:textId="77777777" w:rsidR="007926AA" w:rsidRDefault="007926AA" w:rsidP="00511C0D"/>
    <w:p w14:paraId="50EE5E8B" w14:textId="6397BA2B" w:rsidR="000C5034" w:rsidRDefault="00653839" w:rsidP="00653839">
      <w:pPr>
        <w:pStyle w:val="berschrift3"/>
      </w:pPr>
      <w:bookmarkStart w:id="59" w:name="_Toc51520781"/>
      <w:r>
        <w:t>Anforderungen Datenschutz</w:t>
      </w:r>
      <w:bookmarkEnd w:id="59"/>
    </w:p>
    <w:p w14:paraId="61011BF2" w14:textId="0299EBA2" w:rsidR="00653839" w:rsidRDefault="00653839" w:rsidP="00511C0D"/>
    <w:p w14:paraId="2685E7E6" w14:textId="56A914CB" w:rsidR="000C5034" w:rsidRDefault="00FA0716" w:rsidP="00511C0D">
      <w:r>
        <w:t xml:space="preserve">Die Datenschutz-Leitlinie ist analog zur IS-Leitlinie das zentrale Dokument für alle Datenschutzprozesse nach DSGVO und BDSG. Sie enthält die zu erreichende Ziele, die durch die Leitung vorgegeben werden. In ihr werden die Verantwortlichkeiten und Befugnisse </w:t>
      </w:r>
      <w:r w:rsidR="002524F8">
        <w:t xml:space="preserve">für DS </w:t>
      </w:r>
      <w:r>
        <w:t>definiert.</w:t>
      </w:r>
    </w:p>
    <w:p w14:paraId="2F8F9BCB" w14:textId="77777777" w:rsidR="005C7D18" w:rsidRDefault="005C7D18" w:rsidP="00511C0D"/>
    <w:p w14:paraId="1A93B837" w14:textId="77777777" w:rsidR="000C5034" w:rsidRDefault="000C5034" w:rsidP="00511C0D"/>
    <w:p w14:paraId="71C7D731" w14:textId="75263FDC" w:rsidR="00511C0D" w:rsidRDefault="00511C0D" w:rsidP="00653839">
      <w:pPr>
        <w:pStyle w:val="berschrift2"/>
      </w:pPr>
      <w:bookmarkStart w:id="60" w:name="_Toc51520782"/>
      <w:r>
        <w:t>Inhalte</w:t>
      </w:r>
      <w:bookmarkEnd w:id="60"/>
    </w:p>
    <w:p w14:paraId="576CE1B7" w14:textId="1DC7DDDE" w:rsidR="00511C0D" w:rsidRDefault="00511C0D" w:rsidP="00511C0D"/>
    <w:p w14:paraId="17975C8D" w14:textId="50FA1D9C" w:rsidR="00F6498B" w:rsidRDefault="00F6498B" w:rsidP="00511C0D">
      <w:r>
        <w:t xml:space="preserve">Die Inhalte der Leitlinien werden frei gestaltet. Wichtig ist, dass alle relevanten Ziele und Elemente enthalten sind. </w:t>
      </w:r>
    </w:p>
    <w:p w14:paraId="6636B2FB" w14:textId="77777777" w:rsidR="00F6498B" w:rsidRDefault="00F6498B" w:rsidP="00511C0D"/>
    <w:p w14:paraId="33108110" w14:textId="1621F365" w:rsidR="00653839" w:rsidRDefault="00653839" w:rsidP="00653839">
      <w:pPr>
        <w:pStyle w:val="berschrift3"/>
      </w:pPr>
      <w:bookmarkStart w:id="61" w:name="_Toc51520783"/>
      <w:r>
        <w:t>Inhalte Informationssicherheit</w:t>
      </w:r>
      <w:bookmarkEnd w:id="61"/>
    </w:p>
    <w:p w14:paraId="36B54170" w14:textId="77777777" w:rsidR="00653839" w:rsidRDefault="00653839" w:rsidP="00511C0D"/>
    <w:p w14:paraId="7F1082C4" w14:textId="1D6B3CD8" w:rsidR="00177B1C" w:rsidRDefault="00177B1C" w:rsidP="00511C0D">
      <w:r>
        <w:t>Die Leitlinie erfüllt folgende Anforderungen:</w:t>
      </w:r>
    </w:p>
    <w:p w14:paraId="3609DA6C" w14:textId="330D44AA" w:rsidR="00177B1C" w:rsidRDefault="00177B1C" w:rsidP="00511C0D"/>
    <w:p w14:paraId="1F100906" w14:textId="46C9979F" w:rsidR="00177B1C" w:rsidRDefault="00177B1C" w:rsidP="00DF3DB3">
      <w:pPr>
        <w:pStyle w:val="Listenabsatz"/>
        <w:numPr>
          <w:ilvl w:val="0"/>
          <w:numId w:val="12"/>
        </w:numPr>
      </w:pPr>
      <w:r>
        <w:t xml:space="preserve">Sie definiert die Ziele und den Stellenwert der Informationssicherheit in der Organisation. </w:t>
      </w:r>
    </w:p>
    <w:p w14:paraId="3ECA98C9" w14:textId="01CD08A6" w:rsidR="00177B1C" w:rsidRDefault="00177B1C" w:rsidP="00DF3DB3">
      <w:pPr>
        <w:pStyle w:val="Listenabsatz"/>
        <w:numPr>
          <w:ilvl w:val="0"/>
          <w:numId w:val="12"/>
        </w:numPr>
      </w:pPr>
      <w:r>
        <w:t xml:space="preserve">Sie definiert sämtliche erforderlichen Positionen (siehe Abschnitte 4.2. bis 4.10) und weist auf deren Aufgaben hin. </w:t>
      </w:r>
    </w:p>
    <w:p w14:paraId="39C29BF9" w14:textId="2F832B68" w:rsidR="000C5034" w:rsidRDefault="000C5034" w:rsidP="00511C0D"/>
    <w:p w14:paraId="5624F3B8" w14:textId="4DA421BB" w:rsidR="00653839" w:rsidRDefault="00653839" w:rsidP="00653839">
      <w:pPr>
        <w:pStyle w:val="berschrift3"/>
      </w:pPr>
      <w:bookmarkStart w:id="62" w:name="_Toc51520784"/>
      <w:r>
        <w:t>Inhalte Datenschutz</w:t>
      </w:r>
      <w:bookmarkEnd w:id="62"/>
    </w:p>
    <w:p w14:paraId="5873D2B1" w14:textId="264EBD5E" w:rsidR="0016575D" w:rsidRDefault="0016575D" w:rsidP="00511C0D"/>
    <w:p w14:paraId="35C394DE" w14:textId="1264E5E2" w:rsidR="00F6498B" w:rsidRDefault="00F6498B" w:rsidP="00511C0D">
      <w:r>
        <w:t>Die Datenschutz-Leitlinie erfüllt speziell folgende Anforderungen:</w:t>
      </w:r>
    </w:p>
    <w:p w14:paraId="43D3D3E3" w14:textId="30747B91" w:rsidR="00F6498B" w:rsidRDefault="00F6498B" w:rsidP="00511C0D"/>
    <w:p w14:paraId="7FB523D1" w14:textId="728702D5" w:rsidR="00F6498B" w:rsidRDefault="00AA3F56" w:rsidP="00AA3F56">
      <w:pPr>
        <w:pStyle w:val="Listenabsatz"/>
        <w:numPr>
          <w:ilvl w:val="0"/>
          <w:numId w:val="65"/>
        </w:numPr>
      </w:pPr>
      <w:r>
        <w:t xml:space="preserve">Die DS-Leitlinie definiert den Stellenwert des Datenschutzes und die konkreten Ziele. </w:t>
      </w:r>
    </w:p>
    <w:p w14:paraId="4084952C" w14:textId="641B5120" w:rsidR="00304666" w:rsidRDefault="00304666" w:rsidP="00AA3F56">
      <w:pPr>
        <w:pStyle w:val="Listenabsatz"/>
        <w:numPr>
          <w:ilvl w:val="0"/>
          <w:numId w:val="65"/>
        </w:numPr>
      </w:pPr>
      <w:r>
        <w:t>Die Leitlinie verpflichtet die Organisationseinheit alle rechtlichen Anforderungen des Datenschutzes jeweils aktuell umzusetzen.</w:t>
      </w:r>
    </w:p>
    <w:p w14:paraId="07041684" w14:textId="44415A10" w:rsidR="00304666" w:rsidRDefault="00304666" w:rsidP="00AA3F56">
      <w:pPr>
        <w:pStyle w:val="Listenabsatz"/>
        <w:numPr>
          <w:ilvl w:val="0"/>
          <w:numId w:val="65"/>
        </w:numPr>
      </w:pPr>
      <w:r>
        <w:t xml:space="preserve">Die DS-Leitlinie definiert alle Positionen für die Datenschutzprozesse und stellt die verbundenen Aufgaben heraus. </w:t>
      </w:r>
    </w:p>
    <w:p w14:paraId="1A28F7B9" w14:textId="59149078" w:rsidR="00304666" w:rsidRDefault="00304666" w:rsidP="00AA3F56">
      <w:pPr>
        <w:pStyle w:val="Listenabsatz"/>
        <w:numPr>
          <w:ilvl w:val="0"/>
          <w:numId w:val="65"/>
        </w:numPr>
      </w:pPr>
      <w:r>
        <w:t>Die DS-Leitlinie enthält auch Hinweise auf die Konsequenzen bei Nichteinhaltung bzw. Nichtbeachtung</w:t>
      </w:r>
      <w:r w:rsidR="00152BF4">
        <w:t>.</w:t>
      </w:r>
    </w:p>
    <w:p w14:paraId="58FCB488" w14:textId="77777777" w:rsidR="00F6498B" w:rsidRDefault="00F6498B" w:rsidP="00511C0D"/>
    <w:p w14:paraId="1D98E299" w14:textId="71FC0119" w:rsidR="000031A8" w:rsidRDefault="000031A8" w:rsidP="00653839">
      <w:pPr>
        <w:pStyle w:val="berschrift2"/>
      </w:pPr>
      <w:bookmarkStart w:id="63" w:name="_Toc51520785"/>
      <w:r>
        <w:t>Beispiel</w:t>
      </w:r>
      <w:r w:rsidR="004D38F7">
        <w:t xml:space="preserve"> Leitlinie</w:t>
      </w:r>
      <w:bookmarkEnd w:id="63"/>
    </w:p>
    <w:p w14:paraId="1A10CA0D" w14:textId="6DFDCBC2" w:rsidR="000031A8" w:rsidRDefault="000031A8" w:rsidP="000031A8"/>
    <w:p w14:paraId="205BF33A" w14:textId="77777777" w:rsidR="004D38F7" w:rsidRPr="004D38F7" w:rsidRDefault="004D38F7" w:rsidP="00653839">
      <w:pPr>
        <w:pStyle w:val="berschrift3"/>
      </w:pPr>
      <w:bookmarkStart w:id="64" w:name="_Toc51520786"/>
      <w:r w:rsidRPr="004D38F7">
        <w:t>Leitlinie zur Informationssicherheit</w:t>
      </w:r>
      <w:bookmarkEnd w:id="64"/>
    </w:p>
    <w:p w14:paraId="1D5DF473" w14:textId="77777777" w:rsidR="004D38F7" w:rsidRDefault="004D38F7" w:rsidP="004D38F7"/>
    <w:p w14:paraId="028EBC56" w14:textId="4E432AAB" w:rsidR="004D38F7" w:rsidRPr="004D38F7" w:rsidRDefault="004D38F7" w:rsidP="004D38F7">
      <w:pPr>
        <w:rPr>
          <w:i/>
          <w:iCs/>
        </w:rPr>
      </w:pPr>
      <w:r w:rsidRPr="004D38F7">
        <w:rPr>
          <w:i/>
          <w:iCs/>
        </w:rPr>
        <w:t>Im Interesse von Patienten und Mitarbeitern der Praxis</w:t>
      </w:r>
      <w:r w:rsidR="00C43303">
        <w:rPr>
          <w:i/>
          <w:iCs/>
        </w:rPr>
        <w:t xml:space="preserve"> </w:t>
      </w:r>
      <w:r w:rsidRPr="004D38F7">
        <w:rPr>
          <w:i/>
          <w:iCs/>
        </w:rPr>
        <w:t>/</w:t>
      </w:r>
      <w:r w:rsidR="00C43303">
        <w:rPr>
          <w:i/>
          <w:iCs/>
        </w:rPr>
        <w:t xml:space="preserve"> </w:t>
      </w:r>
      <w:r w:rsidRPr="004D38F7">
        <w:rPr>
          <w:i/>
          <w:iCs/>
        </w:rPr>
        <w:t>Klinik müssen Daten und IT-Prozesse durchgängig und wirksam vor Missbrauch und dem Verlust der Integrität, Vertraulichkeit und Verfügbarkeit bewahrt werden.</w:t>
      </w:r>
    </w:p>
    <w:p w14:paraId="38DBCE90" w14:textId="0D7DB6EE" w:rsidR="004D38F7" w:rsidRPr="004D38F7" w:rsidRDefault="004D38F7" w:rsidP="004D38F7">
      <w:pPr>
        <w:rPr>
          <w:i/>
          <w:iCs/>
        </w:rPr>
      </w:pPr>
      <w:r w:rsidRPr="004D38F7">
        <w:rPr>
          <w:i/>
          <w:iCs/>
        </w:rPr>
        <w:t>Informationsverarbeitung und -sicherheit spielt damit eine Schlüsselrolle für unsere Aufgabenerfüllung. Alle wesentlichen strategischen und operativen Funktionen und Aufgaben werden durch Informationstechnik (IT) maßgeblich unterstützt. Ein Ausfall von IT-Systemen muss insgesamt kurzfristig kompensiert werden können. Auch in Teilbereichen muss unsere Praxis</w:t>
      </w:r>
      <w:r w:rsidR="00C43303">
        <w:rPr>
          <w:i/>
          <w:iCs/>
        </w:rPr>
        <w:t xml:space="preserve"> </w:t>
      </w:r>
      <w:r w:rsidRPr="004D38F7">
        <w:rPr>
          <w:i/>
          <w:iCs/>
        </w:rPr>
        <w:t>/</w:t>
      </w:r>
      <w:r w:rsidR="00C43303">
        <w:rPr>
          <w:i/>
          <w:iCs/>
        </w:rPr>
        <w:t xml:space="preserve"> </w:t>
      </w:r>
      <w:r w:rsidRPr="004D38F7">
        <w:rPr>
          <w:i/>
          <w:iCs/>
        </w:rPr>
        <w:t>Klinik immer funktionsfähig bleiben.</w:t>
      </w:r>
    </w:p>
    <w:p w14:paraId="714867B7" w14:textId="7569F460" w:rsidR="004D38F7" w:rsidRPr="004D38F7" w:rsidRDefault="004D38F7" w:rsidP="004D38F7">
      <w:pPr>
        <w:rPr>
          <w:i/>
          <w:iCs/>
        </w:rPr>
      </w:pPr>
      <w:r w:rsidRPr="004D38F7">
        <w:rPr>
          <w:i/>
          <w:iCs/>
        </w:rPr>
        <w:t xml:space="preserve">Die Informationssicherheit hat für alle Ärzte durch die rechtliche Verankerung der Schweigepflicht in Gesetzen und Verordnungen eine besonders hohe Priorität. Deshalb haben aktuelle Schulungen aller Personen in der Patientenversorgung einen hohen Stellenwert. </w:t>
      </w:r>
    </w:p>
    <w:p w14:paraId="0E7ECEE9" w14:textId="626C9005" w:rsidR="00157499" w:rsidRDefault="00157499">
      <w:pPr>
        <w:spacing w:after="160"/>
        <w:rPr>
          <w:b/>
          <w:bCs/>
          <w:i/>
          <w:iCs/>
        </w:rPr>
      </w:pPr>
    </w:p>
    <w:p w14:paraId="302639C2" w14:textId="26FE8D48" w:rsidR="004D38F7" w:rsidRPr="007F79AA" w:rsidRDefault="004D38F7" w:rsidP="007F79AA">
      <w:pPr>
        <w:rPr>
          <w:b/>
          <w:bCs/>
          <w:i/>
          <w:iCs/>
        </w:rPr>
      </w:pPr>
      <w:r w:rsidRPr="007F79AA">
        <w:rPr>
          <w:b/>
          <w:bCs/>
          <w:i/>
          <w:iCs/>
        </w:rPr>
        <w:t>Übergeordnete Ziele</w:t>
      </w:r>
    </w:p>
    <w:p w14:paraId="38186271" w14:textId="77777777" w:rsidR="004D38F7" w:rsidRPr="007F79AA" w:rsidRDefault="004D38F7" w:rsidP="004D38F7">
      <w:pPr>
        <w:rPr>
          <w:i/>
          <w:iCs/>
        </w:rPr>
      </w:pPr>
    </w:p>
    <w:p w14:paraId="45829AF2" w14:textId="01BFD9EF" w:rsidR="004D38F7" w:rsidRPr="004D38F7" w:rsidRDefault="004D38F7" w:rsidP="004D38F7">
      <w:pPr>
        <w:rPr>
          <w:i/>
          <w:iCs/>
        </w:rPr>
      </w:pPr>
      <w:r w:rsidRPr="004D38F7">
        <w:rPr>
          <w:i/>
          <w:iCs/>
        </w:rPr>
        <w:t>Angemessene Informationssicherheit ist integraler Bestandteil der Praxispolitik und leistet einen unverzichtbaren Beitrag zum Erfolg der Praxis. Informationssicherheit ist an den Geschäftszielen ausgerichtet und wird von der Praxisleitung verantwortet. Unsere Daten und unsere IT-Systeme in allen technikabhängigen und medizinischen Bereichen werden in ihrer Verfügbarkeit so gesichert, dass die zu erwartenden Stillstandzeiten toleriert werden können. Fehlfunktionen und Unregelmäßigkeiten in Daten und IT-Systemen sind nur in geringem Umfang und nur in Ausnahmefällen akzeptabel (Integrität).</w:t>
      </w:r>
    </w:p>
    <w:p w14:paraId="3E7F1D17" w14:textId="77777777" w:rsidR="004D38F7" w:rsidRPr="004D38F7" w:rsidRDefault="004D38F7" w:rsidP="004D38F7">
      <w:pPr>
        <w:rPr>
          <w:i/>
          <w:iCs/>
        </w:rPr>
      </w:pPr>
      <w:r w:rsidRPr="004D38F7">
        <w:rPr>
          <w:i/>
          <w:iCs/>
        </w:rPr>
        <w:t>Die Standard-Sicherheitsmaßnahmen müssen in einem wirtschaftlich vertretbaren Verhältnis zum Wert der schützenswerten Informationen und IT-Systeme stehen. Schadensfälle mit hohen finanziellen Auswirkungen müssen verhindert werden. Alle Mitarbeiter der Praxis/Klinik halten die einschlägigen Gesetze (z. B. Strafgesetzbuch, Betriebsverfassungsgesetz, Handelsgesetzbuch, Sozialgesetzbuch, Gesetze und Regelungen zum Datenschutz) und vertraglichen Regelungen ein.</w:t>
      </w:r>
    </w:p>
    <w:p w14:paraId="2D8BD9C4" w14:textId="48DE28EA" w:rsidR="004D38F7" w:rsidRPr="004D38F7" w:rsidRDefault="004D38F7" w:rsidP="004D38F7">
      <w:pPr>
        <w:rPr>
          <w:i/>
          <w:iCs/>
        </w:rPr>
      </w:pPr>
      <w:r w:rsidRPr="004D38F7">
        <w:rPr>
          <w:i/>
          <w:iCs/>
        </w:rPr>
        <w:t>Negative finanzielle und immaterielle Folgen für d</w:t>
      </w:r>
      <w:r w:rsidR="00F84D8D">
        <w:rPr>
          <w:i/>
          <w:iCs/>
        </w:rPr>
        <w:t>ie Praxis/Klinik</w:t>
      </w:r>
      <w:r w:rsidRPr="004D38F7">
        <w:rPr>
          <w:i/>
          <w:iCs/>
        </w:rPr>
        <w:t xml:space="preserve"> sowie für die Mitarbeiter durch Gesetzesverstöße sind zu vermeiden. Alle Mitarbeiter und die </w:t>
      </w:r>
      <w:r w:rsidRPr="004D38F7">
        <w:rPr>
          <w:i/>
          <w:iCs/>
        </w:rPr>
        <w:lastRenderedPageBreak/>
        <w:t>Praxisleitung sind sich ihrer Verantwortung beim Umgang mit IT bewusst und unterstützen die Sicherheitsstrategie nach besten Kräften. Die Praxis-/Klinikleitung und alle Mitarbeiter der Praxis/Klinik sind zur Einhaltung der IT-Sicherheitsmaßnahmen verpflichtet. Externe Vertragspartner sind in rechtskonformen Verträgen ebenso zu verpflichten.</w:t>
      </w:r>
    </w:p>
    <w:p w14:paraId="3C7EC8FD" w14:textId="59D31FED" w:rsidR="000031A8" w:rsidRDefault="000031A8" w:rsidP="000031A8"/>
    <w:p w14:paraId="137CB878" w14:textId="50E6A810" w:rsidR="00653839" w:rsidRPr="00262570" w:rsidRDefault="00653839" w:rsidP="00653839">
      <w:pPr>
        <w:pStyle w:val="berschrift3"/>
      </w:pPr>
      <w:bookmarkStart w:id="65" w:name="_Toc51520787"/>
      <w:r w:rsidRPr="00262570">
        <w:t>Beispiel Leitlinie zum Datenschutz</w:t>
      </w:r>
      <w:bookmarkEnd w:id="65"/>
      <w:r w:rsidRPr="00262570">
        <w:t xml:space="preserve"> </w:t>
      </w:r>
    </w:p>
    <w:p w14:paraId="5521890B" w14:textId="5F3FE8BE" w:rsidR="000031A8" w:rsidRDefault="000031A8" w:rsidP="000031A8"/>
    <w:p w14:paraId="635FEDE1" w14:textId="7F892F97" w:rsidR="002524F8" w:rsidRPr="004D38F7" w:rsidRDefault="002524F8" w:rsidP="002524F8">
      <w:pPr>
        <w:rPr>
          <w:i/>
          <w:iCs/>
        </w:rPr>
      </w:pPr>
      <w:r>
        <w:rPr>
          <w:i/>
          <w:iCs/>
        </w:rPr>
        <w:t>Der Schutz der personenbezogenen Daten hat höchste Priorität für alle Personen in der Praxis</w:t>
      </w:r>
      <w:r w:rsidR="00C43303">
        <w:rPr>
          <w:i/>
          <w:iCs/>
        </w:rPr>
        <w:t xml:space="preserve"> </w:t>
      </w:r>
      <w:r>
        <w:rPr>
          <w:i/>
          <w:iCs/>
        </w:rPr>
        <w:t>/</w:t>
      </w:r>
      <w:r w:rsidR="00C43303">
        <w:rPr>
          <w:i/>
          <w:iCs/>
        </w:rPr>
        <w:t xml:space="preserve"> </w:t>
      </w:r>
      <w:r>
        <w:rPr>
          <w:i/>
          <w:iCs/>
        </w:rPr>
        <w:t xml:space="preserve">Klinik. Es gelten insbesondere auch alle rechtlichen Rahmenbedingungen zur Einhaltung der ärztlichen Schweigepflicht. </w:t>
      </w:r>
    </w:p>
    <w:p w14:paraId="10F494E5" w14:textId="4C1E05F3" w:rsidR="002524F8" w:rsidRPr="004D38F7" w:rsidRDefault="002524F8" w:rsidP="002524F8">
      <w:pPr>
        <w:rPr>
          <w:i/>
          <w:iCs/>
        </w:rPr>
      </w:pPr>
      <w:r w:rsidRPr="004D38F7">
        <w:rPr>
          <w:i/>
          <w:iCs/>
        </w:rPr>
        <w:t>D</w:t>
      </w:r>
      <w:r>
        <w:rPr>
          <w:i/>
          <w:iCs/>
        </w:rPr>
        <w:t>er</w:t>
      </w:r>
      <w:r w:rsidRPr="004D38F7">
        <w:rPr>
          <w:i/>
          <w:iCs/>
        </w:rPr>
        <w:t xml:space="preserve"> </w:t>
      </w:r>
      <w:r>
        <w:rPr>
          <w:i/>
          <w:iCs/>
        </w:rPr>
        <w:t xml:space="preserve">Datenschutz </w:t>
      </w:r>
      <w:r w:rsidRPr="004D38F7">
        <w:rPr>
          <w:i/>
          <w:iCs/>
        </w:rPr>
        <w:t xml:space="preserve">hat für alle Ärzte durch die rechtliche Verankerung der Schweigepflicht in Gesetzen und Verordnungen eine besonders hohe Priorität. Deshalb haben aktuelle Schulungen aller Personen in der Patientenversorgung einen hohen Stellenwert. </w:t>
      </w:r>
    </w:p>
    <w:p w14:paraId="1200DE8D" w14:textId="77777777" w:rsidR="002524F8" w:rsidRDefault="002524F8" w:rsidP="002524F8">
      <w:pPr>
        <w:spacing w:after="160"/>
        <w:rPr>
          <w:b/>
          <w:bCs/>
          <w:i/>
          <w:iCs/>
        </w:rPr>
      </w:pPr>
    </w:p>
    <w:p w14:paraId="46667408" w14:textId="77777777" w:rsidR="002524F8" w:rsidRPr="007F79AA" w:rsidRDefault="002524F8" w:rsidP="002524F8">
      <w:pPr>
        <w:rPr>
          <w:b/>
          <w:bCs/>
          <w:i/>
          <w:iCs/>
        </w:rPr>
      </w:pPr>
      <w:r w:rsidRPr="007F79AA">
        <w:rPr>
          <w:b/>
          <w:bCs/>
          <w:i/>
          <w:iCs/>
        </w:rPr>
        <w:t>Übergeordnete Ziele</w:t>
      </w:r>
    </w:p>
    <w:p w14:paraId="637E2235" w14:textId="77777777" w:rsidR="002524F8" w:rsidRPr="007F79AA" w:rsidRDefault="002524F8" w:rsidP="002524F8">
      <w:pPr>
        <w:rPr>
          <w:i/>
          <w:iCs/>
        </w:rPr>
      </w:pPr>
    </w:p>
    <w:p w14:paraId="78F33A25" w14:textId="1550E043" w:rsidR="002524F8" w:rsidRPr="004D38F7" w:rsidRDefault="002524F8" w:rsidP="002524F8">
      <w:pPr>
        <w:rPr>
          <w:i/>
          <w:iCs/>
        </w:rPr>
      </w:pPr>
      <w:r>
        <w:rPr>
          <w:i/>
          <w:iCs/>
        </w:rPr>
        <w:t>Die Ärztliche Schweigepflicht und der damit verbundene Schutz aller personenbezogener Daten</w:t>
      </w:r>
      <w:r w:rsidRPr="004D38F7">
        <w:rPr>
          <w:i/>
          <w:iCs/>
        </w:rPr>
        <w:t xml:space="preserve"> ist integraler Bestandteil der Praxispolitik und leistet einen unverzichtbaren Beitrag zum Erfolg der Praxis. </w:t>
      </w:r>
      <w:r>
        <w:rPr>
          <w:i/>
          <w:iCs/>
        </w:rPr>
        <w:t>Datenschutz und Schweigepflicht</w:t>
      </w:r>
      <w:r w:rsidRPr="004D38F7">
        <w:rPr>
          <w:i/>
          <w:iCs/>
        </w:rPr>
        <w:t xml:space="preserve"> </w:t>
      </w:r>
      <w:r>
        <w:rPr>
          <w:i/>
          <w:iCs/>
        </w:rPr>
        <w:t>sind</w:t>
      </w:r>
      <w:r w:rsidRPr="004D38F7">
        <w:rPr>
          <w:i/>
          <w:iCs/>
        </w:rPr>
        <w:t xml:space="preserve"> an den Geschäftszielen ausgerichtet und w</w:t>
      </w:r>
      <w:r>
        <w:rPr>
          <w:i/>
          <w:iCs/>
        </w:rPr>
        <w:t>e</w:t>
      </w:r>
      <w:r w:rsidRPr="004D38F7">
        <w:rPr>
          <w:i/>
          <w:iCs/>
        </w:rPr>
        <w:t>rd</w:t>
      </w:r>
      <w:r>
        <w:rPr>
          <w:i/>
          <w:iCs/>
        </w:rPr>
        <w:t>en</w:t>
      </w:r>
      <w:r w:rsidRPr="004D38F7">
        <w:rPr>
          <w:i/>
          <w:iCs/>
        </w:rPr>
        <w:t xml:space="preserve"> von der Praxisleitung verantwortet. </w:t>
      </w:r>
    </w:p>
    <w:p w14:paraId="260A970D" w14:textId="042B7E48" w:rsidR="002524F8" w:rsidRPr="004D38F7" w:rsidRDefault="002524F8" w:rsidP="002524F8">
      <w:pPr>
        <w:rPr>
          <w:i/>
          <w:iCs/>
        </w:rPr>
      </w:pPr>
      <w:r>
        <w:rPr>
          <w:i/>
          <w:iCs/>
        </w:rPr>
        <w:br/>
      </w:r>
      <w:r w:rsidRPr="004D38F7">
        <w:rPr>
          <w:i/>
          <w:iCs/>
        </w:rPr>
        <w:t>Die Standard-</w:t>
      </w:r>
      <w:r>
        <w:rPr>
          <w:i/>
          <w:iCs/>
        </w:rPr>
        <w:t>Datenschutz</w:t>
      </w:r>
      <w:r w:rsidRPr="004D38F7">
        <w:rPr>
          <w:i/>
          <w:iCs/>
        </w:rPr>
        <w:t xml:space="preserve">maßnahmen müssen in einem wirtschaftlich vertretbaren Verhältnis </w:t>
      </w:r>
      <w:r>
        <w:rPr>
          <w:i/>
          <w:iCs/>
        </w:rPr>
        <w:t>Sensibilität</w:t>
      </w:r>
      <w:r w:rsidRPr="004D38F7">
        <w:rPr>
          <w:i/>
          <w:iCs/>
        </w:rPr>
        <w:t xml:space="preserve"> der schützenswerten </w:t>
      </w:r>
      <w:r>
        <w:rPr>
          <w:i/>
          <w:iCs/>
        </w:rPr>
        <w:t>Daten und Informationen zu Patienten</w:t>
      </w:r>
      <w:r w:rsidRPr="004D38F7">
        <w:rPr>
          <w:i/>
          <w:iCs/>
        </w:rPr>
        <w:t xml:space="preserve"> stehen. </w:t>
      </w:r>
      <w:r>
        <w:rPr>
          <w:i/>
          <w:iCs/>
        </w:rPr>
        <w:t xml:space="preserve">Datenpannen </w:t>
      </w:r>
      <w:r w:rsidRPr="004D38F7">
        <w:rPr>
          <w:i/>
          <w:iCs/>
        </w:rPr>
        <w:t xml:space="preserve">mit hohen </w:t>
      </w:r>
      <w:r>
        <w:rPr>
          <w:i/>
          <w:iCs/>
        </w:rPr>
        <w:t xml:space="preserve">Schäden im Hinblick auf die ärztliche Schweigepflicht </w:t>
      </w:r>
      <w:r w:rsidRPr="004D38F7">
        <w:rPr>
          <w:i/>
          <w:iCs/>
        </w:rPr>
        <w:t xml:space="preserve">müssen verhindert werden. Alle Mitarbeiter der Praxis/Klinik halten die einschlägigen Gesetze (z. B. </w:t>
      </w:r>
      <w:r>
        <w:rPr>
          <w:i/>
          <w:iCs/>
        </w:rPr>
        <w:t xml:space="preserve">Datenschutzgrundverordnung (DSGVO), Bundesdatenschutzgesetz (BDSG), Patientendatenschutzgesetz (PDSG) </w:t>
      </w:r>
      <w:r w:rsidRPr="004D38F7">
        <w:rPr>
          <w:i/>
          <w:iCs/>
        </w:rPr>
        <w:t>Strafgesetzbuch, Sozialgesetzbuch</w:t>
      </w:r>
      <w:r>
        <w:rPr>
          <w:i/>
          <w:iCs/>
        </w:rPr>
        <w:t xml:space="preserve"> V)</w:t>
      </w:r>
      <w:r w:rsidRPr="004D38F7">
        <w:rPr>
          <w:i/>
          <w:iCs/>
        </w:rPr>
        <w:t>, und vertraglichen Regelungen ein.</w:t>
      </w:r>
    </w:p>
    <w:p w14:paraId="7F51A011" w14:textId="38CC42A1" w:rsidR="002524F8" w:rsidRPr="004D38F7" w:rsidRDefault="002524F8" w:rsidP="002524F8">
      <w:pPr>
        <w:rPr>
          <w:i/>
          <w:iCs/>
        </w:rPr>
      </w:pPr>
      <w:r w:rsidRPr="004D38F7">
        <w:rPr>
          <w:i/>
          <w:iCs/>
        </w:rPr>
        <w:t xml:space="preserve">Negative finanzielle und immaterielle Folgen für </w:t>
      </w:r>
      <w:r>
        <w:rPr>
          <w:i/>
          <w:iCs/>
        </w:rPr>
        <w:t>die Praxis/Klinik</w:t>
      </w:r>
      <w:r w:rsidRPr="004D38F7">
        <w:rPr>
          <w:i/>
          <w:iCs/>
        </w:rPr>
        <w:t xml:space="preserve"> sowie für die Mitarbeiter durch Gesetzesverstöße sind zu vermeiden. Alle Mitarbeiter und die Praxisleitung sind sich ihrer Verantwortung beim Umgang mit </w:t>
      </w:r>
      <w:r>
        <w:rPr>
          <w:i/>
          <w:iCs/>
        </w:rPr>
        <w:t>personenbezogenen Daten</w:t>
      </w:r>
      <w:r w:rsidRPr="004D38F7">
        <w:rPr>
          <w:i/>
          <w:iCs/>
        </w:rPr>
        <w:t xml:space="preserve"> bewusst und unterstützen die </w:t>
      </w:r>
      <w:r>
        <w:rPr>
          <w:i/>
          <w:iCs/>
        </w:rPr>
        <w:t>Datenschutz</w:t>
      </w:r>
      <w:r w:rsidRPr="004D38F7">
        <w:rPr>
          <w:i/>
          <w:iCs/>
        </w:rPr>
        <w:t xml:space="preserve">strategie nach besten Kräften. Die Praxis-/Klinikleitung und alle Mitarbeiter der Praxis/Klinik sind zur Einhaltung der </w:t>
      </w:r>
      <w:r>
        <w:rPr>
          <w:i/>
          <w:iCs/>
        </w:rPr>
        <w:t>technischen und organisatorischen M</w:t>
      </w:r>
      <w:r w:rsidRPr="004D38F7">
        <w:rPr>
          <w:i/>
          <w:iCs/>
        </w:rPr>
        <w:t xml:space="preserve">aßnahmen </w:t>
      </w:r>
      <w:r>
        <w:rPr>
          <w:i/>
          <w:iCs/>
        </w:rPr>
        <w:t>(TOM)</w:t>
      </w:r>
      <w:r w:rsidRPr="004D38F7">
        <w:rPr>
          <w:i/>
          <w:iCs/>
        </w:rPr>
        <w:t xml:space="preserve">verpflichtet. Externe Vertragspartner sind in rechtskonformen Verträgen </w:t>
      </w:r>
      <w:r>
        <w:rPr>
          <w:i/>
          <w:iCs/>
        </w:rPr>
        <w:t xml:space="preserve">(siehe AV) </w:t>
      </w:r>
      <w:r w:rsidRPr="004D38F7">
        <w:rPr>
          <w:i/>
          <w:iCs/>
        </w:rPr>
        <w:t>ebenso zu verpflichten.</w:t>
      </w:r>
    </w:p>
    <w:p w14:paraId="79769DEA" w14:textId="77777777" w:rsidR="002524F8" w:rsidRDefault="002524F8" w:rsidP="002524F8"/>
    <w:p w14:paraId="0ADC8E1E" w14:textId="6C895EE4" w:rsidR="008E3C56" w:rsidRDefault="008E3C56" w:rsidP="008E3C56"/>
    <w:p w14:paraId="6D0A40FE" w14:textId="3D6C4D54" w:rsidR="008E3C56" w:rsidRDefault="008E3C56">
      <w:pPr>
        <w:spacing w:after="160"/>
      </w:pPr>
      <w:r>
        <w:br w:type="page"/>
      </w:r>
    </w:p>
    <w:p w14:paraId="1881EB40" w14:textId="6623AF23" w:rsidR="008E3C56" w:rsidRDefault="008E3C56" w:rsidP="00511C0D">
      <w:pPr>
        <w:pStyle w:val="berschrift1"/>
      </w:pPr>
      <w:bookmarkStart w:id="66" w:name="_Toc51520788"/>
      <w:r>
        <w:lastRenderedPageBreak/>
        <w:t>Richtlinien</w:t>
      </w:r>
      <w:bookmarkEnd w:id="66"/>
      <w:r>
        <w:t xml:space="preserve"> </w:t>
      </w:r>
    </w:p>
    <w:p w14:paraId="0202AE55" w14:textId="77777777" w:rsidR="008E3C56" w:rsidRPr="008E3C56" w:rsidRDefault="008E3C56" w:rsidP="008E3C56"/>
    <w:p w14:paraId="5AD624B1" w14:textId="4FD73212" w:rsidR="00AB484E" w:rsidRDefault="00AB484E" w:rsidP="00AB484E"/>
    <w:p w14:paraId="0DA8BAE1" w14:textId="2EECCAB6" w:rsidR="0016575D" w:rsidRDefault="0016575D" w:rsidP="00AB484E">
      <w:r>
        <w:t>Zur Unterstützung und Konkretisierung der Leitlinie</w:t>
      </w:r>
      <w:r w:rsidR="00F70E9B">
        <w:t>n</w:t>
      </w:r>
      <w:r>
        <w:t xml:space="preserve"> ist es notwendig, weitere Regelungen für die Informationssicherheit </w:t>
      </w:r>
      <w:r w:rsidR="00F70E9B">
        <w:t xml:space="preserve">und Datenschutz </w:t>
      </w:r>
      <w:r>
        <w:t>zu verabschieden und in einzelnen Dokumenten, den IS-</w:t>
      </w:r>
      <w:r w:rsidR="00F70E9B">
        <w:t xml:space="preserve"> und DS-</w:t>
      </w:r>
      <w:r>
        <w:t xml:space="preserve">Richtlinien, zu sammeln. </w:t>
      </w:r>
    </w:p>
    <w:p w14:paraId="091231E9" w14:textId="5D9861FC" w:rsidR="00511C0D" w:rsidRDefault="00511C0D" w:rsidP="00AB484E"/>
    <w:p w14:paraId="39F3D704" w14:textId="77777777" w:rsidR="00A41612" w:rsidRDefault="00A41612" w:rsidP="00AB484E"/>
    <w:p w14:paraId="2B389F90" w14:textId="70C9DEE8" w:rsidR="00511C0D" w:rsidRDefault="00511C0D" w:rsidP="0088762D">
      <w:pPr>
        <w:pStyle w:val="berschrift2"/>
      </w:pPr>
      <w:bookmarkStart w:id="67" w:name="_Toc51520789"/>
      <w:r>
        <w:t>Anforderungen allgemein</w:t>
      </w:r>
      <w:bookmarkEnd w:id="67"/>
    </w:p>
    <w:p w14:paraId="0B796192" w14:textId="6EC169E8" w:rsidR="00511C0D" w:rsidRDefault="00511C0D" w:rsidP="00511C0D"/>
    <w:p w14:paraId="0D08D794" w14:textId="6F3B351E" w:rsidR="0088762D" w:rsidRDefault="0088762D" w:rsidP="0088762D">
      <w:pPr>
        <w:pStyle w:val="berschrift3"/>
      </w:pPr>
      <w:bookmarkStart w:id="68" w:name="_Toc51520790"/>
      <w:r>
        <w:t>Anforderungen Informationssicherheit</w:t>
      </w:r>
      <w:bookmarkEnd w:id="68"/>
    </w:p>
    <w:p w14:paraId="4D71A726" w14:textId="77777777" w:rsidR="0088762D" w:rsidRDefault="0088762D" w:rsidP="00511C0D"/>
    <w:p w14:paraId="5B027E86" w14:textId="7523095A" w:rsidR="00A41612" w:rsidRDefault="002B3A3D" w:rsidP="00511C0D">
      <w:r>
        <w:t xml:space="preserve">Jede IS-Richtlinie muss vom ISB unter Mitarbeit des IST erstellt und von der Praxisleitung in Kraft gesetzt werden. </w:t>
      </w:r>
    </w:p>
    <w:p w14:paraId="5C2AC09F" w14:textId="6F2C8893" w:rsidR="002B3A3D" w:rsidRDefault="002B3A3D" w:rsidP="00511C0D"/>
    <w:p w14:paraId="1A805010" w14:textId="764D0081" w:rsidR="002B3A3D" w:rsidRDefault="002B3A3D" w:rsidP="00511C0D">
      <w:r>
        <w:t xml:space="preserve">Der ISB muss jede IS-Richtlinie jährlich auf Aktualität prüfen und ggf. aktualisieren. </w:t>
      </w:r>
    </w:p>
    <w:p w14:paraId="03194975" w14:textId="27331552" w:rsidR="002B3A3D" w:rsidRDefault="002B3A3D" w:rsidP="00511C0D">
      <w:r>
        <w:t>Bei der Erstellung und Anpassung on IS-Richtlinien müssen alle gesetzlichen, behördlichen und vertraglichen Anforderungen ermittelt und entsprechend umgesetzt werden</w:t>
      </w:r>
      <w:r w:rsidR="00D1390B">
        <w:t>.</w:t>
      </w:r>
    </w:p>
    <w:p w14:paraId="1D00F45A" w14:textId="48AAF25E" w:rsidR="00394DA8" w:rsidRDefault="00394DA8" w:rsidP="00511C0D"/>
    <w:p w14:paraId="6120D989" w14:textId="33341E4C" w:rsidR="00394DA8" w:rsidRDefault="00394DA8" w:rsidP="00511C0D">
      <w:r>
        <w:t xml:space="preserve">Die IS-Richtlinien müssen nach jeder Aktualisierung den Zielgruppen zeitnah bekannt gegeben werden. </w:t>
      </w:r>
    </w:p>
    <w:p w14:paraId="717B2A6A" w14:textId="1D17186D" w:rsidR="00A45C99" w:rsidRDefault="00A45C99" w:rsidP="00511C0D"/>
    <w:p w14:paraId="1A10C113" w14:textId="13B9E2CE" w:rsidR="00A45C99" w:rsidRDefault="00A45C99" w:rsidP="00511C0D">
      <w:r>
        <w:t xml:space="preserve">Dies wird in einer für die Zielgruppe zugänglichen und verständlichen Form geschehen, beispielsweise im Zuge einer Schulung. </w:t>
      </w:r>
    </w:p>
    <w:p w14:paraId="5D3EBBF8" w14:textId="19AA244E" w:rsidR="003A2EA4" w:rsidRDefault="003A2EA4" w:rsidP="00511C0D">
      <w:r>
        <w:t xml:space="preserve">IS-Richtlinien müssen umgesetzt oder von der Praxisleitung aufgehoben werden. </w:t>
      </w:r>
    </w:p>
    <w:p w14:paraId="2F3F8E71" w14:textId="1C264256" w:rsidR="003A2EA4" w:rsidRDefault="003A2EA4" w:rsidP="00511C0D"/>
    <w:p w14:paraId="02CB9571" w14:textId="2F56B389" w:rsidR="0088762D" w:rsidRDefault="0088762D" w:rsidP="0088762D">
      <w:pPr>
        <w:pStyle w:val="berschrift3"/>
      </w:pPr>
      <w:bookmarkStart w:id="69" w:name="_Toc51520791"/>
      <w:r>
        <w:t>Anforderungen Datenschutz</w:t>
      </w:r>
      <w:bookmarkEnd w:id="69"/>
    </w:p>
    <w:p w14:paraId="2C32611E" w14:textId="65F7A4DC" w:rsidR="0088762D" w:rsidRDefault="0088762D" w:rsidP="0088762D"/>
    <w:p w14:paraId="687C88E6" w14:textId="3B6A928C" w:rsidR="00F2570D" w:rsidRDefault="001976F7" w:rsidP="0088762D">
      <w:r>
        <w:t>Die Datenschutz-Richtlinie wird von allen Verantwortlichen gemeinsam entwickelt und erstellt</w:t>
      </w:r>
      <w:r w:rsidR="00F77C82">
        <w:t xml:space="preserve">. Die Leitung setzt sie anschließend nach den entsprechenden Regeln in Kraft. </w:t>
      </w:r>
      <w:r w:rsidR="00A65710">
        <w:t>Es wird in dem Erstellungsprozess geprüft, dass alle gesetzlichen, behördlichen und vertraglichen Anforderungen vollständig umgesetzt werden.</w:t>
      </w:r>
    </w:p>
    <w:p w14:paraId="0284C587" w14:textId="3A9A7627" w:rsidR="00A65710" w:rsidRDefault="00A65710" w:rsidP="0088762D"/>
    <w:p w14:paraId="52B39328" w14:textId="1B0C0D0B" w:rsidR="00A65710" w:rsidRDefault="00A65710" w:rsidP="0088762D">
      <w:r>
        <w:t xml:space="preserve">Nach der Verabschiedung bzw. Aktualisierung werden die DS-Richtlinien den </w:t>
      </w:r>
      <w:r w:rsidR="002524F8">
        <w:t>b</w:t>
      </w:r>
      <w:r>
        <w:t>eteiligten Zielgruppen zeitnah bekannt gegebenen. Dies erfolgt in einer für die Zielgruppe zugänglichen Form</w:t>
      </w:r>
      <w:r w:rsidR="002524F8">
        <w:t xml:space="preserve"> (digital oder analog)</w:t>
      </w:r>
      <w:r>
        <w:t>.</w:t>
      </w:r>
    </w:p>
    <w:p w14:paraId="47A02385" w14:textId="657F8A65" w:rsidR="00F77C82" w:rsidRDefault="00F77C82" w:rsidP="0088762D"/>
    <w:p w14:paraId="2CDD04F7" w14:textId="77777777" w:rsidR="00A41612" w:rsidRDefault="00A41612" w:rsidP="00511C0D"/>
    <w:p w14:paraId="178F7B3F" w14:textId="5B80ABC7" w:rsidR="00511C0D" w:rsidRDefault="00511C0D" w:rsidP="0088762D">
      <w:pPr>
        <w:pStyle w:val="berschrift2"/>
      </w:pPr>
      <w:bookmarkStart w:id="70" w:name="_Toc51520792"/>
      <w:r>
        <w:t>Inhalte</w:t>
      </w:r>
      <w:bookmarkEnd w:id="70"/>
    </w:p>
    <w:p w14:paraId="724AEAD3" w14:textId="35DB24C1" w:rsidR="00511C0D" w:rsidRDefault="00511C0D" w:rsidP="00511C0D"/>
    <w:p w14:paraId="331DC37A" w14:textId="6EF7887A" w:rsidR="00D07124" w:rsidRDefault="00D07124" w:rsidP="00511C0D">
      <w:r>
        <w:t>Die Inhalte der Richtlinien stehen im Vordergrund. Es existieren keine formalen Bedingungen. Die Inhalte entsprechen den K</w:t>
      </w:r>
      <w:r w:rsidR="00BF0FD9">
        <w:t>o</w:t>
      </w:r>
      <w:r>
        <w:t>mmunikations</w:t>
      </w:r>
      <w:r w:rsidR="00BF0FD9">
        <w:t xml:space="preserve">vorgaben in der Praxis (verständliche, positive Formulierungen). </w:t>
      </w:r>
    </w:p>
    <w:p w14:paraId="32680834" w14:textId="77777777" w:rsidR="00D07124" w:rsidRDefault="00D07124" w:rsidP="00511C0D"/>
    <w:p w14:paraId="45867E4B" w14:textId="0DD2EE2C" w:rsidR="0088762D" w:rsidRDefault="0088762D" w:rsidP="0088762D">
      <w:pPr>
        <w:pStyle w:val="berschrift3"/>
      </w:pPr>
      <w:bookmarkStart w:id="71" w:name="_Toc51520793"/>
      <w:r>
        <w:lastRenderedPageBreak/>
        <w:t>Inhalte Informationssicherheit</w:t>
      </w:r>
      <w:bookmarkEnd w:id="71"/>
    </w:p>
    <w:p w14:paraId="7007B4CB" w14:textId="77777777" w:rsidR="0088762D" w:rsidRDefault="0088762D" w:rsidP="00511C0D"/>
    <w:p w14:paraId="555F1A2A" w14:textId="06EEABB1" w:rsidR="003A2EA4" w:rsidRDefault="003A2EA4" w:rsidP="00511C0D">
      <w:r>
        <w:t>Jede IS-Richtlinie erfüllt folgende Anforderunge</w:t>
      </w:r>
      <w:r w:rsidR="00356F56">
        <w:t>n</w:t>
      </w:r>
      <w:r>
        <w:t>:</w:t>
      </w:r>
    </w:p>
    <w:p w14:paraId="56EB6F4B" w14:textId="2119637E" w:rsidR="003A2EA4" w:rsidRDefault="003A2EA4" w:rsidP="00511C0D"/>
    <w:p w14:paraId="660AAB0B" w14:textId="213905E3" w:rsidR="003A2EA4" w:rsidRDefault="00356F56" w:rsidP="00DF3DB3">
      <w:pPr>
        <w:pStyle w:val="Listenabsatz"/>
        <w:numPr>
          <w:ilvl w:val="0"/>
          <w:numId w:val="13"/>
        </w:numPr>
      </w:pPr>
      <w:r>
        <w:t>Sie enthält, für wen sie verbindlich ist (Zielgruppe)</w:t>
      </w:r>
    </w:p>
    <w:p w14:paraId="23A38BA4" w14:textId="53129181" w:rsidR="00356F56" w:rsidRDefault="00356F56" w:rsidP="00DF3DB3">
      <w:pPr>
        <w:pStyle w:val="Listenabsatz"/>
        <w:numPr>
          <w:ilvl w:val="0"/>
          <w:numId w:val="13"/>
        </w:numPr>
      </w:pPr>
      <w:r>
        <w:t xml:space="preserve">Sie begründet, warum sie </w:t>
      </w:r>
      <w:proofErr w:type="gramStart"/>
      <w:r>
        <w:t>erstellt wurde</w:t>
      </w:r>
      <w:proofErr w:type="gramEnd"/>
      <w:r>
        <w:t xml:space="preserve"> und legt fest, was mit ihr erreicht werden soll. </w:t>
      </w:r>
    </w:p>
    <w:p w14:paraId="0A64E838" w14:textId="0429E440" w:rsidR="002600A8" w:rsidRDefault="002600A8" w:rsidP="00DF3DB3">
      <w:pPr>
        <w:pStyle w:val="Listenabsatz"/>
        <w:numPr>
          <w:ilvl w:val="0"/>
          <w:numId w:val="13"/>
        </w:numPr>
      </w:pPr>
      <w:r>
        <w:t xml:space="preserve">Sie verstößt nicht gegen Leitlinien </w:t>
      </w:r>
      <w:r w:rsidR="00B12540">
        <w:t>oder andere Richtlinien</w:t>
      </w:r>
    </w:p>
    <w:p w14:paraId="56261330" w14:textId="0B599EAD" w:rsidR="00B12540" w:rsidRDefault="00B12540" w:rsidP="00DF3DB3">
      <w:pPr>
        <w:pStyle w:val="Listenabsatz"/>
        <w:numPr>
          <w:ilvl w:val="0"/>
          <w:numId w:val="13"/>
        </w:numPr>
      </w:pPr>
      <w:r>
        <w:t>Sie weist auf die Konsequenzen ihrer Nichtbeachtung hin.</w:t>
      </w:r>
    </w:p>
    <w:p w14:paraId="08290A13" w14:textId="44249E13" w:rsidR="00B12540" w:rsidRDefault="00B12540" w:rsidP="00B12540"/>
    <w:p w14:paraId="4BD1155F" w14:textId="65759745" w:rsidR="00B12540" w:rsidRDefault="00B12540" w:rsidP="00B12540">
      <w:r>
        <w:t xml:space="preserve">IS-Richtlinien können begründete Ausnahmen ermöglichen, sofern diese im Vorfeld genehmigt und dokumentiert werden. </w:t>
      </w:r>
    </w:p>
    <w:p w14:paraId="7017E0F2" w14:textId="6B3930EB" w:rsidR="003A2EA4" w:rsidRDefault="003A2EA4" w:rsidP="00511C0D"/>
    <w:p w14:paraId="0C169512" w14:textId="7B7C4E06" w:rsidR="00B12540" w:rsidRDefault="00103AEF" w:rsidP="00511C0D">
      <w:r>
        <w:t xml:space="preserve">IS-Richtlinien können auf weitere mitgeltende Dokumente verweisen. </w:t>
      </w:r>
    </w:p>
    <w:p w14:paraId="6ACA2EF8" w14:textId="72AFD364" w:rsidR="00103AEF" w:rsidRDefault="00103AEF" w:rsidP="00511C0D"/>
    <w:p w14:paraId="5E4DA913" w14:textId="645C2095" w:rsidR="0088762D" w:rsidRDefault="0088762D" w:rsidP="00511C0D"/>
    <w:p w14:paraId="3D5AD66F" w14:textId="045151CD" w:rsidR="0088762D" w:rsidRDefault="0088762D" w:rsidP="0088762D">
      <w:pPr>
        <w:pStyle w:val="berschrift3"/>
      </w:pPr>
      <w:bookmarkStart w:id="72" w:name="_Toc51520794"/>
      <w:r>
        <w:t>Inhalte Datenschutz</w:t>
      </w:r>
      <w:bookmarkEnd w:id="72"/>
    </w:p>
    <w:p w14:paraId="348A6F73" w14:textId="5187E4F5" w:rsidR="00157499" w:rsidRDefault="00157499" w:rsidP="00F4521A"/>
    <w:p w14:paraId="656775A0" w14:textId="66165375" w:rsidR="00F4521A" w:rsidRDefault="00F4521A" w:rsidP="00F4521A">
      <w:r>
        <w:t>Für die Datenschutz-Richtlinien nach DSGVO und BDSG gelten die folgenden Anforderungen:</w:t>
      </w:r>
    </w:p>
    <w:p w14:paraId="018C99FB" w14:textId="09FBE9EF" w:rsidR="00F4521A" w:rsidRDefault="00F4521A" w:rsidP="00F4521A"/>
    <w:p w14:paraId="204A2EB3" w14:textId="3D95607F" w:rsidR="00F4521A" w:rsidRDefault="00CF1F64" w:rsidP="00F4521A">
      <w:pPr>
        <w:pStyle w:val="Listenabsatz"/>
        <w:numPr>
          <w:ilvl w:val="0"/>
          <w:numId w:val="66"/>
        </w:numPr>
      </w:pPr>
      <w:r>
        <w:t xml:space="preserve">Sie enthält den Hinweis, für welche Zielgruppen die DS-Richtlinie verbindlich ist. </w:t>
      </w:r>
    </w:p>
    <w:p w14:paraId="26A3B949" w14:textId="02C14010" w:rsidR="00CF1F64" w:rsidRDefault="00CF1F64" w:rsidP="00F4521A">
      <w:pPr>
        <w:pStyle w:val="Listenabsatz"/>
        <w:numPr>
          <w:ilvl w:val="0"/>
          <w:numId w:val="66"/>
        </w:numPr>
      </w:pPr>
      <w:r>
        <w:t>Die DS-Richtlinie enthält eine Begründung für die Erstellung und definiert die Ziele.</w:t>
      </w:r>
    </w:p>
    <w:p w14:paraId="4AC35923" w14:textId="7B9EFB4F" w:rsidR="00CF1F64" w:rsidRDefault="00CF1F64" w:rsidP="00F4521A">
      <w:pPr>
        <w:pStyle w:val="Listenabsatz"/>
        <w:numPr>
          <w:ilvl w:val="0"/>
          <w:numId w:val="66"/>
        </w:numPr>
      </w:pPr>
      <w:r>
        <w:t xml:space="preserve">Die </w:t>
      </w:r>
      <w:r w:rsidR="00271642">
        <w:t xml:space="preserve">DS-Richtlinien verstoßen nicht gegen andere Leitlinien und Richtlinien </w:t>
      </w:r>
    </w:p>
    <w:p w14:paraId="1D1C0933" w14:textId="1E51B1AA" w:rsidR="00271642" w:rsidRDefault="00271642" w:rsidP="00F4521A">
      <w:pPr>
        <w:pStyle w:val="Listenabsatz"/>
        <w:numPr>
          <w:ilvl w:val="0"/>
          <w:numId w:val="66"/>
        </w:numPr>
      </w:pPr>
      <w:r>
        <w:t xml:space="preserve">Es wird auf die Konsequenzen und Sanktionen bei Nichteinhaltung der Richtlinien nach DSGVO und BDSG hingewiesen. </w:t>
      </w:r>
    </w:p>
    <w:p w14:paraId="422390A5" w14:textId="77777777" w:rsidR="00103AEF" w:rsidRDefault="00103AEF" w:rsidP="00F4521A"/>
    <w:p w14:paraId="5C9F6589" w14:textId="6F0E77DD" w:rsidR="0042370B" w:rsidRDefault="0042370B" w:rsidP="0088762D">
      <w:pPr>
        <w:pStyle w:val="berschrift2"/>
      </w:pPr>
      <w:bookmarkStart w:id="73" w:name="_Toc51520795"/>
      <w:r>
        <w:t>Regelungen für Anwender</w:t>
      </w:r>
      <w:bookmarkEnd w:id="73"/>
    </w:p>
    <w:p w14:paraId="19195D3D" w14:textId="110FA171" w:rsidR="0042370B" w:rsidRDefault="0042370B" w:rsidP="0042370B"/>
    <w:p w14:paraId="1FB1376E" w14:textId="40C8BD57" w:rsidR="00D5298F" w:rsidRDefault="002B0086" w:rsidP="0042370B">
      <w:r>
        <w:t>Die Regelungen für Anwender stellen zentrale Schulungsinhalte für das Team in der Praxis dar. Sie sind deshalb entsprechend verständlich zu formulieren und regelmäßig in ausreichendem Umfang zu schulen</w:t>
      </w:r>
      <w:r w:rsidR="002524F8">
        <w:t xml:space="preserve"> (siehe 8.2)</w:t>
      </w:r>
      <w:r>
        <w:t xml:space="preserve">. </w:t>
      </w:r>
    </w:p>
    <w:p w14:paraId="0EA3EBFF" w14:textId="77777777" w:rsidR="00D5298F" w:rsidRDefault="00D5298F" w:rsidP="0042370B"/>
    <w:p w14:paraId="02125771" w14:textId="30D82834" w:rsidR="0088762D" w:rsidRDefault="0088762D" w:rsidP="0088762D">
      <w:pPr>
        <w:pStyle w:val="berschrift3"/>
      </w:pPr>
      <w:bookmarkStart w:id="74" w:name="_Toc51520796"/>
      <w:r>
        <w:t>Regelungen für Anwender Informationssicherheit</w:t>
      </w:r>
      <w:bookmarkEnd w:id="74"/>
    </w:p>
    <w:p w14:paraId="6DDFFDBC" w14:textId="77777777" w:rsidR="0088762D" w:rsidRDefault="0088762D" w:rsidP="0042370B"/>
    <w:p w14:paraId="66CADB8B" w14:textId="3BE69379" w:rsidR="00103AEF" w:rsidRDefault="009265B7" w:rsidP="0042370B">
      <w:r>
        <w:t xml:space="preserve">Es müssen Regelungen für den Umgang mit der IT getroffen werden, die in ihrer Gesamtheit für alle Nutzer (inkl. </w:t>
      </w:r>
      <w:r w:rsidR="0084221F">
        <w:t>a</w:t>
      </w:r>
      <w:r>
        <w:t xml:space="preserve">ller Führungsebenen) sowie für die gesamt IT verbindlich sind: </w:t>
      </w:r>
    </w:p>
    <w:p w14:paraId="58ADE968" w14:textId="09B3E84F" w:rsidR="00103AEF" w:rsidRDefault="00103AEF" w:rsidP="0042370B"/>
    <w:p w14:paraId="55E3D924" w14:textId="38DB3099" w:rsidR="0084221F" w:rsidRDefault="0084221F" w:rsidP="00DF3DB3">
      <w:pPr>
        <w:pStyle w:val="Listenabsatz"/>
        <w:numPr>
          <w:ilvl w:val="0"/>
          <w:numId w:val="14"/>
        </w:numPr>
      </w:pPr>
      <w:r>
        <w:t>Generelle Nutzungsbedingungen:</w:t>
      </w:r>
    </w:p>
    <w:p w14:paraId="4BE4364C" w14:textId="77777777" w:rsidR="0084221F" w:rsidRDefault="0084221F" w:rsidP="0084221F">
      <w:pPr>
        <w:pStyle w:val="Listenabsatz"/>
        <w:numPr>
          <w:ilvl w:val="0"/>
          <w:numId w:val="0"/>
        </w:numPr>
        <w:ind w:left="720"/>
      </w:pPr>
    </w:p>
    <w:p w14:paraId="42CD2BC5" w14:textId="34A5E4BB" w:rsidR="0084221F" w:rsidRDefault="0084221F" w:rsidP="00DF3DB3">
      <w:pPr>
        <w:pStyle w:val="Listenabsatz"/>
        <w:numPr>
          <w:ilvl w:val="1"/>
          <w:numId w:val="14"/>
        </w:numPr>
      </w:pPr>
      <w:r>
        <w:t>Das unrechtmäßige Abrufen oder Verbreiten von urheberrechtlich geschützten Inhalten wird untersagt.</w:t>
      </w:r>
    </w:p>
    <w:p w14:paraId="5B44A815" w14:textId="33EE225A" w:rsidR="0084221F" w:rsidRDefault="0084221F" w:rsidP="00DF3DB3">
      <w:pPr>
        <w:pStyle w:val="Listenabsatz"/>
        <w:numPr>
          <w:ilvl w:val="1"/>
          <w:numId w:val="14"/>
        </w:numPr>
      </w:pPr>
      <w:r>
        <w:lastRenderedPageBreak/>
        <w:t xml:space="preserve">Das Abrufen oder Verbreiten von strafrechtlich relevanten oder sittenwidrigen Inhalten wird untersagt. </w:t>
      </w:r>
    </w:p>
    <w:p w14:paraId="51A8A751" w14:textId="77777777" w:rsidR="00250C44" w:rsidRDefault="00250C44" w:rsidP="00250C44">
      <w:pPr>
        <w:pStyle w:val="Listenabsatz"/>
        <w:numPr>
          <w:ilvl w:val="0"/>
          <w:numId w:val="0"/>
        </w:numPr>
        <w:ind w:left="1440"/>
      </w:pPr>
    </w:p>
    <w:p w14:paraId="6862984F" w14:textId="4E27B959" w:rsidR="0084221F" w:rsidRDefault="00C02708" w:rsidP="00DF3DB3">
      <w:pPr>
        <w:pStyle w:val="Listenabsatz"/>
        <w:numPr>
          <w:ilvl w:val="0"/>
          <w:numId w:val="14"/>
        </w:numPr>
      </w:pPr>
      <w:r>
        <w:t>Privatnutzung:</w:t>
      </w:r>
    </w:p>
    <w:p w14:paraId="64FE6CE3" w14:textId="77777777" w:rsidR="00250C44" w:rsidRDefault="00250C44" w:rsidP="00250C44">
      <w:pPr>
        <w:pStyle w:val="Listenabsatz"/>
        <w:numPr>
          <w:ilvl w:val="0"/>
          <w:numId w:val="0"/>
        </w:numPr>
        <w:ind w:left="720"/>
      </w:pPr>
    </w:p>
    <w:p w14:paraId="37AF73DA" w14:textId="0035442E" w:rsidR="00C02708" w:rsidRDefault="00C02708" w:rsidP="00DF3DB3">
      <w:pPr>
        <w:pStyle w:val="Listenabsatz"/>
        <w:numPr>
          <w:ilvl w:val="1"/>
          <w:numId w:val="14"/>
        </w:numPr>
      </w:pPr>
      <w:r>
        <w:t xml:space="preserve">Es wird </w:t>
      </w:r>
      <w:r w:rsidR="00CA44B7">
        <w:t xml:space="preserve">definiert, ob die private Nutzung der IT erlaubt ist. </w:t>
      </w:r>
    </w:p>
    <w:p w14:paraId="16853C01" w14:textId="0FA42D57" w:rsidR="00CA44B7" w:rsidRDefault="00CA44B7" w:rsidP="00DF3DB3">
      <w:pPr>
        <w:pStyle w:val="Listenabsatz"/>
        <w:numPr>
          <w:ilvl w:val="1"/>
          <w:numId w:val="14"/>
        </w:numPr>
      </w:pPr>
      <w:r>
        <w:t xml:space="preserve">Wenn die private Nutzung der IT erlaubt ist, so wird sie im Sinne der Praxis/Klinik ausgestaltet. </w:t>
      </w:r>
    </w:p>
    <w:p w14:paraId="286C1329" w14:textId="77777777" w:rsidR="00250C44" w:rsidRDefault="00250C44" w:rsidP="00250C44">
      <w:pPr>
        <w:pStyle w:val="Listenabsatz"/>
        <w:numPr>
          <w:ilvl w:val="0"/>
          <w:numId w:val="0"/>
        </w:numPr>
        <w:ind w:left="1440"/>
      </w:pPr>
    </w:p>
    <w:p w14:paraId="5CB0349F" w14:textId="57A32197" w:rsidR="00CA44B7" w:rsidRDefault="00250C44" w:rsidP="00DF3DB3">
      <w:pPr>
        <w:pStyle w:val="Listenabsatz"/>
        <w:numPr>
          <w:ilvl w:val="0"/>
          <w:numId w:val="14"/>
        </w:numPr>
      </w:pPr>
      <w:r>
        <w:t>Grundlegende Verhaltensweisen:</w:t>
      </w:r>
    </w:p>
    <w:p w14:paraId="284C72D3" w14:textId="77777777" w:rsidR="005212B8" w:rsidRDefault="005212B8" w:rsidP="005212B8">
      <w:pPr>
        <w:pStyle w:val="Listenabsatz"/>
        <w:numPr>
          <w:ilvl w:val="0"/>
          <w:numId w:val="0"/>
        </w:numPr>
        <w:ind w:left="720"/>
      </w:pPr>
    </w:p>
    <w:p w14:paraId="6013F986" w14:textId="17DDE1BF" w:rsidR="00250C44" w:rsidRDefault="0007156F" w:rsidP="00DF3DB3">
      <w:pPr>
        <w:pStyle w:val="Listenabsatz"/>
        <w:numPr>
          <w:ilvl w:val="1"/>
          <w:numId w:val="14"/>
        </w:numPr>
      </w:pPr>
      <w:r>
        <w:t xml:space="preserve">Es wird nur freigegebene Hard- und Software in der IT-Infrastruktur installiert, genutzt oder betrieben. </w:t>
      </w:r>
    </w:p>
    <w:p w14:paraId="738CDE9B" w14:textId="53DA9CCF" w:rsidR="002E41E1" w:rsidRDefault="005212B8" w:rsidP="00DF3DB3">
      <w:pPr>
        <w:pStyle w:val="Listenabsatz"/>
        <w:numPr>
          <w:ilvl w:val="1"/>
          <w:numId w:val="14"/>
        </w:numPr>
      </w:pPr>
      <w:r>
        <w:t>Es wird untersagt, eigenmächtig Netzübergänge (wie z.B. Zugänge zum Internet, Fernwartungszugänge oder VPN-Verbindungen</w:t>
      </w:r>
      <w:r w:rsidR="002E41E1">
        <w:t>) zu installieren; es werden ausschließlich die von der Praxis / Klinik bereitgestellten Netzübergänge genutzt</w:t>
      </w:r>
      <w:r w:rsidR="00DC1E99">
        <w:t>.</w:t>
      </w:r>
    </w:p>
    <w:p w14:paraId="04BEA14C" w14:textId="0FF1BD03" w:rsidR="00DC1E99" w:rsidRDefault="00DC1E99" w:rsidP="00DF3DB3">
      <w:pPr>
        <w:pStyle w:val="Listenabsatz"/>
        <w:numPr>
          <w:ilvl w:val="1"/>
          <w:numId w:val="14"/>
        </w:numPr>
      </w:pPr>
      <w:r>
        <w:t xml:space="preserve">Die in der IT-Infrastruktur installierten Sicherheitseinrichtungen werde nicht eigenmächtig deinstalliert, deaktiviert oder in ihrer Konfiguration verändert bzw. mutwillig umgangen. </w:t>
      </w:r>
    </w:p>
    <w:p w14:paraId="47ECC41A" w14:textId="0E543878" w:rsidR="006505BF" w:rsidRDefault="006505BF" w:rsidP="00DF3DB3">
      <w:pPr>
        <w:pStyle w:val="Listenabsatz"/>
        <w:numPr>
          <w:ilvl w:val="1"/>
          <w:numId w:val="14"/>
        </w:numPr>
      </w:pPr>
      <w:r>
        <w:t>Authentifizierungsmerkmale werden nicht weitergeben</w:t>
      </w:r>
      <w:r w:rsidR="003E0961">
        <w:t>.</w:t>
      </w:r>
    </w:p>
    <w:p w14:paraId="50070832" w14:textId="77777777" w:rsidR="00F802EE" w:rsidRDefault="00F802EE" w:rsidP="00F802EE">
      <w:pPr>
        <w:pStyle w:val="Listenabsatz"/>
        <w:numPr>
          <w:ilvl w:val="0"/>
          <w:numId w:val="0"/>
        </w:numPr>
        <w:ind w:left="1440"/>
      </w:pPr>
    </w:p>
    <w:p w14:paraId="77EE23AE" w14:textId="38D24446" w:rsidR="003E0961" w:rsidRDefault="00376D6E" w:rsidP="00DF3DB3">
      <w:pPr>
        <w:pStyle w:val="Listenabsatz"/>
        <w:numPr>
          <w:ilvl w:val="0"/>
          <w:numId w:val="14"/>
        </w:numPr>
      </w:pPr>
      <w:r>
        <w:t>Umgang mit den Informationen der Praxis / Klinik:</w:t>
      </w:r>
    </w:p>
    <w:p w14:paraId="759210A9" w14:textId="77777777" w:rsidR="00F802EE" w:rsidRDefault="00F802EE" w:rsidP="00F802EE">
      <w:pPr>
        <w:pStyle w:val="Listenabsatz"/>
        <w:numPr>
          <w:ilvl w:val="0"/>
          <w:numId w:val="0"/>
        </w:numPr>
        <w:ind w:left="720"/>
      </w:pPr>
    </w:p>
    <w:p w14:paraId="4A92F235" w14:textId="4343BA81" w:rsidR="00376D6E" w:rsidRDefault="00376D6E" w:rsidP="00DF3DB3">
      <w:pPr>
        <w:pStyle w:val="Listenabsatz"/>
        <w:numPr>
          <w:ilvl w:val="1"/>
          <w:numId w:val="14"/>
        </w:numPr>
      </w:pPr>
      <w:r>
        <w:t>Informationen der Praxis / Klinik werden nicht eigenmächtig verschlüsselt oder vor lesendem Zugriff geschützt; hierfür werden die von der Praxis / Klinik explizit freigegebenen technischen Verfahren genutzt</w:t>
      </w:r>
      <w:r w:rsidR="00301C04">
        <w:t>.</w:t>
      </w:r>
    </w:p>
    <w:p w14:paraId="5B8E3994" w14:textId="77777777" w:rsidR="007B024D" w:rsidRDefault="007B024D" w:rsidP="00033F84"/>
    <w:p w14:paraId="62A75491" w14:textId="507F69D7" w:rsidR="001240DA" w:rsidRDefault="001240DA" w:rsidP="00DF3DB3">
      <w:pPr>
        <w:pStyle w:val="Listenabsatz"/>
        <w:numPr>
          <w:ilvl w:val="0"/>
          <w:numId w:val="14"/>
        </w:numPr>
      </w:pPr>
      <w:r>
        <w:t>Informationsfluss bei Abwesenheit:</w:t>
      </w:r>
    </w:p>
    <w:p w14:paraId="430C4C39" w14:textId="77777777" w:rsidR="007B024D" w:rsidRDefault="007B024D" w:rsidP="007B024D">
      <w:pPr>
        <w:pStyle w:val="Listenabsatz"/>
        <w:numPr>
          <w:ilvl w:val="0"/>
          <w:numId w:val="0"/>
        </w:numPr>
        <w:ind w:left="720"/>
      </w:pPr>
    </w:p>
    <w:p w14:paraId="602E4D9C" w14:textId="6210151D" w:rsidR="001240DA" w:rsidRDefault="007B024D" w:rsidP="00DF3DB3">
      <w:pPr>
        <w:pStyle w:val="Listenabsatz"/>
        <w:numPr>
          <w:ilvl w:val="1"/>
          <w:numId w:val="14"/>
        </w:numPr>
      </w:pPr>
      <w:r>
        <w:t xml:space="preserve">Es wird geregelt, ob neu eintreffende Nachrichten für einen abwesenden Nutzer weitergeleitet werden. </w:t>
      </w:r>
    </w:p>
    <w:p w14:paraId="1E06D433" w14:textId="49D50EDB" w:rsidR="007B024D" w:rsidRDefault="007B024D" w:rsidP="00DF3DB3">
      <w:pPr>
        <w:pStyle w:val="Listenabsatz"/>
        <w:numPr>
          <w:ilvl w:val="1"/>
          <w:numId w:val="14"/>
        </w:numPr>
      </w:pPr>
      <w:r>
        <w:t xml:space="preserve">Es wird geregelt, ob und wann auf den Datenbestand eines Abwesenden zugegriffen werden darf. </w:t>
      </w:r>
    </w:p>
    <w:p w14:paraId="0DA7D3D5" w14:textId="77777777" w:rsidR="007B024D" w:rsidRDefault="007B024D" w:rsidP="007B024D">
      <w:pPr>
        <w:pStyle w:val="Listenabsatz"/>
        <w:numPr>
          <w:ilvl w:val="0"/>
          <w:numId w:val="0"/>
        </w:numPr>
        <w:ind w:left="1440"/>
      </w:pPr>
    </w:p>
    <w:p w14:paraId="01334C7C" w14:textId="29177511" w:rsidR="007B024D" w:rsidRDefault="007B024D" w:rsidP="00DF3DB3">
      <w:pPr>
        <w:pStyle w:val="Listenabsatz"/>
        <w:numPr>
          <w:ilvl w:val="0"/>
          <w:numId w:val="14"/>
        </w:numPr>
      </w:pPr>
      <w:r>
        <w:t>Missbrauchskontrolle:</w:t>
      </w:r>
    </w:p>
    <w:p w14:paraId="03F2C48D" w14:textId="77777777" w:rsidR="007B024D" w:rsidRDefault="007B024D" w:rsidP="007B024D">
      <w:pPr>
        <w:pStyle w:val="Listenabsatz"/>
        <w:numPr>
          <w:ilvl w:val="0"/>
          <w:numId w:val="0"/>
        </w:numPr>
        <w:ind w:left="720"/>
      </w:pPr>
    </w:p>
    <w:p w14:paraId="0DD12098" w14:textId="1E9A7560" w:rsidR="007B024D" w:rsidRDefault="007B024D" w:rsidP="00DF3DB3">
      <w:pPr>
        <w:pStyle w:val="Listenabsatz"/>
        <w:numPr>
          <w:ilvl w:val="1"/>
          <w:numId w:val="14"/>
        </w:numPr>
      </w:pPr>
      <w:r>
        <w:t xml:space="preserve">Es werden Mechanismen zur Missbrauchskontrolle definiert und den Betroffenen mitgeteilt. </w:t>
      </w:r>
    </w:p>
    <w:p w14:paraId="26959ACD" w14:textId="72E47723" w:rsidR="007B024D" w:rsidRDefault="007B024D" w:rsidP="007B024D"/>
    <w:p w14:paraId="41BB7040" w14:textId="37BF5C46" w:rsidR="007B024D" w:rsidRDefault="007B024D" w:rsidP="007B024D">
      <w:r>
        <w:t xml:space="preserve">Bei der Umsetzung von Überwachungs- und Protokollierungsmaßnahmen sollten die gesetzlichen Vorgaben, insbesondere die des Datenschutzes, beachtet werden. </w:t>
      </w:r>
    </w:p>
    <w:p w14:paraId="7670C748" w14:textId="680263D8" w:rsidR="003E0961" w:rsidRDefault="003E0961" w:rsidP="003E0961"/>
    <w:p w14:paraId="7ECCBCCE" w14:textId="5EC73757" w:rsidR="0084221F" w:rsidRDefault="00D97608" w:rsidP="003E0961">
      <w:r>
        <w:t xml:space="preserve">Ausnahmen müssen vom ISB genehmigt werden. </w:t>
      </w:r>
    </w:p>
    <w:p w14:paraId="1BA2FE37" w14:textId="77272F2E" w:rsidR="00D97608" w:rsidRDefault="00D97608" w:rsidP="003E0961"/>
    <w:p w14:paraId="3549F597" w14:textId="1D72922A" w:rsidR="009A3826" w:rsidRDefault="009A3826" w:rsidP="009A3826">
      <w:pPr>
        <w:pStyle w:val="berschrift3"/>
      </w:pPr>
      <w:bookmarkStart w:id="75" w:name="_Toc51520797"/>
      <w:r>
        <w:t>Regelungen für Anwender Datenschutz</w:t>
      </w:r>
      <w:bookmarkEnd w:id="75"/>
    </w:p>
    <w:p w14:paraId="77FF22FD" w14:textId="3BCD7B91" w:rsidR="009A3826" w:rsidRDefault="009A3826" w:rsidP="003E0961"/>
    <w:p w14:paraId="550A4C81" w14:textId="0D4D5017" w:rsidR="009E0AF6" w:rsidRDefault="00897D7B" w:rsidP="003E0961">
      <w:r>
        <w:t>Die Regelungen gelten für alle Mitarbeiter einschließlich Leitung und Stellvertretung</w:t>
      </w:r>
      <w:r w:rsidR="00106CBE">
        <w:t>. Im Einzelnen:</w:t>
      </w:r>
    </w:p>
    <w:p w14:paraId="6A0644BD" w14:textId="0D880451" w:rsidR="00106CBE" w:rsidRDefault="00106CBE" w:rsidP="003E0961"/>
    <w:p w14:paraId="1EF90B06" w14:textId="77777777" w:rsidR="00E04423" w:rsidRDefault="00106CBE" w:rsidP="00106CBE">
      <w:pPr>
        <w:pStyle w:val="Listenabsatz"/>
        <w:numPr>
          <w:ilvl w:val="0"/>
          <w:numId w:val="67"/>
        </w:numPr>
      </w:pPr>
      <w:r>
        <w:t>Personenbezogene Daten werden nur nach Anweisung verarbeitet. Es werden ausschließlich die von der Leitung bereitgestellten Verarbeitungsabläufe genutz</w:t>
      </w:r>
      <w:r w:rsidR="00E04423">
        <w:t>t.</w:t>
      </w:r>
    </w:p>
    <w:p w14:paraId="361A625B" w14:textId="65BC3F48" w:rsidR="00106CBE" w:rsidRDefault="00E04423" w:rsidP="00106CBE">
      <w:pPr>
        <w:pStyle w:val="Listenabsatz"/>
        <w:numPr>
          <w:ilvl w:val="0"/>
          <w:numId w:val="67"/>
        </w:numPr>
      </w:pPr>
      <w:r>
        <w:t>Besteht ein Bedarf für weitergehende Verarbeitung, so werden die Verantwortlichen, je nach Anforderung, einbezogen</w:t>
      </w:r>
      <w:r w:rsidR="00106CBE">
        <w:t>.</w:t>
      </w:r>
    </w:p>
    <w:p w14:paraId="587510F8" w14:textId="1260F362" w:rsidR="00106CBE" w:rsidRDefault="004D23EC" w:rsidP="00106CBE">
      <w:pPr>
        <w:pStyle w:val="Listenabsatz"/>
        <w:numPr>
          <w:ilvl w:val="0"/>
          <w:numId w:val="67"/>
        </w:numPr>
      </w:pPr>
      <w:r>
        <w:t xml:space="preserve">Die Mitarbeiter halten alle Anforderungen und betreffenden Maßnahmen zur Sicherheit personenbezogener Daten ein und setzen diese </w:t>
      </w:r>
      <w:proofErr w:type="gramStart"/>
      <w:r>
        <w:t>gemäß der Regelungen</w:t>
      </w:r>
      <w:proofErr w:type="gramEnd"/>
      <w:r>
        <w:t xml:space="preserve"> um. </w:t>
      </w:r>
    </w:p>
    <w:p w14:paraId="2C65A32F" w14:textId="096141A9" w:rsidR="0074539A" w:rsidRDefault="0074539A" w:rsidP="00106CBE">
      <w:pPr>
        <w:pStyle w:val="Listenabsatz"/>
        <w:numPr>
          <w:ilvl w:val="0"/>
          <w:numId w:val="67"/>
        </w:numPr>
      </w:pPr>
      <w:r>
        <w:t xml:space="preserve">Mögliche Datenschutzvorfälle werden von den Mitarbeitern umgehend an die Verantwortlichen für den Datenschutz gemeldet. </w:t>
      </w:r>
    </w:p>
    <w:p w14:paraId="7320B34D" w14:textId="522C5002" w:rsidR="0074539A" w:rsidRDefault="0074539A" w:rsidP="008A1503"/>
    <w:p w14:paraId="090638F8" w14:textId="20622207" w:rsidR="008A1503" w:rsidRDefault="008A1503" w:rsidP="008A1503">
      <w:r>
        <w:t xml:space="preserve">Bestehen begründete Anforderungen für Ausnahmen, so sind diese im Vorfeld von den Verantwortlichen zu genehmigen </w:t>
      </w:r>
      <w:r w:rsidR="00165F98">
        <w:t xml:space="preserve">und mit entsprechender Begründung zu dokumentieren. </w:t>
      </w:r>
    </w:p>
    <w:p w14:paraId="18954D96" w14:textId="77777777" w:rsidR="00165F98" w:rsidRDefault="00165F98" w:rsidP="008A1503"/>
    <w:p w14:paraId="548C269E" w14:textId="77777777" w:rsidR="003E0961" w:rsidRDefault="003E0961" w:rsidP="003E0961"/>
    <w:p w14:paraId="00D3A76D" w14:textId="0AF20FA4" w:rsidR="0042370B" w:rsidRDefault="001A261E" w:rsidP="009A3826">
      <w:pPr>
        <w:pStyle w:val="berschrift2"/>
      </w:pPr>
      <w:bookmarkStart w:id="76" w:name="_Toc51520798"/>
      <w:r>
        <w:t>Regelungen allgemein</w:t>
      </w:r>
      <w:bookmarkEnd w:id="76"/>
    </w:p>
    <w:p w14:paraId="034EB3EA" w14:textId="4ABADF17" w:rsidR="001A261E" w:rsidRDefault="001A261E" w:rsidP="001A261E"/>
    <w:p w14:paraId="7E0D4E11" w14:textId="4C315711" w:rsidR="00AE22B9" w:rsidRDefault="00E06F5C" w:rsidP="001A261E">
      <w:r>
        <w:t xml:space="preserve">Es wird sichergestellt, dass für alle relevanten Verarbeitungen und Prozesse gültige Regelungen zur Verfügung stehen und für alle Mitarbeiter verfügbar sind. </w:t>
      </w:r>
    </w:p>
    <w:p w14:paraId="3BED70D9" w14:textId="77777777" w:rsidR="00AE22B9" w:rsidRDefault="00AE22B9" w:rsidP="001A261E"/>
    <w:p w14:paraId="6664FBC0" w14:textId="7062EF0A" w:rsidR="009A3826" w:rsidRDefault="00EE6925" w:rsidP="00EE6925">
      <w:pPr>
        <w:pStyle w:val="berschrift3"/>
      </w:pPr>
      <w:bookmarkStart w:id="77" w:name="_Toc51520799"/>
      <w:r>
        <w:t>Regelungen allgemein Informationssicherheit</w:t>
      </w:r>
      <w:bookmarkEnd w:id="77"/>
    </w:p>
    <w:p w14:paraId="6157074A" w14:textId="77777777" w:rsidR="009A3826" w:rsidRDefault="009A3826" w:rsidP="001A261E"/>
    <w:p w14:paraId="770FA2DD" w14:textId="50340AE0" w:rsidR="00D97608" w:rsidRDefault="00D97608" w:rsidP="001A261E">
      <w:r>
        <w:t>Im Rahmen dieser Richtlinien müssen gegebenenfalls weitere themenspezifische Richtlinien und Verfahrensanweisungen er</w:t>
      </w:r>
      <w:r w:rsidR="005405C7">
        <w:t xml:space="preserve">arbeitet werden. </w:t>
      </w:r>
    </w:p>
    <w:p w14:paraId="7792027F" w14:textId="3776BB26" w:rsidR="005405C7" w:rsidRDefault="005405C7" w:rsidP="001A261E"/>
    <w:p w14:paraId="60F661C4" w14:textId="6C05E635" w:rsidR="005405C7" w:rsidRDefault="005405C7" w:rsidP="00DF3DB3">
      <w:pPr>
        <w:pStyle w:val="Listenabsatz"/>
        <w:numPr>
          <w:ilvl w:val="0"/>
          <w:numId w:val="15"/>
        </w:numPr>
      </w:pPr>
      <w:r>
        <w:t>Mobile IT-Systeme (siehe Abschnitt 10.4)</w:t>
      </w:r>
    </w:p>
    <w:p w14:paraId="395D71E5" w14:textId="7F06C9A1" w:rsidR="005405C7" w:rsidRDefault="005405C7" w:rsidP="00DF3DB3">
      <w:pPr>
        <w:pStyle w:val="Listenabsatz"/>
        <w:numPr>
          <w:ilvl w:val="0"/>
          <w:numId w:val="15"/>
        </w:numPr>
      </w:pPr>
      <w:r>
        <w:t>Mobile Datenträger</w:t>
      </w:r>
      <w:r w:rsidR="00FB53ED">
        <w:t xml:space="preserve"> (siehe Abschnitt 12.1)</w:t>
      </w:r>
    </w:p>
    <w:p w14:paraId="42723487" w14:textId="0DA6247E" w:rsidR="00FB53ED" w:rsidRPr="002570D0" w:rsidRDefault="00FB53ED" w:rsidP="00DF3DB3">
      <w:pPr>
        <w:pStyle w:val="Listenabsatz"/>
        <w:numPr>
          <w:ilvl w:val="0"/>
          <w:numId w:val="15"/>
        </w:numPr>
      </w:pPr>
      <w:r w:rsidRPr="00FB53ED">
        <w:rPr>
          <w:lang w:val="en-US"/>
        </w:rPr>
        <w:t xml:space="preserve">IT-Outsourcing und Cloud Computing </w:t>
      </w:r>
      <w:r w:rsidRPr="002570D0">
        <w:t>(siehe Abschnitt 14.1)</w:t>
      </w:r>
    </w:p>
    <w:p w14:paraId="39D2BCC5" w14:textId="39A0473D" w:rsidR="00FB53ED" w:rsidRPr="002570D0" w:rsidRDefault="00FB53ED" w:rsidP="00DF3DB3">
      <w:pPr>
        <w:pStyle w:val="Listenabsatz"/>
        <w:numPr>
          <w:ilvl w:val="0"/>
          <w:numId w:val="15"/>
        </w:numPr>
      </w:pPr>
      <w:r w:rsidRPr="002570D0">
        <w:t xml:space="preserve">Datensicherung (siehe </w:t>
      </w:r>
      <w:r w:rsidR="00F553AF" w:rsidRPr="002570D0">
        <w:t>Abschnitt 16.1</w:t>
      </w:r>
      <w:r w:rsidR="001859AF" w:rsidRPr="002570D0">
        <w:t>)</w:t>
      </w:r>
    </w:p>
    <w:p w14:paraId="54D9CEFE" w14:textId="7953AA21" w:rsidR="002570D0" w:rsidRDefault="004E3843" w:rsidP="00DF3DB3">
      <w:pPr>
        <w:pStyle w:val="Listenabsatz"/>
        <w:numPr>
          <w:ilvl w:val="0"/>
          <w:numId w:val="15"/>
        </w:numPr>
      </w:pPr>
      <w:r>
        <w:t>Störungen und Ausfälle (siehe Abschnitt 17.1)</w:t>
      </w:r>
    </w:p>
    <w:p w14:paraId="19B2BCBC" w14:textId="69354E5D" w:rsidR="004E3843" w:rsidRDefault="00152F44" w:rsidP="00DF3DB3">
      <w:pPr>
        <w:pStyle w:val="Listenabsatz"/>
        <w:numPr>
          <w:ilvl w:val="0"/>
          <w:numId w:val="15"/>
        </w:numPr>
      </w:pPr>
      <w:r>
        <w:t>Sicherheitsvorfälle (siehe Abschnitt 18.1)</w:t>
      </w:r>
    </w:p>
    <w:p w14:paraId="3D0C2CE3" w14:textId="26CB57B8" w:rsidR="00E75DEF" w:rsidRDefault="00E75DEF" w:rsidP="00DF3DB3">
      <w:pPr>
        <w:pStyle w:val="Listenabsatz"/>
        <w:numPr>
          <w:ilvl w:val="0"/>
          <w:numId w:val="15"/>
        </w:numPr>
      </w:pPr>
      <w:r>
        <w:t>Telematik</w:t>
      </w:r>
      <w:r w:rsidR="000A20EB">
        <w:t>i</w:t>
      </w:r>
      <w:r>
        <w:t>nfrastruktur</w:t>
      </w:r>
      <w:r w:rsidR="00247287">
        <w:t xml:space="preserve"> Anwendung</w:t>
      </w:r>
    </w:p>
    <w:p w14:paraId="5841800D" w14:textId="7C5D6140" w:rsidR="00247287" w:rsidRDefault="00247287" w:rsidP="00DF3DB3">
      <w:pPr>
        <w:pStyle w:val="Listenabsatz"/>
        <w:numPr>
          <w:ilvl w:val="0"/>
          <w:numId w:val="15"/>
        </w:numPr>
      </w:pPr>
      <w:r>
        <w:t>Medizintechnik Nutzung</w:t>
      </w:r>
    </w:p>
    <w:p w14:paraId="313D375A" w14:textId="77777777" w:rsidR="006D654A" w:rsidRDefault="006D654A" w:rsidP="00247287"/>
    <w:p w14:paraId="2568DF78" w14:textId="17B46353" w:rsidR="00247287" w:rsidRDefault="003F3705" w:rsidP="00247287">
      <w:r>
        <w:t xml:space="preserve">Der Bedarf für weitere Richtlinien muss jährlich vom ISB ermittelt werden. </w:t>
      </w:r>
    </w:p>
    <w:p w14:paraId="7E5333E0" w14:textId="0A9B7DE5" w:rsidR="008E3C56" w:rsidRDefault="008E3C56" w:rsidP="00247287"/>
    <w:p w14:paraId="0A39602F" w14:textId="71BDB81D" w:rsidR="00E60CED" w:rsidRDefault="00E60CED" w:rsidP="00E60CED">
      <w:pPr>
        <w:pStyle w:val="berschrift3"/>
      </w:pPr>
      <w:bookmarkStart w:id="78" w:name="_Toc51520800"/>
      <w:r>
        <w:t>Regelungen allgemein Datenschutz</w:t>
      </w:r>
      <w:bookmarkEnd w:id="78"/>
    </w:p>
    <w:p w14:paraId="62F572D0" w14:textId="55C2CC96" w:rsidR="00E60CED" w:rsidRDefault="00E60CED" w:rsidP="00247287"/>
    <w:p w14:paraId="2D2F7953" w14:textId="28D3BAA1" w:rsidR="00C47E12" w:rsidRDefault="00C47E12" w:rsidP="00247287">
      <w:r>
        <w:lastRenderedPageBreak/>
        <w:t>Die Datenschutz-Richtlinien werden für alle Verarbeitungen festgelegt und gelten in der gesamten Organisationseinheit:</w:t>
      </w:r>
    </w:p>
    <w:p w14:paraId="5DAB6F1B" w14:textId="14D236A1" w:rsidR="00C47E12" w:rsidRDefault="00C47E12" w:rsidP="00247287"/>
    <w:p w14:paraId="5F866D77" w14:textId="765FAAC4" w:rsidR="00C47E12" w:rsidRDefault="00C47E12" w:rsidP="00C47E12">
      <w:pPr>
        <w:pStyle w:val="Listenabsatz"/>
        <w:numPr>
          <w:ilvl w:val="0"/>
          <w:numId w:val="68"/>
        </w:numPr>
      </w:pPr>
      <w:r>
        <w:t>Die personenbezogenen Dat</w:t>
      </w:r>
      <w:r w:rsidR="00692086">
        <w:t>en werden nur auf der Grundlage einer Einwilligung der Betroffenen oder einer anderen gültigen Rechtsgrundlage verarbeitet (Prinzip der Rechtmäßigkeit)</w:t>
      </w:r>
    </w:p>
    <w:p w14:paraId="4F270CF3" w14:textId="45427D46" w:rsidR="00AE28EE" w:rsidRDefault="00AE28EE" w:rsidP="00C47E12">
      <w:pPr>
        <w:pStyle w:val="Listenabsatz"/>
        <w:numPr>
          <w:ilvl w:val="0"/>
          <w:numId w:val="68"/>
        </w:numPr>
      </w:pPr>
      <w:r>
        <w:t xml:space="preserve">Die personenbezogenen Daten werden ausschließlich für eindeutige und genau festgelegte Zwecke verarbeitet. </w:t>
      </w:r>
      <w:r w:rsidR="0042435C">
        <w:t xml:space="preserve">Wenn der Verwendungszweck geändert wird, wird vorab die rechtliche Zulässigkeit </w:t>
      </w:r>
      <w:r w:rsidR="00D9065F">
        <w:t>geprüft und falls notwendig die Einwilligung der Betroffenen eingeholt (Zweckbindung)</w:t>
      </w:r>
    </w:p>
    <w:p w14:paraId="22CCC5F7" w14:textId="3BFDA191" w:rsidR="00D9065F" w:rsidRDefault="00825AB0" w:rsidP="00C47E12">
      <w:pPr>
        <w:pStyle w:val="Listenabsatz"/>
        <w:numPr>
          <w:ilvl w:val="0"/>
          <w:numId w:val="68"/>
        </w:numPr>
      </w:pPr>
      <w:r>
        <w:t>Die Verarbeitung wird nur durchgeführt, wenn der Prozess zu Zielerreichung geeignet, erforderlich und angemessen ist</w:t>
      </w:r>
      <w:r w:rsidR="00857265">
        <w:t xml:space="preserve"> (Prinzip der Verhältnismäßigkeit)</w:t>
      </w:r>
    </w:p>
    <w:p w14:paraId="0C2BFEDD" w14:textId="2E7BD745" w:rsidR="00857265" w:rsidRDefault="00857265" w:rsidP="00C47E12">
      <w:pPr>
        <w:pStyle w:val="Listenabsatz"/>
        <w:numPr>
          <w:ilvl w:val="0"/>
          <w:numId w:val="68"/>
        </w:numPr>
      </w:pPr>
      <w:r>
        <w:t xml:space="preserve">Betroffene Personen werden über die Verwendung der personenbezogenen Daten </w:t>
      </w:r>
      <w:r w:rsidR="009E6A26">
        <w:t xml:space="preserve">umfassend und verständlich informiert (Transparenz). </w:t>
      </w:r>
    </w:p>
    <w:p w14:paraId="5FFE441D" w14:textId="6F978BA8" w:rsidR="009E6A26" w:rsidRDefault="009E6A26" w:rsidP="00C47E12">
      <w:pPr>
        <w:pStyle w:val="Listenabsatz"/>
        <w:numPr>
          <w:ilvl w:val="0"/>
          <w:numId w:val="68"/>
        </w:numPr>
      </w:pPr>
      <w:r>
        <w:t>Nur die tatsächlich benötigten personenbezogenen Daten werden verarbeitet (Datenminimierung)</w:t>
      </w:r>
    </w:p>
    <w:p w14:paraId="2CCEE90F" w14:textId="7B534F02" w:rsidR="00797C19" w:rsidRDefault="00797C19" w:rsidP="00797C19">
      <w:pPr>
        <w:pStyle w:val="Listenabsatz"/>
        <w:numPr>
          <w:ilvl w:val="0"/>
          <w:numId w:val="68"/>
        </w:numPr>
      </w:pPr>
      <w:r>
        <w:t>Um unrichtige personenbezogene Daten zu vermeiden und zu erkennen werden geeignete Maßnahmen etabliert. Unkorrekte Daten werden korr</w:t>
      </w:r>
      <w:r w:rsidR="00DB1950">
        <w:t>i</w:t>
      </w:r>
      <w:r>
        <w:t xml:space="preserve">giert oder </w:t>
      </w:r>
      <w:r w:rsidR="00DB1950">
        <w:t>gelöscht (Richtigkeit der Daten).</w:t>
      </w:r>
    </w:p>
    <w:p w14:paraId="460AF6B6" w14:textId="555CBF76" w:rsidR="00DB1950" w:rsidRDefault="00DB1950" w:rsidP="00797C19">
      <w:pPr>
        <w:pStyle w:val="Listenabsatz"/>
        <w:numPr>
          <w:ilvl w:val="0"/>
          <w:numId w:val="68"/>
        </w:numPr>
      </w:pPr>
      <w:r>
        <w:t xml:space="preserve">Sobald personenbezogene Daten nicht mehr benötigt werden, sind diese zu löschen. Dabei ist eine eventuell bestehende Aufbewahrungspflicht (z.B. bei personenbezogenen medizinischen Daten) unbedingt zu beachten (Speicherbegrenzung). </w:t>
      </w:r>
    </w:p>
    <w:p w14:paraId="6229FA64" w14:textId="1C4CD08B" w:rsidR="00BD0A67" w:rsidRDefault="00BD0A67" w:rsidP="00797C19">
      <w:pPr>
        <w:pStyle w:val="Listenabsatz"/>
        <w:numPr>
          <w:ilvl w:val="0"/>
          <w:numId w:val="68"/>
        </w:numPr>
      </w:pPr>
      <w:r>
        <w:t>Im Rahmen einer Risikoanalyse werden Maßnahmen zur Sicherstellung der Vertraulichkeit, der Integrität und der Verfügbarkeit der personenbezogenen Daten umgesetzt</w:t>
      </w:r>
      <w:r w:rsidR="000109D6">
        <w:t xml:space="preserve"> (Vertraulichkeit, Integrität und Verfügbarkeit der Daten). </w:t>
      </w:r>
    </w:p>
    <w:p w14:paraId="49E91CEB" w14:textId="2753AC1F" w:rsidR="000109D6" w:rsidRDefault="000109D6" w:rsidP="00797C19">
      <w:pPr>
        <w:pStyle w:val="Listenabsatz"/>
        <w:numPr>
          <w:ilvl w:val="0"/>
          <w:numId w:val="68"/>
        </w:numPr>
      </w:pPr>
      <w:r>
        <w:t xml:space="preserve">Eingesetzte Systeme, </w:t>
      </w:r>
      <w:r w:rsidR="009E734A">
        <w:t>Produkte (z.B. Software und Prozesse werden unter dem Gesichtspunkt der Datenschutzfreundlichkeit ausgewählt und implementiert</w:t>
      </w:r>
      <w:r w:rsidR="00827D3B">
        <w:t xml:space="preserve"> (Datenschutz </w:t>
      </w:r>
      <w:proofErr w:type="spellStart"/>
      <w:r w:rsidR="00827D3B">
        <w:t>by</w:t>
      </w:r>
      <w:proofErr w:type="spellEnd"/>
      <w:r w:rsidR="00827D3B">
        <w:t xml:space="preserve"> Design, Privacy </w:t>
      </w:r>
      <w:proofErr w:type="spellStart"/>
      <w:r w:rsidR="00827D3B">
        <w:t>by</w:t>
      </w:r>
      <w:proofErr w:type="spellEnd"/>
      <w:r w:rsidR="00827D3B">
        <w:t xml:space="preserve"> Default). </w:t>
      </w:r>
    </w:p>
    <w:p w14:paraId="4FFEF34F" w14:textId="45D10127" w:rsidR="00577614" w:rsidRDefault="00577614" w:rsidP="00797C19">
      <w:pPr>
        <w:pStyle w:val="Listenabsatz"/>
        <w:numPr>
          <w:ilvl w:val="0"/>
          <w:numId w:val="68"/>
        </w:numPr>
      </w:pPr>
      <w:r>
        <w:t>In einer Dokumentation wird die Einhaltung aller Datenschutz</w:t>
      </w:r>
      <w:r w:rsidR="00735547">
        <w:t>-R</w:t>
      </w:r>
      <w:r>
        <w:t xml:space="preserve">ichtlinien festgeschrieben und für Jahresberichte bzw. Audits vorgehalten. </w:t>
      </w:r>
    </w:p>
    <w:p w14:paraId="248AC630" w14:textId="0CFE50FA" w:rsidR="008E3C56" w:rsidRDefault="008E3C56" w:rsidP="008E3C56"/>
    <w:p w14:paraId="13753C66" w14:textId="45FF84C3" w:rsidR="00380C43" w:rsidRDefault="00380C43" w:rsidP="008E3C56"/>
    <w:p w14:paraId="76950913" w14:textId="59C620B4" w:rsidR="00380C43" w:rsidRDefault="00380C43" w:rsidP="00380C43">
      <w:pPr>
        <w:pStyle w:val="berschrift2"/>
      </w:pPr>
      <w:bookmarkStart w:id="79" w:name="_Toc51520801"/>
      <w:r>
        <w:t xml:space="preserve">Weitere Regelungen </w:t>
      </w:r>
      <w:r w:rsidR="00AE3F57">
        <w:t>und Richtlinien</w:t>
      </w:r>
      <w:bookmarkEnd w:id="79"/>
      <w:r w:rsidR="00AE3F57">
        <w:t xml:space="preserve"> </w:t>
      </w:r>
    </w:p>
    <w:p w14:paraId="35EC7F59" w14:textId="4CDE54D2" w:rsidR="00DC0AF7" w:rsidRDefault="00DC0AF7" w:rsidP="00DC0AF7"/>
    <w:p w14:paraId="0868CDD1" w14:textId="60CBE625" w:rsidR="00DC0AF7" w:rsidRDefault="00DC0AF7" w:rsidP="00DC0AF7">
      <w:r>
        <w:t>Weitere Regelungen</w:t>
      </w:r>
      <w:r w:rsidR="00AE3F57">
        <w:t xml:space="preserve"> und Richtlinien</w:t>
      </w:r>
      <w:r>
        <w:t xml:space="preserve"> gelten in Abhängigkeit der Besonderheiten der Organisationseinheiten. Dies gilt beispielweise dann, wenn besondere Risiken </w:t>
      </w:r>
      <w:r w:rsidR="00AE3F57">
        <w:t xml:space="preserve">bestehen. </w:t>
      </w:r>
    </w:p>
    <w:p w14:paraId="6352B40B" w14:textId="76D1E9AD" w:rsidR="00AE3F57" w:rsidRDefault="00AE3F57" w:rsidP="00DC0AF7"/>
    <w:p w14:paraId="6DFE9053" w14:textId="3FA21C50" w:rsidR="00AE3F57" w:rsidRDefault="00AE3F57" w:rsidP="00AE3F57">
      <w:pPr>
        <w:pStyle w:val="berschrift3"/>
      </w:pPr>
      <w:bookmarkStart w:id="80" w:name="_Toc51520802"/>
      <w:r>
        <w:t xml:space="preserve">Weitere Richtlinien </w:t>
      </w:r>
      <w:r w:rsidR="00013B57">
        <w:t>Informationssicherheit</w:t>
      </w:r>
      <w:bookmarkEnd w:id="80"/>
    </w:p>
    <w:p w14:paraId="4924EDC6" w14:textId="28C28E10" w:rsidR="00013B57" w:rsidRDefault="00013B57" w:rsidP="00013B57"/>
    <w:p w14:paraId="4AD0BA14" w14:textId="216E271B" w:rsidR="00013B57" w:rsidRDefault="00013B57" w:rsidP="00013B57">
      <w:r>
        <w:t xml:space="preserve">Für bestimmt Branchen und Zielgruppen gelten spezielle Richtlinien. </w:t>
      </w:r>
      <w:r w:rsidR="0097264D">
        <w:t xml:space="preserve">Sie orientieren sich an branchenspezifischen Regelungen, Vorschriften und Empfehlungen. </w:t>
      </w:r>
    </w:p>
    <w:p w14:paraId="19DEFDEB" w14:textId="1ABFE250" w:rsidR="0097264D" w:rsidRDefault="0097264D" w:rsidP="00013B57"/>
    <w:p w14:paraId="32736BFE" w14:textId="77777777" w:rsidR="0014695A" w:rsidRDefault="0014695A" w:rsidP="00013B57">
      <w:r>
        <w:t>Dies gilt für die Informationssicherheit z.B. für:</w:t>
      </w:r>
    </w:p>
    <w:p w14:paraId="331B0D02" w14:textId="77777777" w:rsidR="0014695A" w:rsidRDefault="0014695A" w:rsidP="00013B57"/>
    <w:p w14:paraId="4E59C48B" w14:textId="6370EC32" w:rsidR="0097264D" w:rsidRDefault="008A3DDF" w:rsidP="0014695A">
      <w:pPr>
        <w:pStyle w:val="Listenabsatz"/>
        <w:numPr>
          <w:ilvl w:val="0"/>
          <w:numId w:val="69"/>
        </w:numPr>
      </w:pPr>
      <w:r>
        <w:t>Besondere digitale Kommunikationsstrukturen (z.B. Telematikinfrastruktur in der medizinischen Versorgung)</w:t>
      </w:r>
    </w:p>
    <w:p w14:paraId="7E222B74" w14:textId="2316EB10" w:rsidR="008A3DDF" w:rsidRDefault="008A3DDF" w:rsidP="0014695A">
      <w:pPr>
        <w:pStyle w:val="Listenabsatz"/>
        <w:numPr>
          <w:ilvl w:val="0"/>
          <w:numId w:val="69"/>
        </w:numPr>
      </w:pPr>
      <w:r>
        <w:t xml:space="preserve">Anwendung von Medizintechnik </w:t>
      </w:r>
      <w:r w:rsidR="00303855">
        <w:t xml:space="preserve">mit Risiken für die Informationssicherheit </w:t>
      </w:r>
    </w:p>
    <w:p w14:paraId="414497AF" w14:textId="30DB79C9" w:rsidR="00303855" w:rsidRDefault="00303855" w:rsidP="0014695A">
      <w:pPr>
        <w:pStyle w:val="Listenabsatz"/>
        <w:numPr>
          <w:ilvl w:val="0"/>
          <w:numId w:val="69"/>
        </w:numPr>
      </w:pPr>
      <w:r>
        <w:t xml:space="preserve">Einsatz cloudbasierten Software-Applikation z.B. Gesundheits-Apps. </w:t>
      </w:r>
    </w:p>
    <w:p w14:paraId="50FAA315" w14:textId="6EDBD368" w:rsidR="00303855" w:rsidRDefault="00303855" w:rsidP="00303855"/>
    <w:p w14:paraId="024A3040" w14:textId="7329B747" w:rsidR="00303855" w:rsidRDefault="00303855" w:rsidP="00303855"/>
    <w:p w14:paraId="22690932" w14:textId="5EF7479F" w:rsidR="00303855" w:rsidRDefault="00303855" w:rsidP="00303855">
      <w:pPr>
        <w:pStyle w:val="berschrift3"/>
      </w:pPr>
      <w:bookmarkStart w:id="81" w:name="_Toc51520803"/>
      <w:r>
        <w:t>Weitere Richtlinien und Regelungen für den Datenschutz</w:t>
      </w:r>
      <w:bookmarkEnd w:id="81"/>
    </w:p>
    <w:p w14:paraId="439366F7" w14:textId="4F838FFA" w:rsidR="00303855" w:rsidRDefault="00303855" w:rsidP="00303855"/>
    <w:p w14:paraId="05375545" w14:textId="0BA25C20" w:rsidR="00303855" w:rsidRDefault="00303855" w:rsidP="00303855">
      <w:r>
        <w:t>Für den</w:t>
      </w:r>
      <w:r w:rsidR="00193CB0">
        <w:t xml:space="preserve"> Datenschutz gelten besondere Regelungen z.B. für:</w:t>
      </w:r>
    </w:p>
    <w:p w14:paraId="6EB4DF56" w14:textId="2BE8CA6C" w:rsidR="00193CB0" w:rsidRDefault="00193CB0" w:rsidP="00303855"/>
    <w:p w14:paraId="1CAA6588" w14:textId="03254649" w:rsidR="00193CB0" w:rsidRDefault="00193CB0" w:rsidP="00193CB0">
      <w:pPr>
        <w:pStyle w:val="Listenabsatz"/>
        <w:numPr>
          <w:ilvl w:val="0"/>
          <w:numId w:val="70"/>
        </w:numPr>
      </w:pPr>
      <w:r>
        <w:t xml:space="preserve">Zutritts- und Zugangsprozesse </w:t>
      </w:r>
    </w:p>
    <w:p w14:paraId="480606D5" w14:textId="100D5DC7" w:rsidR="00193CB0" w:rsidRDefault="00193CB0" w:rsidP="00193CB0">
      <w:pPr>
        <w:pStyle w:val="Listenabsatz"/>
        <w:numPr>
          <w:ilvl w:val="0"/>
          <w:numId w:val="70"/>
        </w:numPr>
      </w:pPr>
      <w:r>
        <w:t xml:space="preserve">Private Nutzung von IT-Einrichtungen </w:t>
      </w:r>
    </w:p>
    <w:p w14:paraId="6BD359C8" w14:textId="13E22488" w:rsidR="00193CB0" w:rsidRDefault="00193CB0" w:rsidP="00193CB0">
      <w:pPr>
        <w:pStyle w:val="Listenabsatz"/>
        <w:numPr>
          <w:ilvl w:val="0"/>
          <w:numId w:val="70"/>
        </w:numPr>
      </w:pPr>
      <w:r>
        <w:t xml:space="preserve">Abwesenheitsregelungen </w:t>
      </w:r>
    </w:p>
    <w:p w14:paraId="65A02B6D" w14:textId="246EEDB6" w:rsidR="00193CB0" w:rsidRDefault="00193CB0" w:rsidP="00193CB0">
      <w:pPr>
        <w:pStyle w:val="Listenabsatz"/>
        <w:numPr>
          <w:ilvl w:val="0"/>
          <w:numId w:val="70"/>
        </w:numPr>
      </w:pPr>
      <w:r>
        <w:t xml:space="preserve">Datenschutz im Home-Office </w:t>
      </w:r>
    </w:p>
    <w:p w14:paraId="3626A942" w14:textId="529A020F" w:rsidR="00F77790" w:rsidRDefault="00163ECE" w:rsidP="00EF7919">
      <w:pPr>
        <w:pStyle w:val="Listenabsatz"/>
        <w:numPr>
          <w:ilvl w:val="0"/>
          <w:numId w:val="70"/>
        </w:numPr>
        <w:spacing w:after="160"/>
        <w:rPr>
          <w:lang w:val="en-US"/>
        </w:rPr>
      </w:pPr>
      <w:r w:rsidRPr="002524F8">
        <w:rPr>
          <w:lang w:val="en-US"/>
        </w:rPr>
        <w:t>Integration private IT-</w:t>
      </w:r>
      <w:proofErr w:type="spellStart"/>
      <w:r w:rsidRPr="003B2B95">
        <w:rPr>
          <w:lang w:val="en-US"/>
        </w:rPr>
        <w:t>Systeme</w:t>
      </w:r>
      <w:proofErr w:type="spellEnd"/>
      <w:r w:rsidRPr="002524F8">
        <w:rPr>
          <w:lang w:val="en-US"/>
        </w:rPr>
        <w:t xml:space="preserve"> (BYOD = Bring your own device) </w:t>
      </w:r>
    </w:p>
    <w:p w14:paraId="794DD78E" w14:textId="41225F75" w:rsidR="00D17970" w:rsidRDefault="00D17970">
      <w:pPr>
        <w:spacing w:after="160"/>
        <w:rPr>
          <w:lang w:val="en-US"/>
        </w:rPr>
      </w:pPr>
      <w:r>
        <w:rPr>
          <w:lang w:val="en-US"/>
        </w:rPr>
        <w:br w:type="page"/>
      </w:r>
    </w:p>
    <w:p w14:paraId="51E50CD5" w14:textId="5B03C216" w:rsidR="001A261E" w:rsidRDefault="00134ED2" w:rsidP="001A261E">
      <w:pPr>
        <w:pStyle w:val="berschrift1"/>
      </w:pPr>
      <w:bookmarkStart w:id="82" w:name="_Toc51520804"/>
      <w:r>
        <w:lastRenderedPageBreak/>
        <w:t xml:space="preserve">Human </w:t>
      </w:r>
      <w:proofErr w:type="spellStart"/>
      <w:r>
        <w:t>Res</w:t>
      </w:r>
      <w:r w:rsidR="00CD7CC4">
        <w:t>s</w:t>
      </w:r>
      <w:r>
        <w:t>ources</w:t>
      </w:r>
      <w:bookmarkEnd w:id="82"/>
      <w:proofErr w:type="spellEnd"/>
    </w:p>
    <w:p w14:paraId="3BB3B006" w14:textId="21FA3DBC" w:rsidR="00134ED2" w:rsidRDefault="00134ED2" w:rsidP="00134ED2"/>
    <w:p w14:paraId="181F10A5" w14:textId="135D3000" w:rsidR="00332CDF" w:rsidRDefault="00D228F3" w:rsidP="00134ED2">
      <w:r>
        <w:t xml:space="preserve">Die Mitarbeiter sind </w:t>
      </w:r>
      <w:r w:rsidR="00F84D8D">
        <w:t>der</w:t>
      </w:r>
      <w:r>
        <w:t xml:space="preserve"> zentrale Faktor für die Implementierung und Aufrechterhaltung der Informationssicherheit</w:t>
      </w:r>
      <w:r w:rsidR="009F3AA7">
        <w:t xml:space="preserve"> und des Datenschutzes</w:t>
      </w:r>
      <w:r>
        <w:t xml:space="preserve">. </w:t>
      </w:r>
      <w:r w:rsidR="000248B2">
        <w:t xml:space="preserve">Es ist deshalb notwendig, folgende Anforderungen der Informationssicherheit </w:t>
      </w:r>
      <w:r w:rsidR="007328BF">
        <w:t xml:space="preserve">und des Datenschutzes </w:t>
      </w:r>
      <w:r w:rsidR="000248B2">
        <w:t>zu berücksichtigen</w:t>
      </w:r>
      <w:r w:rsidR="00F84D8D">
        <w:t xml:space="preserve"> und im Rahmen der wirtschaftlichen und personellen Kapazitäten zu erfüllen</w:t>
      </w:r>
      <w:r w:rsidR="000248B2">
        <w:t>.</w:t>
      </w:r>
    </w:p>
    <w:p w14:paraId="54480CDA" w14:textId="7A43BA47" w:rsidR="00332CDF" w:rsidRDefault="00332CDF" w:rsidP="00134ED2"/>
    <w:p w14:paraId="134E3BFE" w14:textId="77777777" w:rsidR="00033F84" w:rsidRDefault="00033F84" w:rsidP="00134ED2"/>
    <w:p w14:paraId="4F166994" w14:textId="145CE498" w:rsidR="00134ED2" w:rsidRDefault="00B41358" w:rsidP="00134ED2">
      <w:pPr>
        <w:pStyle w:val="berschrift2"/>
      </w:pPr>
      <w:bookmarkStart w:id="83" w:name="_Toc51520805"/>
      <w:r>
        <w:t>Vor Tätigkeitsaufnahme</w:t>
      </w:r>
      <w:bookmarkEnd w:id="83"/>
    </w:p>
    <w:p w14:paraId="4ABA5357" w14:textId="691C0C51" w:rsidR="004662A5" w:rsidRDefault="004662A5" w:rsidP="004662A5"/>
    <w:p w14:paraId="741165DA" w14:textId="72412FD5" w:rsidR="004662A5" w:rsidRPr="004662A5" w:rsidRDefault="004662A5" w:rsidP="004662A5">
      <w:pPr>
        <w:pStyle w:val="berschrift3"/>
      </w:pPr>
      <w:bookmarkStart w:id="84" w:name="_Toc51520806"/>
      <w:r>
        <w:t>Vor Tätigkeitsaufnahme Informationssicherheit</w:t>
      </w:r>
      <w:bookmarkEnd w:id="84"/>
    </w:p>
    <w:p w14:paraId="485BA6C4" w14:textId="63514F49" w:rsidR="00B41358" w:rsidRDefault="00B41358" w:rsidP="00B41358"/>
    <w:p w14:paraId="415B7D23" w14:textId="4C1FE266" w:rsidR="000248B2" w:rsidRDefault="000248B2" w:rsidP="00B41358">
      <w:r>
        <w:t xml:space="preserve">Wenn eine für die Informationssicherheit relevante Position besetzt wird, muss die Praxis / Klinik sicherstellen, dass der Bewerber über die notwendige Eignung und die erforderliche Vertrauenswürdigkeit verfügt. </w:t>
      </w:r>
    </w:p>
    <w:p w14:paraId="3CBF74A6" w14:textId="205F1807" w:rsidR="000248B2" w:rsidRDefault="000248B2" w:rsidP="00B41358"/>
    <w:p w14:paraId="7B2983B4" w14:textId="114C85B5" w:rsidR="008F621C" w:rsidRDefault="008F621C" w:rsidP="008F621C">
      <w:pPr>
        <w:pStyle w:val="berschrift3"/>
      </w:pPr>
      <w:bookmarkStart w:id="85" w:name="_Toc51520807"/>
      <w:r>
        <w:t>Vor Tätigkeitsaufnahme Datenschutz</w:t>
      </w:r>
      <w:bookmarkEnd w:id="85"/>
    </w:p>
    <w:p w14:paraId="765F2C36" w14:textId="0D404EC7" w:rsidR="00033F84" w:rsidRDefault="00033F84" w:rsidP="00B41358"/>
    <w:p w14:paraId="771AF205" w14:textId="09B10DD5" w:rsidR="007328BF" w:rsidRDefault="007328BF" w:rsidP="00B41358">
      <w:r>
        <w:t>Der Faktor Mensch spielt im Datenschutz eine zentrale Rolle. Bevor eine</w:t>
      </w:r>
      <w:r w:rsidR="005E593B">
        <w:t xml:space="preserve"> Position besetzt wird, ist sicher zu stellen, dass der Bewerber über die notwendige Eignung, die erforderliche Vertrauenswürdigkeit und die Kenntnisse zum Datenschutz </w:t>
      </w:r>
      <w:r w:rsidR="00F84D8D">
        <w:t xml:space="preserve">(Grundlagen DSGVO/BDSG) </w:t>
      </w:r>
      <w:r w:rsidR="005E593B">
        <w:t xml:space="preserve">verfügt. </w:t>
      </w:r>
      <w:r w:rsidR="00F84D8D">
        <w:t xml:space="preserve"> </w:t>
      </w:r>
    </w:p>
    <w:p w14:paraId="2E86CFBB" w14:textId="098B1DF9" w:rsidR="008F621C" w:rsidRDefault="008F621C" w:rsidP="00B41358"/>
    <w:p w14:paraId="39099EEB" w14:textId="77777777" w:rsidR="00D17970" w:rsidRDefault="00D17970" w:rsidP="00B41358"/>
    <w:p w14:paraId="115BA2CD" w14:textId="3D447FB4" w:rsidR="00B41358" w:rsidRDefault="00B41358" w:rsidP="00B41358">
      <w:pPr>
        <w:pStyle w:val="berschrift2"/>
      </w:pPr>
      <w:bookmarkStart w:id="86" w:name="_Toc51520808"/>
      <w:r>
        <w:t>Tätigkeitsaufnahme</w:t>
      </w:r>
      <w:bookmarkEnd w:id="86"/>
    </w:p>
    <w:p w14:paraId="07E3F1E3" w14:textId="5CD0EE9F" w:rsidR="00B41358" w:rsidRDefault="00B41358" w:rsidP="00B41358"/>
    <w:p w14:paraId="565F37C1" w14:textId="2A849AD5" w:rsidR="00AE3E4D" w:rsidRDefault="00AE3E4D" w:rsidP="00B41358">
      <w:r>
        <w:t xml:space="preserve">Für die Einstellung neuer Mitarbeiter gelten besondere Prozesse zur Einhaltung der Informationssicherheit und des Datenschutzes. </w:t>
      </w:r>
    </w:p>
    <w:p w14:paraId="4325B0CF" w14:textId="77777777" w:rsidR="00AE3E4D" w:rsidRDefault="00AE3E4D" w:rsidP="00B41358"/>
    <w:p w14:paraId="06A9EB8F" w14:textId="50A7F91B" w:rsidR="008F621C" w:rsidRDefault="008F621C" w:rsidP="008F621C">
      <w:pPr>
        <w:pStyle w:val="berschrift3"/>
      </w:pPr>
      <w:bookmarkStart w:id="87" w:name="_Toc51520809"/>
      <w:r>
        <w:t>Tätigkeitsaufnahme Informationssicherheit</w:t>
      </w:r>
      <w:bookmarkEnd w:id="87"/>
    </w:p>
    <w:p w14:paraId="646A1651" w14:textId="77777777" w:rsidR="008F621C" w:rsidRDefault="008F621C" w:rsidP="00B41358"/>
    <w:p w14:paraId="04A1C112" w14:textId="2188F627" w:rsidR="00AC4921" w:rsidRDefault="00AC4921" w:rsidP="00B41358">
      <w:r>
        <w:t xml:space="preserve">Es muss ein Verfahren (siehe Anhang) implementiert werden, </w:t>
      </w:r>
      <w:r w:rsidR="00452A03">
        <w:t>welches</w:t>
      </w:r>
      <w:r>
        <w:t xml:space="preserve"> im Zuge der Aufnahme der Tätigkeit eines Mitarbeiters folgende Punkte sicherstellt:</w:t>
      </w:r>
    </w:p>
    <w:p w14:paraId="50D3D90E" w14:textId="6A3ADC01" w:rsidR="00AC4921" w:rsidRDefault="00AC4921" w:rsidP="00B41358"/>
    <w:p w14:paraId="6F16FE1C" w14:textId="203CAFE4" w:rsidR="00AC4921" w:rsidRDefault="00452A03" w:rsidP="00DF3DB3">
      <w:pPr>
        <w:pStyle w:val="Listenabsatz"/>
        <w:numPr>
          <w:ilvl w:val="0"/>
          <w:numId w:val="16"/>
        </w:numPr>
      </w:pPr>
      <w:r>
        <w:t xml:space="preserve">Mitarbeiter verpflichten sich mittels einer schriftlichen Erklärung zur Vertraulichkeit; die Erklärung definiert auch die Pflichten in Bezug auf Informationssicherheit, die nach Beendigung oder Veränderung des Arbeitsverhältnisses fortbestehen. </w:t>
      </w:r>
    </w:p>
    <w:p w14:paraId="53348FCD" w14:textId="12DBC8F3" w:rsidR="00452A03" w:rsidRDefault="00452A03" w:rsidP="00DF3DB3">
      <w:pPr>
        <w:pStyle w:val="Listenabsatz"/>
        <w:numPr>
          <w:ilvl w:val="0"/>
          <w:numId w:val="16"/>
        </w:numPr>
      </w:pPr>
      <w:r>
        <w:t xml:space="preserve">Mitarbeiter werden in die IS-Leitlinie und in sämtliche für sie relevante Regelungen zur Informationssicherheit (wie z.B. </w:t>
      </w:r>
      <w:r w:rsidR="004973A9">
        <w:t xml:space="preserve">in die Inhalte entsprechender Richtlinien und Verfahren) eingewiesen. </w:t>
      </w:r>
    </w:p>
    <w:p w14:paraId="14B8DA23" w14:textId="7028B5DE" w:rsidR="004973A9" w:rsidRDefault="006F1E43" w:rsidP="00DF3DB3">
      <w:pPr>
        <w:pStyle w:val="Listenabsatz"/>
        <w:numPr>
          <w:ilvl w:val="0"/>
          <w:numId w:val="16"/>
        </w:numPr>
      </w:pPr>
      <w:r>
        <w:t>Mitarbeiter werden im Umgang mit den für sie relevanten Sicherheitsmaßnahmen geschult (siehe Abschnitt 8.2)</w:t>
      </w:r>
    </w:p>
    <w:p w14:paraId="64D5E973" w14:textId="704966AD" w:rsidR="006F1E43" w:rsidRDefault="006F1E43" w:rsidP="00DF3DB3">
      <w:pPr>
        <w:pStyle w:val="Listenabsatz"/>
        <w:numPr>
          <w:ilvl w:val="0"/>
          <w:numId w:val="16"/>
        </w:numPr>
      </w:pPr>
      <w:r>
        <w:lastRenderedPageBreak/>
        <w:t xml:space="preserve">Mitarbeiter erhalten die benötigten IT-Ressourcen, Zugänge und Zugriffsrechte und werden in deren Nutzung geschult. </w:t>
      </w:r>
    </w:p>
    <w:p w14:paraId="46E7FAE2" w14:textId="4555D5D5" w:rsidR="00AC4921" w:rsidRDefault="00AC4921" w:rsidP="00B41358"/>
    <w:p w14:paraId="08F9374E" w14:textId="7E99F65F" w:rsidR="00033F84" w:rsidRDefault="002F4069" w:rsidP="002F4069">
      <w:pPr>
        <w:pStyle w:val="berschrift3"/>
      </w:pPr>
      <w:bookmarkStart w:id="88" w:name="_Toc51520810"/>
      <w:r>
        <w:t>Tätigkeitsaufnahme Datenschutz</w:t>
      </w:r>
      <w:bookmarkEnd w:id="88"/>
    </w:p>
    <w:p w14:paraId="274D6621" w14:textId="3C34B917" w:rsidR="002F4069" w:rsidRDefault="002F4069" w:rsidP="00B41358"/>
    <w:p w14:paraId="4DAD8DC8" w14:textId="1E8A48F4" w:rsidR="00AE3E4D" w:rsidRDefault="00A97F76" w:rsidP="00B41358">
      <w:r>
        <w:t>Im Rahmen der Einstellung und Einarbeitung von neuen Mitarbeitern besteht ein strukturiertes Verfahren zur Sicherstellung der folgenden Anforderungen</w:t>
      </w:r>
      <w:r w:rsidR="005870DF">
        <w:t>:</w:t>
      </w:r>
    </w:p>
    <w:p w14:paraId="3A1D7F86" w14:textId="18B20B14" w:rsidR="005870DF" w:rsidRDefault="005870DF" w:rsidP="00B41358"/>
    <w:p w14:paraId="015FB81D" w14:textId="3B3E94FF" w:rsidR="005870DF" w:rsidRDefault="005870DF" w:rsidP="005870DF">
      <w:pPr>
        <w:pStyle w:val="Listenabsatz"/>
        <w:numPr>
          <w:ilvl w:val="0"/>
          <w:numId w:val="71"/>
        </w:numPr>
      </w:pPr>
      <w:r>
        <w:t xml:space="preserve">Neue Mitarbeiter verpflichten sich mit einer schriftlichen Erklärung zur Vertraulichkeit. Diese definiert insbesondere die Pflichten in Bezug auf den Datenschutz, die auch nach Beendigung des Arbeitsverhältnisses fortbestehen. </w:t>
      </w:r>
    </w:p>
    <w:p w14:paraId="6AE6D2C0" w14:textId="0462C1AC" w:rsidR="00140468" w:rsidRDefault="00B3712D" w:rsidP="005870DF">
      <w:pPr>
        <w:pStyle w:val="Listenabsatz"/>
        <w:numPr>
          <w:ilvl w:val="0"/>
          <w:numId w:val="71"/>
        </w:numPr>
      </w:pPr>
      <w:r>
        <w:t xml:space="preserve">Die neuen Mitarbeiter werden in die Datenschutz-Leitlinie und alle DS-Richtlinien eingewiesen. </w:t>
      </w:r>
    </w:p>
    <w:p w14:paraId="5BAC9C0E" w14:textId="63E1DD06" w:rsidR="00B3712D" w:rsidRDefault="00B3712D" w:rsidP="005870DF">
      <w:pPr>
        <w:pStyle w:val="Listenabsatz"/>
        <w:numPr>
          <w:ilvl w:val="0"/>
          <w:numId w:val="71"/>
        </w:numPr>
      </w:pPr>
      <w:r>
        <w:t xml:space="preserve">Die neuen Mitarbeiter erhalten </w:t>
      </w:r>
      <w:r w:rsidR="009D20F6">
        <w:t xml:space="preserve">Schulungen, die sie befähigen alle Regelungen zum Datenschutz qualifiziert umzusetzen. </w:t>
      </w:r>
    </w:p>
    <w:p w14:paraId="42F32C54" w14:textId="7502BD39" w:rsidR="002F4069" w:rsidRDefault="002F4069" w:rsidP="00B41358"/>
    <w:p w14:paraId="05223736" w14:textId="77777777" w:rsidR="00EE54B2" w:rsidRDefault="00EE54B2" w:rsidP="00B41358"/>
    <w:p w14:paraId="35AB728A" w14:textId="5FC857F2" w:rsidR="00B41358" w:rsidRDefault="00B41358" w:rsidP="00B41358">
      <w:pPr>
        <w:pStyle w:val="berschrift2"/>
      </w:pPr>
      <w:bookmarkStart w:id="89" w:name="_Toc51520811"/>
      <w:r>
        <w:t>Tätigkeitsbeendigung oder -wechsel</w:t>
      </w:r>
      <w:bookmarkEnd w:id="89"/>
    </w:p>
    <w:p w14:paraId="23E2C33F" w14:textId="25B776F7" w:rsidR="00B41358" w:rsidRDefault="00B41358" w:rsidP="00B41358"/>
    <w:p w14:paraId="0A5BB3B5" w14:textId="41168E0F" w:rsidR="00EE54B2" w:rsidRDefault="00EE54B2" w:rsidP="00B41358">
      <w:r>
        <w:t xml:space="preserve">Bei der Beendigung eines Arbeitsverhältnisses sind besondere Prozesse </w:t>
      </w:r>
      <w:r w:rsidR="00954BCA">
        <w:t xml:space="preserve">durchzuführen, um auch nachvertraglich die Informationssicherheit und den Datenschutz zu gewährleisten. </w:t>
      </w:r>
    </w:p>
    <w:p w14:paraId="59F666E0" w14:textId="77777777" w:rsidR="00EE54B2" w:rsidRDefault="00EE54B2" w:rsidP="00B41358"/>
    <w:p w14:paraId="1AE82B0F" w14:textId="22F55F79" w:rsidR="002F4069" w:rsidRDefault="002F4069" w:rsidP="002F4069">
      <w:pPr>
        <w:pStyle w:val="berschrift3"/>
      </w:pPr>
      <w:bookmarkStart w:id="90" w:name="_Toc51520812"/>
      <w:r>
        <w:t xml:space="preserve">Tätigkeitsbeendigung oder – </w:t>
      </w:r>
      <w:proofErr w:type="spellStart"/>
      <w:r>
        <w:t>wechsel</w:t>
      </w:r>
      <w:proofErr w:type="spellEnd"/>
      <w:r w:rsidR="00954BCA">
        <w:t xml:space="preserve"> Informationssicherheit</w:t>
      </w:r>
      <w:bookmarkEnd w:id="90"/>
    </w:p>
    <w:p w14:paraId="15B5B3DE" w14:textId="77777777" w:rsidR="002F4069" w:rsidRPr="002F4069" w:rsidRDefault="002F4069" w:rsidP="002F4069"/>
    <w:p w14:paraId="4E358902" w14:textId="6E696059" w:rsidR="00DF2740" w:rsidRDefault="00DF2740" w:rsidP="00B41358">
      <w:r>
        <w:t xml:space="preserve">Es ist ein Verfahren (siehe Anhang A1) implementiert, </w:t>
      </w:r>
      <w:proofErr w:type="gramStart"/>
      <w:r>
        <w:t>das</w:t>
      </w:r>
      <w:proofErr w:type="gramEnd"/>
      <w:r>
        <w:t xml:space="preserve"> bei Beendigung oder Wechsel der Tätigkeit eines Mitarbeiters folgende Punkte sicherstellt:</w:t>
      </w:r>
    </w:p>
    <w:p w14:paraId="5BA23423" w14:textId="78B6FBA7" w:rsidR="00DF2740" w:rsidRDefault="00DF2740" w:rsidP="00B41358"/>
    <w:p w14:paraId="1EE126D0" w14:textId="0AD384F5" w:rsidR="00DF2740" w:rsidRDefault="00DF2740" w:rsidP="00DF3DB3">
      <w:pPr>
        <w:pStyle w:val="Listenabsatz"/>
        <w:numPr>
          <w:ilvl w:val="0"/>
          <w:numId w:val="17"/>
        </w:numPr>
      </w:pPr>
      <w:r>
        <w:t xml:space="preserve">Soweit erforderlich werden Mitarbeiter, Kunden sowie relevante externe Stellen über die Änderung informiert. </w:t>
      </w:r>
    </w:p>
    <w:p w14:paraId="6FA07302" w14:textId="38D2FA91" w:rsidR="00DF2740" w:rsidRDefault="00DF2740" w:rsidP="00DF3DB3">
      <w:pPr>
        <w:pStyle w:val="Listenabsatz"/>
        <w:numPr>
          <w:ilvl w:val="0"/>
          <w:numId w:val="17"/>
        </w:numPr>
      </w:pPr>
      <w:r>
        <w:t xml:space="preserve">Die zur Verfügung gestellten </w:t>
      </w:r>
      <w:r w:rsidR="00014AAA">
        <w:t>IT-Ressourcen, Zugänge und Zugriffsrechte des Mitarbeiters werden umgehend überprüft und bei Bedarf angepasst.</w:t>
      </w:r>
    </w:p>
    <w:p w14:paraId="50BF021A" w14:textId="4C34465F" w:rsidR="00B41358" w:rsidRDefault="00B41358" w:rsidP="00B41358"/>
    <w:p w14:paraId="0C7C8FD1" w14:textId="194C0A1E" w:rsidR="002F4069" w:rsidRDefault="002F4069" w:rsidP="002F4069">
      <w:pPr>
        <w:pStyle w:val="berschrift3"/>
      </w:pPr>
      <w:bookmarkStart w:id="91" w:name="_Toc51520813"/>
      <w:r>
        <w:t>Tätigkeitsbeendigung oder -wechsel</w:t>
      </w:r>
      <w:r w:rsidR="00954BCA">
        <w:t xml:space="preserve"> Datenschutz</w:t>
      </w:r>
      <w:bookmarkEnd w:id="91"/>
    </w:p>
    <w:p w14:paraId="4C8887F8" w14:textId="152CE370" w:rsidR="002F4069" w:rsidRDefault="002F4069" w:rsidP="002F4069"/>
    <w:p w14:paraId="761DFE8D" w14:textId="264DDA85" w:rsidR="00954BCA" w:rsidRDefault="00954BCA" w:rsidP="002F4069">
      <w:r>
        <w:t xml:space="preserve">Es ist ein Verfahren implementiert, dass bei Beendigung oder Wechsel einer Anstellung folgende Regelungen </w:t>
      </w:r>
      <w:r w:rsidR="00BE2E33">
        <w:t>implementiert:</w:t>
      </w:r>
    </w:p>
    <w:p w14:paraId="13C4D8F7" w14:textId="01C43B80" w:rsidR="00BE2E33" w:rsidRDefault="00BE2E33" w:rsidP="002F4069"/>
    <w:p w14:paraId="602B40B7" w14:textId="09B37578" w:rsidR="00BE2E33" w:rsidRDefault="00BE2E33" w:rsidP="00BE2E33">
      <w:pPr>
        <w:pStyle w:val="Listenabsatz"/>
        <w:numPr>
          <w:ilvl w:val="0"/>
          <w:numId w:val="72"/>
        </w:numPr>
      </w:pPr>
      <w:r>
        <w:t xml:space="preserve">Über die Beendigung einer Anstellung werden andere Mitarbeiter, </w:t>
      </w:r>
      <w:r w:rsidR="00D277B0">
        <w:t xml:space="preserve">Kunden / Patienten, Lieferanten und Auftragsverarbeiter über Änderungen im betrieblichen Bereich informiert. </w:t>
      </w:r>
    </w:p>
    <w:p w14:paraId="5F13C9BB" w14:textId="7E589832" w:rsidR="00157499" w:rsidRDefault="00630386" w:rsidP="00EF7919">
      <w:pPr>
        <w:pStyle w:val="Listenabsatz"/>
        <w:numPr>
          <w:ilvl w:val="0"/>
          <w:numId w:val="72"/>
        </w:numPr>
        <w:spacing w:after="160"/>
      </w:pPr>
      <w:r>
        <w:t xml:space="preserve">Die Zugriffmöglichkeiten des ausscheidenden Mitarbeiters auf personenbezogene Daten werden umgehend überprüft und technisch und organisatorisch ausgeschlossen. </w:t>
      </w:r>
      <w:r w:rsidR="00157499" w:rsidRPr="00D3509F">
        <w:rPr>
          <w:b/>
          <w:bCs/>
        </w:rPr>
        <w:br w:type="page"/>
      </w:r>
    </w:p>
    <w:p w14:paraId="555892EC" w14:textId="1BA9E06F" w:rsidR="00B41358" w:rsidRDefault="00B41358" w:rsidP="00B41358">
      <w:pPr>
        <w:pStyle w:val="berschrift1"/>
      </w:pPr>
      <w:bookmarkStart w:id="92" w:name="_Toc51520814"/>
      <w:r>
        <w:lastRenderedPageBreak/>
        <w:t>Wissensmanagement</w:t>
      </w:r>
      <w:bookmarkEnd w:id="92"/>
    </w:p>
    <w:p w14:paraId="3420C7ED" w14:textId="7D9FB088" w:rsidR="00B41358" w:rsidRDefault="00B41358" w:rsidP="00B41358"/>
    <w:p w14:paraId="72443B21" w14:textId="3624BB2A" w:rsidR="00014AAA" w:rsidRDefault="00014AAA" w:rsidP="00B41358">
      <w:r>
        <w:t xml:space="preserve">Viele Gefährdungen entstehen aus Unkenntnis oder mangelndem Problembewusstsein oder werden zumindest durch diese Faktoren verstärkt. Deshalb ist es notwendig, dass die Praxis / Klinik über aktuelles Wissen in Bezug auf Informationssicherheit verfügt, die Mitarbeiter ihre Verantwortlichkeiten verstehen und für ihre Aufgaben geeignet und qualifiziert sind. </w:t>
      </w:r>
    </w:p>
    <w:p w14:paraId="3A2D1705" w14:textId="77777777" w:rsidR="00014AAA" w:rsidRDefault="00014AAA" w:rsidP="00B41358"/>
    <w:p w14:paraId="35870A74" w14:textId="77777777" w:rsidR="00014AAA" w:rsidRDefault="00014AAA" w:rsidP="00B41358"/>
    <w:p w14:paraId="40FBCA98" w14:textId="11B9A66F" w:rsidR="00B41358" w:rsidRDefault="00606398" w:rsidP="00B41358">
      <w:pPr>
        <w:pStyle w:val="berschrift2"/>
      </w:pPr>
      <w:bookmarkStart w:id="93" w:name="_Toc51520815"/>
      <w:r>
        <w:t>Aktualität des Wissens</w:t>
      </w:r>
      <w:bookmarkEnd w:id="93"/>
    </w:p>
    <w:p w14:paraId="1A32A6F3" w14:textId="685C9D3E" w:rsidR="00606398" w:rsidRDefault="00606398" w:rsidP="00606398"/>
    <w:p w14:paraId="44093D19" w14:textId="54B2015E" w:rsidR="00D67347" w:rsidRDefault="00D67347" w:rsidP="00D67347">
      <w:pPr>
        <w:pStyle w:val="berschrift3"/>
      </w:pPr>
      <w:bookmarkStart w:id="94" w:name="_Toc51520816"/>
      <w:r>
        <w:t>Aktualität des Wissens Informationssicherheit</w:t>
      </w:r>
      <w:bookmarkEnd w:id="94"/>
    </w:p>
    <w:p w14:paraId="26ACB0EF" w14:textId="77777777" w:rsidR="00D67347" w:rsidRDefault="00D67347" w:rsidP="00606398"/>
    <w:p w14:paraId="1370EB3E" w14:textId="4CD0265D" w:rsidR="00014AAA" w:rsidRDefault="00A05AAA" w:rsidP="00606398">
      <w:r>
        <w:t>Es ist ein Verfahren (siehe Anhang A1) implementiert, mit dem alle relevanten Stellen der Praxis / Klinik sowie gegebenenfalls relevante externe Stellen in geeigneter Weise über geänderte rechtliche und technische Bed</w:t>
      </w:r>
      <w:r w:rsidR="001C12B3">
        <w:t>ingungen im Bere</w:t>
      </w:r>
      <w:r w:rsidR="00D67347">
        <w:t>i</w:t>
      </w:r>
      <w:r w:rsidR="001C12B3">
        <w:t>ch der Informatio</w:t>
      </w:r>
      <w:r w:rsidR="00CC6C1B">
        <w:t>n</w:t>
      </w:r>
      <w:r w:rsidR="001C12B3">
        <w:t xml:space="preserve">ssicherheit informiert werden. </w:t>
      </w:r>
    </w:p>
    <w:p w14:paraId="7DD35FCB" w14:textId="310EF1F2" w:rsidR="001C12B3" w:rsidRDefault="001C12B3" w:rsidP="00606398"/>
    <w:p w14:paraId="2564ACDA" w14:textId="670D6941" w:rsidR="001C12B3" w:rsidRDefault="001C12B3" w:rsidP="00606398">
      <w:r>
        <w:t>Das Verfahren stellt folgende Punkte sicher:</w:t>
      </w:r>
    </w:p>
    <w:p w14:paraId="088BC96B" w14:textId="75BAC970" w:rsidR="001C12B3" w:rsidRDefault="001C12B3" w:rsidP="00606398"/>
    <w:p w14:paraId="19CEB70A" w14:textId="4B0573BE" w:rsidR="001C12B3" w:rsidRDefault="00CC6C1B" w:rsidP="00DF3DB3">
      <w:pPr>
        <w:pStyle w:val="Listenabsatz"/>
        <w:numPr>
          <w:ilvl w:val="0"/>
          <w:numId w:val="18"/>
        </w:numPr>
      </w:pPr>
      <w:r>
        <w:t>Es werd</w:t>
      </w:r>
      <w:r w:rsidR="00E955D2">
        <w:t>en</w:t>
      </w:r>
      <w:r>
        <w:t xml:space="preserve"> regelmäßig </w:t>
      </w:r>
      <w:r w:rsidR="00E955D2">
        <w:t xml:space="preserve">aus verlässlichen Quellen Informationen über die aktuellen technischen und rechtlichen Entwicklungen im Bereich der Informationssicherheit, insbesondere über neue Gefährdungen und mögliche Gegenmaßnahmen bezogen. </w:t>
      </w:r>
    </w:p>
    <w:p w14:paraId="2B361777" w14:textId="77777777" w:rsidR="00AF2F8E" w:rsidRDefault="00AF2F8E" w:rsidP="00AF2F8E">
      <w:pPr>
        <w:pStyle w:val="Listenabsatz"/>
        <w:numPr>
          <w:ilvl w:val="0"/>
          <w:numId w:val="0"/>
        </w:numPr>
        <w:ind w:left="720"/>
      </w:pPr>
    </w:p>
    <w:p w14:paraId="0F9FA395" w14:textId="473040E1" w:rsidR="00EB1A7A" w:rsidRDefault="00EB1A7A" w:rsidP="00DF3DB3">
      <w:pPr>
        <w:pStyle w:val="Listenabsatz"/>
        <w:numPr>
          <w:ilvl w:val="0"/>
          <w:numId w:val="18"/>
        </w:numPr>
      </w:pPr>
      <w:r>
        <w:t xml:space="preserve">Die Informationen werden im Hinblick auf die Bedeutung für die Informationssicherheit </w:t>
      </w:r>
      <w:r w:rsidR="00AF2F8E">
        <w:t xml:space="preserve">zeitnah ausgewertet, um geänderte Gefahrenlagen zu erkennen. </w:t>
      </w:r>
    </w:p>
    <w:p w14:paraId="2135CAFC" w14:textId="7ECA4812" w:rsidR="00582740" w:rsidRDefault="00582740" w:rsidP="00582740">
      <w:pPr>
        <w:pStyle w:val="Listenabsatz"/>
        <w:numPr>
          <w:ilvl w:val="0"/>
          <w:numId w:val="0"/>
        </w:numPr>
        <w:ind w:left="426"/>
      </w:pPr>
    </w:p>
    <w:p w14:paraId="028CEB20" w14:textId="77777777" w:rsidR="00582740" w:rsidRDefault="000C39EB" w:rsidP="00DF3DB3">
      <w:pPr>
        <w:pStyle w:val="Listenabsatz"/>
        <w:numPr>
          <w:ilvl w:val="0"/>
          <w:numId w:val="18"/>
        </w:numPr>
      </w:pPr>
      <w:r>
        <w:t xml:space="preserve">Die jeweils Verantwortlichen werden über relevante Entwicklungen zeitnah informiert. </w:t>
      </w:r>
    </w:p>
    <w:p w14:paraId="6943D34A" w14:textId="77777777" w:rsidR="00582740" w:rsidRDefault="00582740" w:rsidP="00582740">
      <w:pPr>
        <w:pStyle w:val="Listenabsatz"/>
        <w:numPr>
          <w:ilvl w:val="0"/>
          <w:numId w:val="0"/>
        </w:numPr>
        <w:ind w:left="720"/>
      </w:pPr>
    </w:p>
    <w:p w14:paraId="7C184B16" w14:textId="7324E3CB" w:rsidR="00AF2F8E" w:rsidRDefault="000C39EB" w:rsidP="00582740">
      <w:pPr>
        <w:ind w:left="360"/>
      </w:pPr>
      <w:r>
        <w:t>Es stehen Newsletter und Notfall-Informationen mit ak</w:t>
      </w:r>
      <w:r w:rsidR="002C45A6">
        <w:t>t</w:t>
      </w:r>
      <w:r>
        <w:t>uellen Information</w:t>
      </w:r>
      <w:r w:rsidR="002C45A6">
        <w:t xml:space="preserve">en zur Verfügung. </w:t>
      </w:r>
    </w:p>
    <w:p w14:paraId="2C589580" w14:textId="01FB85E0" w:rsidR="00014AAA" w:rsidRDefault="00014AAA" w:rsidP="00606398"/>
    <w:p w14:paraId="294B825F" w14:textId="15D11091" w:rsidR="004F770D" w:rsidRDefault="00D67347" w:rsidP="00D67347">
      <w:pPr>
        <w:pStyle w:val="berschrift3"/>
      </w:pPr>
      <w:bookmarkStart w:id="95" w:name="_Toc51520817"/>
      <w:r>
        <w:t>Aktualität des Wissens Datenschutz</w:t>
      </w:r>
      <w:bookmarkEnd w:id="95"/>
    </w:p>
    <w:p w14:paraId="1F5C7BE9" w14:textId="42240FC1" w:rsidR="00D67347" w:rsidRDefault="00D67347" w:rsidP="00606398"/>
    <w:p w14:paraId="7C7D3B1F" w14:textId="15BEDC88" w:rsidR="00A32807" w:rsidRDefault="00771B40" w:rsidP="00606398">
      <w:r>
        <w:t>Für den Datenschutz stellen die eingerichteten Verfahren folgendes sicher:</w:t>
      </w:r>
    </w:p>
    <w:p w14:paraId="561F0B12" w14:textId="7FF89E2E" w:rsidR="00771B40" w:rsidRDefault="00771B40" w:rsidP="00606398"/>
    <w:p w14:paraId="7FD95972" w14:textId="732AE0CE" w:rsidR="00771B40" w:rsidRDefault="00F12095" w:rsidP="00771B40">
      <w:pPr>
        <w:pStyle w:val="Listenabsatz"/>
        <w:numPr>
          <w:ilvl w:val="0"/>
          <w:numId w:val="73"/>
        </w:numPr>
      </w:pPr>
      <w:r>
        <w:t xml:space="preserve">Aus verlässlichen Quellen stehen regelmäßig aktuelle Informationen zu technischen, organisatorischen und rechtlichen Entwicklungen </w:t>
      </w:r>
      <w:r w:rsidR="00896A18">
        <w:t>für den Datenschutz zur Verfügung. Dies bezieht sich beispielsweise auf Informationen der Datenschutzbehörden</w:t>
      </w:r>
    </w:p>
    <w:p w14:paraId="51382D33" w14:textId="0EDFF143" w:rsidR="00896A18" w:rsidRDefault="00C15CCD" w:rsidP="00771B40">
      <w:pPr>
        <w:pStyle w:val="Listenabsatz"/>
        <w:numPr>
          <w:ilvl w:val="0"/>
          <w:numId w:val="73"/>
        </w:numPr>
      </w:pPr>
      <w:r>
        <w:lastRenderedPageBreak/>
        <w:t xml:space="preserve">In Abhängigkeit von der Bedeutung neuer Entwicklungen werden diese von den Verantwortlichen zeitnah ausgewertet und dem gesamten Team zur Verfügung gestellt. </w:t>
      </w:r>
    </w:p>
    <w:p w14:paraId="40373E61" w14:textId="0ADC3E9F" w:rsidR="00BD7E87" w:rsidRDefault="00BD7E87" w:rsidP="00771B40">
      <w:pPr>
        <w:pStyle w:val="Listenabsatz"/>
        <w:numPr>
          <w:ilvl w:val="0"/>
          <w:numId w:val="73"/>
        </w:numPr>
      </w:pPr>
      <w:r>
        <w:t>Die jeweils Verantwortlichen werden in den Informationsprozess einbezogen</w:t>
      </w:r>
      <w:r w:rsidR="00743EAD">
        <w:t xml:space="preserve">. </w:t>
      </w:r>
    </w:p>
    <w:p w14:paraId="3E5B1FBF" w14:textId="6975B33E" w:rsidR="00743EAD" w:rsidRDefault="00743EAD" w:rsidP="00743EAD"/>
    <w:p w14:paraId="636A3E9E" w14:textId="7C82706B" w:rsidR="00743EAD" w:rsidRDefault="00743EAD" w:rsidP="00743EAD">
      <w:r>
        <w:t xml:space="preserve">Es empfiehlt sich für die Verantwortlichen im Datenschutz </w:t>
      </w:r>
      <w:r w:rsidR="00151C35">
        <w:t xml:space="preserve">ständig Kontakte zu Interessensgruppen zu pflegen und auch geeignete Schulungsmaßnahmen in die Trainingsplanung einzubeziehen (z.B. Webinare). </w:t>
      </w:r>
    </w:p>
    <w:p w14:paraId="383D6FEF" w14:textId="41FDE425" w:rsidR="00D67347" w:rsidRDefault="00D67347" w:rsidP="00606398"/>
    <w:p w14:paraId="4426475E" w14:textId="77777777" w:rsidR="00617EC9" w:rsidRDefault="00617EC9" w:rsidP="00606398"/>
    <w:p w14:paraId="1905E13E" w14:textId="33520295" w:rsidR="00606398" w:rsidRDefault="00606398" w:rsidP="00606398">
      <w:pPr>
        <w:pStyle w:val="berschrift2"/>
      </w:pPr>
      <w:bookmarkStart w:id="96" w:name="_Toc51520818"/>
      <w:r>
        <w:t>Sensibilisierung und Schulung</w:t>
      </w:r>
      <w:bookmarkEnd w:id="96"/>
      <w:r>
        <w:t xml:space="preserve"> </w:t>
      </w:r>
    </w:p>
    <w:p w14:paraId="3C5CDA8C" w14:textId="0B8CB885" w:rsidR="00033F84" w:rsidRDefault="00033F84" w:rsidP="00785741"/>
    <w:p w14:paraId="308F71DA" w14:textId="79FB2679" w:rsidR="00617EC9" w:rsidRDefault="00617EC9" w:rsidP="00785741">
      <w:r>
        <w:t xml:space="preserve">Nach allgemein anerkannten Statistiken und Umfrageergebnissen werden </w:t>
      </w:r>
      <w:r w:rsidR="008A73D8">
        <w:t xml:space="preserve">Verstöße gegen die Informationssicherheit und des Datenschutzes zu mehr als 70% durch den „Faktor Mensch“ ausgelöst. </w:t>
      </w:r>
      <w:r w:rsidR="004A1DFC">
        <w:t xml:space="preserve">Der gezielten Schulung und Sensibilisierung aller Beteiligten kommt deshalb die höchste Priorität zu. </w:t>
      </w:r>
    </w:p>
    <w:p w14:paraId="32FFFA93" w14:textId="77777777" w:rsidR="004A1DFC" w:rsidRDefault="004A1DFC" w:rsidP="00785741"/>
    <w:p w14:paraId="0716CD82" w14:textId="1157D386" w:rsidR="008A73D8" w:rsidRDefault="004A1DFC" w:rsidP="00785741">
      <w:r>
        <w:t xml:space="preserve">In einem Curriculum werden die geeigneten Schulungs- und Fortbildungsmaßnahmen zur Informationssicherheit und zum Datenschutz geplant und für alle Beteiligten transparent festgelegt. </w:t>
      </w:r>
    </w:p>
    <w:p w14:paraId="67BE3D50" w14:textId="77777777" w:rsidR="00617EC9" w:rsidRDefault="00617EC9" w:rsidP="00785741"/>
    <w:p w14:paraId="72463465" w14:textId="633BCA9C" w:rsidR="00B3646E" w:rsidRDefault="00B3646E" w:rsidP="00B3646E">
      <w:pPr>
        <w:pStyle w:val="berschrift3"/>
      </w:pPr>
      <w:bookmarkStart w:id="97" w:name="_Toc51520819"/>
      <w:r>
        <w:t>Sensibilisierung und Schulung Informationssicherheit</w:t>
      </w:r>
      <w:bookmarkEnd w:id="97"/>
      <w:r>
        <w:t xml:space="preserve"> </w:t>
      </w:r>
    </w:p>
    <w:p w14:paraId="7755DAA2" w14:textId="77777777" w:rsidR="00B3646E" w:rsidRDefault="00B3646E" w:rsidP="00785741"/>
    <w:p w14:paraId="6C39E69E" w14:textId="390628ED" w:rsidR="00785741" w:rsidRDefault="00585BA9" w:rsidP="00785741">
      <w:r>
        <w:t>Es besteht ein Verfahren (siehe Anlage A1) für Schulungs- und Sensibilisierungsmaßnahmen</w:t>
      </w:r>
      <w:r w:rsidR="009874CB">
        <w:t>, das folgende Punkte sicherstellt:</w:t>
      </w:r>
    </w:p>
    <w:p w14:paraId="125A54FD" w14:textId="2E7B2F19" w:rsidR="009874CB" w:rsidRDefault="009874CB" w:rsidP="00785741"/>
    <w:p w14:paraId="46CAACF8" w14:textId="009AFCF9" w:rsidR="009874CB" w:rsidRDefault="009874CB" w:rsidP="00DF3DB3">
      <w:pPr>
        <w:pStyle w:val="Listenabsatz"/>
        <w:numPr>
          <w:ilvl w:val="0"/>
          <w:numId w:val="19"/>
        </w:numPr>
      </w:pPr>
      <w:r>
        <w:t xml:space="preserve">Sie werden regelmäßig nach dem Praxis-Curriculum sowie bei Bedarf durchgeführt. </w:t>
      </w:r>
    </w:p>
    <w:p w14:paraId="54E785E4" w14:textId="77777777" w:rsidR="00F640A3" w:rsidRDefault="00F640A3" w:rsidP="00F640A3">
      <w:pPr>
        <w:pStyle w:val="Listenabsatz"/>
        <w:numPr>
          <w:ilvl w:val="0"/>
          <w:numId w:val="0"/>
        </w:numPr>
        <w:ind w:left="720"/>
      </w:pPr>
    </w:p>
    <w:p w14:paraId="394A213A" w14:textId="510866D4" w:rsidR="009874CB" w:rsidRDefault="009874CB" w:rsidP="00DF3DB3">
      <w:pPr>
        <w:pStyle w:val="Listenabsatz"/>
        <w:numPr>
          <w:ilvl w:val="0"/>
          <w:numId w:val="19"/>
        </w:numPr>
      </w:pPr>
      <w:r>
        <w:t>Ihre Art und ihr Intervall werden zielgruppenorientiert festgelegt (</w:t>
      </w:r>
      <w:r w:rsidR="003854C6">
        <w:t>Patientenversorgung, Verwaltung etc.)</w:t>
      </w:r>
    </w:p>
    <w:p w14:paraId="4A5DA0A4" w14:textId="77777777" w:rsidR="00F640A3" w:rsidRDefault="00F640A3" w:rsidP="00F640A3">
      <w:pPr>
        <w:pStyle w:val="Listenabsatz"/>
        <w:numPr>
          <w:ilvl w:val="0"/>
          <w:numId w:val="0"/>
        </w:numPr>
        <w:ind w:left="426"/>
      </w:pPr>
    </w:p>
    <w:p w14:paraId="66449DD6" w14:textId="0EED0821" w:rsidR="003854C6" w:rsidRDefault="003854C6" w:rsidP="00DF3DB3">
      <w:pPr>
        <w:pStyle w:val="Listenabsatz"/>
        <w:numPr>
          <w:ilvl w:val="0"/>
          <w:numId w:val="19"/>
        </w:numPr>
      </w:pPr>
      <w:r>
        <w:t xml:space="preserve">Sie vermitteln in ihrer Gesamtheit die Inhalte der IS-Leitlinie und sämtlicher für die Zielgruppe relevanter Regelungen zur Informationssicherheit (wie z.B. die Inhalte entsprechender IS-Richtlinien und Verfahren). </w:t>
      </w:r>
    </w:p>
    <w:p w14:paraId="4060B9BB" w14:textId="77777777" w:rsidR="00F640A3" w:rsidRDefault="00F640A3" w:rsidP="00F640A3">
      <w:pPr>
        <w:pStyle w:val="Listenabsatz"/>
        <w:numPr>
          <w:ilvl w:val="0"/>
          <w:numId w:val="0"/>
        </w:numPr>
        <w:ind w:left="720"/>
      </w:pPr>
    </w:p>
    <w:p w14:paraId="365D8140" w14:textId="50C8BF53" w:rsidR="006A5BD0" w:rsidRDefault="006A5BD0" w:rsidP="00DF3DB3">
      <w:pPr>
        <w:pStyle w:val="Listenabsatz"/>
        <w:numPr>
          <w:ilvl w:val="0"/>
          <w:numId w:val="19"/>
        </w:numPr>
      </w:pPr>
      <w:r>
        <w:t xml:space="preserve">Sie klären über Gefährdungen auf und schulen den Umgang mit den vorhandenen Sicherheitsmaßnahmen sowie das Verhalten bei Störungen, Ausfällen und Sicherheitsvorfällen. </w:t>
      </w:r>
    </w:p>
    <w:p w14:paraId="03B837B8" w14:textId="77777777" w:rsidR="00F640A3" w:rsidRDefault="00F640A3" w:rsidP="00F640A3">
      <w:pPr>
        <w:pStyle w:val="Listenabsatz"/>
        <w:numPr>
          <w:ilvl w:val="0"/>
          <w:numId w:val="0"/>
        </w:numPr>
        <w:ind w:left="720"/>
      </w:pPr>
    </w:p>
    <w:p w14:paraId="46D9485E" w14:textId="59C207F5" w:rsidR="006A5BD0" w:rsidRDefault="006A5BD0" w:rsidP="00DF3DB3">
      <w:pPr>
        <w:pStyle w:val="Listenabsatz"/>
        <w:numPr>
          <w:ilvl w:val="0"/>
          <w:numId w:val="19"/>
        </w:numPr>
      </w:pPr>
      <w:r>
        <w:t xml:space="preserve">Sie vermitteln den Teilnehmern ihre Verantwortung für die Informationssicherheit und fördern bei ihnen die Akzeptanz der Sicherheitsmaßnahmen. </w:t>
      </w:r>
    </w:p>
    <w:p w14:paraId="6A6AC0CB" w14:textId="77777777" w:rsidR="00F640A3" w:rsidRDefault="00F640A3" w:rsidP="00F640A3">
      <w:pPr>
        <w:pStyle w:val="Listenabsatz"/>
        <w:numPr>
          <w:ilvl w:val="0"/>
          <w:numId w:val="0"/>
        </w:numPr>
        <w:ind w:left="720"/>
      </w:pPr>
    </w:p>
    <w:p w14:paraId="337CD9A0" w14:textId="4D3E4F08" w:rsidR="006A5BD0" w:rsidRDefault="006A5BD0" w:rsidP="00DF3DB3">
      <w:pPr>
        <w:pStyle w:val="Listenabsatz"/>
        <w:numPr>
          <w:ilvl w:val="0"/>
          <w:numId w:val="19"/>
        </w:numPr>
      </w:pPr>
      <w:r>
        <w:t xml:space="preserve">Ihre Inhalte und die Teilnahme an ihnen werden dokumentiert. </w:t>
      </w:r>
    </w:p>
    <w:p w14:paraId="3A2F80BD" w14:textId="5E5C6184" w:rsidR="006A5BD0" w:rsidRDefault="006A5BD0" w:rsidP="006A5BD0"/>
    <w:p w14:paraId="1915EAA2" w14:textId="0F696599" w:rsidR="006A5BD0" w:rsidRDefault="006A5BD0" w:rsidP="006A5BD0">
      <w:r>
        <w:t xml:space="preserve">Schulungs- und Sensibilisierungsmaßnahmen </w:t>
      </w:r>
      <w:r w:rsidR="00F640A3">
        <w:t xml:space="preserve">schließen mit einer Lernerfolgskontrolle, um das Verständnis der Teilnehmer und den Bedarf weiterer Schulungs- oder Sensibilisierungsmaßnahmen zu ermitteln, ab. </w:t>
      </w:r>
    </w:p>
    <w:p w14:paraId="596B53EE" w14:textId="057FB7E4" w:rsidR="00A810CC" w:rsidRDefault="00A810CC" w:rsidP="006A5BD0"/>
    <w:p w14:paraId="0FBE64EC" w14:textId="7518ADFC" w:rsidR="00A810CC" w:rsidRDefault="00A810CC" w:rsidP="006A5BD0">
      <w:r>
        <w:t>Sc</w:t>
      </w:r>
      <w:r w:rsidR="0018710E">
        <w:t xml:space="preserve">hulungs- und Sensibilisierungsmaßnahmen </w:t>
      </w:r>
      <w:r w:rsidR="00253C50">
        <w:t xml:space="preserve">werden von den Teilnehmern bewertet, um ihren Inhalt, ihre Form und ihren Ablauf </w:t>
      </w:r>
      <w:r w:rsidR="00296D0A">
        <w:t xml:space="preserve">verbessern zu können. </w:t>
      </w:r>
    </w:p>
    <w:p w14:paraId="21159759" w14:textId="77777777" w:rsidR="00FA77C0" w:rsidRDefault="00FA77C0" w:rsidP="006A5BD0"/>
    <w:p w14:paraId="0ECB15E5" w14:textId="0F849BCA" w:rsidR="00B3646E" w:rsidRDefault="00B3646E" w:rsidP="00B3646E">
      <w:pPr>
        <w:pStyle w:val="berschrift3"/>
      </w:pPr>
      <w:bookmarkStart w:id="98" w:name="_Toc51520820"/>
      <w:r>
        <w:t>Sensibilisierung und Schulung Datenschutz</w:t>
      </w:r>
      <w:bookmarkEnd w:id="98"/>
      <w:r>
        <w:t xml:space="preserve"> </w:t>
      </w:r>
    </w:p>
    <w:p w14:paraId="797AB237" w14:textId="7313EB67" w:rsidR="00B3646E" w:rsidRDefault="00B3646E" w:rsidP="006A5BD0"/>
    <w:p w14:paraId="5E3ABF55" w14:textId="3B18C11A" w:rsidR="00B3646E" w:rsidRDefault="00A50E3F" w:rsidP="006A5BD0">
      <w:r>
        <w:t>Auch für den Bereich des Datenschutzes (siehe Anlage A1) bestehen Verfahren zur Sicherstellung aller geeigneter Sensibilisierungs- und Schulungsmaßnahmen mit den folgenden Punkten:</w:t>
      </w:r>
    </w:p>
    <w:p w14:paraId="3FB4C475" w14:textId="14E19752" w:rsidR="00A50E3F" w:rsidRDefault="00A50E3F" w:rsidP="006A5BD0"/>
    <w:p w14:paraId="2D76DDF6" w14:textId="5AD18573" w:rsidR="00A50E3F" w:rsidRDefault="00A50E3F" w:rsidP="00A50E3F">
      <w:pPr>
        <w:pStyle w:val="Listenabsatz"/>
        <w:numPr>
          <w:ilvl w:val="0"/>
          <w:numId w:val="74"/>
        </w:numPr>
      </w:pPr>
      <w:r>
        <w:t xml:space="preserve">Alle Mitarbeiter werden regelmäßig (siehe Curriculum) und zielgruppenorientiert </w:t>
      </w:r>
      <w:r w:rsidR="00571730">
        <w:t xml:space="preserve">über ihre gesetzlichen und betrieblichen Pflichten bei der Anwendung der vorhandenen Datenschutzmaßnahmen geschult. </w:t>
      </w:r>
    </w:p>
    <w:p w14:paraId="32F97DB2" w14:textId="694B1FF0" w:rsidR="00571730" w:rsidRDefault="008579A5" w:rsidP="00A50E3F">
      <w:pPr>
        <w:pStyle w:val="Listenabsatz"/>
        <w:numPr>
          <w:ilvl w:val="0"/>
          <w:numId w:val="74"/>
        </w:numPr>
      </w:pPr>
      <w:r>
        <w:t xml:space="preserve">Inhalte der Leitlinien und den Datenschutz-Richtlinien werden regelmäßig oder bei aktuellem Bedarf zeitnah und qualifiziert vermittelt. </w:t>
      </w:r>
    </w:p>
    <w:p w14:paraId="02152ACF" w14:textId="15286028" w:rsidR="00597294" w:rsidRDefault="00597294" w:rsidP="00A50E3F">
      <w:pPr>
        <w:pStyle w:val="Listenabsatz"/>
        <w:numPr>
          <w:ilvl w:val="0"/>
          <w:numId w:val="74"/>
        </w:numPr>
      </w:pPr>
      <w:r>
        <w:t xml:space="preserve">Mitarbeiter werden über die Konsequenzen bei Zuwiderhandlung gegen verbindliche Vorgaben informiert und aufgeklärt. </w:t>
      </w:r>
    </w:p>
    <w:p w14:paraId="6976B57C" w14:textId="77777777" w:rsidR="00FA77C0" w:rsidRDefault="00FA77C0" w:rsidP="006A5BD0"/>
    <w:p w14:paraId="674265AF" w14:textId="77777777" w:rsidR="009874CB" w:rsidRDefault="009874CB" w:rsidP="00785741"/>
    <w:p w14:paraId="38A25490" w14:textId="13D58A55" w:rsidR="00785741" w:rsidRDefault="00785741" w:rsidP="00785741">
      <w:pPr>
        <w:pStyle w:val="berschrift2"/>
      </w:pPr>
      <w:bookmarkStart w:id="99" w:name="_Toc51520821"/>
      <w:r>
        <w:t>Curriculum und Fortbildung</w:t>
      </w:r>
      <w:bookmarkEnd w:id="99"/>
    </w:p>
    <w:p w14:paraId="0228943B" w14:textId="6D594C6D" w:rsidR="00785741" w:rsidRDefault="00785741" w:rsidP="00785741"/>
    <w:p w14:paraId="15D5ECB5" w14:textId="23274CFD" w:rsidR="00B3646E" w:rsidRDefault="00B3646E" w:rsidP="00B3646E">
      <w:pPr>
        <w:pStyle w:val="berschrift3"/>
      </w:pPr>
      <w:bookmarkStart w:id="100" w:name="_Toc51520822"/>
      <w:r>
        <w:t>Curriculum und Fortbildung Informationssicherheit</w:t>
      </w:r>
      <w:bookmarkEnd w:id="100"/>
    </w:p>
    <w:p w14:paraId="0C957F24" w14:textId="77777777" w:rsidR="00B3646E" w:rsidRDefault="00B3646E" w:rsidP="00785741"/>
    <w:p w14:paraId="3CB730C3" w14:textId="1DF41A58" w:rsidR="00296D0A" w:rsidRDefault="001E424E" w:rsidP="00785741">
      <w:r>
        <w:t xml:space="preserve">Der Schulungsplan zur Umsetzung der Informationssicherheit wird in einem Curriculum zentral für Praxis / Klinik umgesetzt. </w:t>
      </w:r>
      <w:r w:rsidR="00FE1938">
        <w:t xml:space="preserve">Das Curriculum richtet sich nach der aktuellen </w:t>
      </w:r>
      <w:r w:rsidR="00BF19A3">
        <w:t xml:space="preserve">Situation der Organisationseinheit und wird aus der Qualifikation </w:t>
      </w:r>
      <w:r w:rsidR="00D46A5D">
        <w:t xml:space="preserve">der Mitarbeiter, der freien Kapazitäten und der zeitlichen Ziele abgeleitet. </w:t>
      </w:r>
    </w:p>
    <w:p w14:paraId="38A35538" w14:textId="6D092879" w:rsidR="008529DC" w:rsidRDefault="008529DC" w:rsidP="00785741"/>
    <w:p w14:paraId="13628FB6" w14:textId="1674B3D7" w:rsidR="008529DC" w:rsidRDefault="00C83C51" w:rsidP="00785741">
      <w:r>
        <w:t xml:space="preserve">Die </w:t>
      </w:r>
      <w:r w:rsidR="00D36ABE">
        <w:t>Mitarbeiterqualifikation wird in regelmäßigen Abständen überprüft</w:t>
      </w:r>
      <w:r w:rsidR="00375AE0">
        <w:t>.</w:t>
      </w:r>
      <w:r w:rsidR="00E64FA0">
        <w:t xml:space="preserve"> D</w:t>
      </w:r>
      <w:r w:rsidR="00D36ABE">
        <w:t xml:space="preserve">as Fortbildungscurriculum </w:t>
      </w:r>
      <w:r w:rsidR="002207C8">
        <w:t xml:space="preserve">wird nach den Ergebnissen der internen bzw. externen Audits festgelegt und für einen Zeitraum von 2 – 3 Jahren geplant. </w:t>
      </w:r>
    </w:p>
    <w:p w14:paraId="710A0E45" w14:textId="000AA396" w:rsidR="00296D0A" w:rsidRDefault="00296D0A" w:rsidP="00785741"/>
    <w:p w14:paraId="1E7D18EE" w14:textId="324BBA93" w:rsidR="00B3646E" w:rsidRDefault="00B3646E" w:rsidP="00B3646E">
      <w:pPr>
        <w:pStyle w:val="berschrift3"/>
      </w:pPr>
      <w:bookmarkStart w:id="101" w:name="_Toc51520823"/>
      <w:r>
        <w:t>Curriculum und Fortbildung Datenschutz</w:t>
      </w:r>
      <w:bookmarkEnd w:id="101"/>
    </w:p>
    <w:p w14:paraId="33327202" w14:textId="7A7BC76B" w:rsidR="00157499" w:rsidRDefault="00157499" w:rsidP="001C4723"/>
    <w:p w14:paraId="799E5711" w14:textId="16600ECC" w:rsidR="001C4723" w:rsidRDefault="001C4723" w:rsidP="001C4723">
      <w:r>
        <w:t xml:space="preserve">Der übergeordnete Schulungsplan </w:t>
      </w:r>
      <w:r w:rsidR="004C6BBB">
        <w:t>synchronisiert in einem Curriculum alle Schulungsmaßnahmen</w:t>
      </w:r>
      <w:r w:rsidR="0075373A">
        <w:t xml:space="preserve"> und enthält alle wesentlichen Elemente zur Aktualisierung </w:t>
      </w:r>
      <w:proofErr w:type="gramStart"/>
      <w:r w:rsidR="0075373A">
        <w:t>des Wissen</w:t>
      </w:r>
      <w:proofErr w:type="gramEnd"/>
      <w:r w:rsidR="0075373A">
        <w:t xml:space="preserve"> im Datenschutz nach DSGVO und BDSG. </w:t>
      </w:r>
    </w:p>
    <w:p w14:paraId="4CC167CB" w14:textId="0D12CF1D" w:rsidR="003E1090" w:rsidRDefault="003E1090">
      <w:pPr>
        <w:spacing w:after="160"/>
      </w:pPr>
      <w:r>
        <w:br w:type="page"/>
      </w:r>
    </w:p>
    <w:p w14:paraId="3981FC98" w14:textId="592D2F4F" w:rsidR="00785741" w:rsidRDefault="00550D0B" w:rsidP="00AD5F84">
      <w:pPr>
        <w:pStyle w:val="berschrift1"/>
      </w:pPr>
      <w:bookmarkStart w:id="102" w:name="_Toc51520824"/>
      <w:r>
        <w:lastRenderedPageBreak/>
        <w:t xml:space="preserve">Ressourcen </w:t>
      </w:r>
      <w:r w:rsidR="00A72ACB">
        <w:t>IT-Infrastruktur</w:t>
      </w:r>
      <w:bookmarkEnd w:id="102"/>
    </w:p>
    <w:p w14:paraId="7556AD55" w14:textId="4B9BD728" w:rsidR="00550D0B" w:rsidRDefault="00550D0B" w:rsidP="00550D0B"/>
    <w:p w14:paraId="349A04FB" w14:textId="5510BA13" w:rsidR="007B1113" w:rsidRDefault="007B1113" w:rsidP="00550D0B">
      <w:r>
        <w:t xml:space="preserve">Der ISB ermittelt die kritischen IT-Ressourcen der Praxis / Klinik und prüft jährlich mindestens einmal, ob die Aufstellung der kritischen IT-Ressourcen aktuell </w:t>
      </w:r>
      <w:proofErr w:type="gramStart"/>
      <w:r w:rsidR="00403E98">
        <w:t>ist</w:t>
      </w:r>
      <w:proofErr w:type="gramEnd"/>
      <w:r w:rsidR="00403E98">
        <w:t xml:space="preserve"> und </w:t>
      </w:r>
      <w:r w:rsidR="00F105A4">
        <w:t xml:space="preserve">wird </w:t>
      </w:r>
      <w:r w:rsidR="00403E98">
        <w:t>sie bei Bedarf an</w:t>
      </w:r>
      <w:r w:rsidR="00F105A4">
        <w:t xml:space="preserve">passen. </w:t>
      </w:r>
    </w:p>
    <w:p w14:paraId="7DBF4616" w14:textId="2DF0BC5E" w:rsidR="00F105A4" w:rsidRDefault="00F105A4" w:rsidP="00550D0B"/>
    <w:p w14:paraId="07773E17" w14:textId="2332A2E6" w:rsidR="00F105A4" w:rsidRDefault="00F105A4" w:rsidP="00550D0B">
      <w:r>
        <w:t>Die Praxis / Klinik führt bei Bedarf eine Informations</w:t>
      </w:r>
      <w:r w:rsidR="001A1B66">
        <w:t xml:space="preserve">klassifizierung auf Basis eines anerkannten Standards wie ISO / IEC 27001 oder eine Schutzbedarfsanalyse gemäß BSO-Standard 200-2 durch. </w:t>
      </w:r>
    </w:p>
    <w:p w14:paraId="68A0166A" w14:textId="6088C313" w:rsidR="001A1B66" w:rsidRDefault="001A1B66" w:rsidP="00550D0B"/>
    <w:p w14:paraId="79B09AE6" w14:textId="6BB9F835" w:rsidR="001A1B66" w:rsidRDefault="001A1B66" w:rsidP="00550D0B">
      <w:r>
        <w:t>Wenn eine andere Vorgehensweise gewählt wird, so wird hierfür ein Verfahren (siehe Anhang A1) implementiert</w:t>
      </w:r>
      <w:r w:rsidR="00666100">
        <w:t xml:space="preserve">, welches die Anforderungen folgender Abschnitte erfüll. </w:t>
      </w:r>
    </w:p>
    <w:p w14:paraId="1BF4EC0C" w14:textId="7DDB8254" w:rsidR="007B1113" w:rsidRDefault="007B1113" w:rsidP="00550D0B"/>
    <w:p w14:paraId="6923C507" w14:textId="77777777" w:rsidR="007B1113" w:rsidRDefault="007B1113" w:rsidP="00550D0B"/>
    <w:p w14:paraId="73591940" w14:textId="08DB6820" w:rsidR="00550D0B" w:rsidRDefault="00D374EE" w:rsidP="00D374EE">
      <w:pPr>
        <w:pStyle w:val="berschrift2"/>
      </w:pPr>
      <w:bookmarkStart w:id="103" w:name="_Toc51520825"/>
      <w:r>
        <w:t>Prozesse</w:t>
      </w:r>
      <w:bookmarkEnd w:id="103"/>
    </w:p>
    <w:p w14:paraId="64364D51" w14:textId="4BB34815" w:rsidR="00D374EE" w:rsidRDefault="00D374EE" w:rsidP="00D374EE"/>
    <w:p w14:paraId="37E12EBD" w14:textId="44706FFC" w:rsidR="003C06B0" w:rsidRDefault="003C06B0" w:rsidP="003C06B0">
      <w:pPr>
        <w:pStyle w:val="berschrift3"/>
      </w:pPr>
      <w:bookmarkStart w:id="104" w:name="_Toc51520826"/>
      <w:r>
        <w:t>Prozesse Informationssicherheit</w:t>
      </w:r>
      <w:bookmarkEnd w:id="104"/>
    </w:p>
    <w:p w14:paraId="43F86A76" w14:textId="77777777" w:rsidR="003C06B0" w:rsidRDefault="003C06B0" w:rsidP="00D374EE"/>
    <w:p w14:paraId="76E09C25" w14:textId="4659AD18" w:rsidR="00666100" w:rsidRDefault="00666100" w:rsidP="00D374EE">
      <w:r>
        <w:t xml:space="preserve">Die Praxis / Klinik muss ihre zentralen Prozesse und ihre Prozesse mit hohem Schadenspotential identifizieren und dokumentieren. </w:t>
      </w:r>
    </w:p>
    <w:p w14:paraId="795242CA" w14:textId="63D92DC0" w:rsidR="00666100" w:rsidRDefault="00666100" w:rsidP="00D374EE"/>
    <w:p w14:paraId="1DBD0E05" w14:textId="69B175DC" w:rsidR="00666100" w:rsidRDefault="00666100" w:rsidP="00D374EE">
      <w:r>
        <w:t>Die Dokumentation muss folgende Anforderungen erfüllen:</w:t>
      </w:r>
    </w:p>
    <w:p w14:paraId="58037993" w14:textId="185BD186" w:rsidR="00666100" w:rsidRDefault="00666100" w:rsidP="00D374EE"/>
    <w:p w14:paraId="1581C259" w14:textId="3B8C3A4E" w:rsidR="00666100" w:rsidRDefault="00666100" w:rsidP="00DF3DB3">
      <w:pPr>
        <w:pStyle w:val="Listenabsatz"/>
        <w:numPr>
          <w:ilvl w:val="0"/>
          <w:numId w:val="20"/>
        </w:numPr>
      </w:pPr>
      <w:r>
        <w:t>Sie enthält eine kurze Beschreibung des Prozesses (Verfahrensanweisung)</w:t>
      </w:r>
    </w:p>
    <w:p w14:paraId="77B96323" w14:textId="77777777" w:rsidR="00E23F2C" w:rsidRDefault="00E23F2C" w:rsidP="00E23F2C">
      <w:pPr>
        <w:pStyle w:val="Listenabsatz"/>
        <w:numPr>
          <w:ilvl w:val="0"/>
          <w:numId w:val="0"/>
        </w:numPr>
        <w:ind w:left="720"/>
      </w:pPr>
    </w:p>
    <w:p w14:paraId="0DA5A518" w14:textId="39511C59" w:rsidR="00666100" w:rsidRDefault="00666100" w:rsidP="00DF3DB3">
      <w:pPr>
        <w:pStyle w:val="Listenabsatz"/>
        <w:numPr>
          <w:ilvl w:val="0"/>
          <w:numId w:val="20"/>
        </w:numPr>
      </w:pPr>
      <w:r>
        <w:t xml:space="preserve">Sie begründet, warum der Prozess ein zentraler Prozess bzw. ein </w:t>
      </w:r>
      <w:r w:rsidR="00E23F2C">
        <w:t>Prozess mit hohem Schadenspotential ist.</w:t>
      </w:r>
    </w:p>
    <w:p w14:paraId="5FD2DF53" w14:textId="77777777" w:rsidR="00E23F2C" w:rsidRDefault="00E23F2C" w:rsidP="00E23F2C">
      <w:pPr>
        <w:pStyle w:val="Listenabsatz"/>
        <w:numPr>
          <w:ilvl w:val="0"/>
          <w:numId w:val="0"/>
        </w:numPr>
        <w:ind w:left="720"/>
      </w:pPr>
    </w:p>
    <w:p w14:paraId="0F152009" w14:textId="1E1D29A2" w:rsidR="00E23F2C" w:rsidRDefault="00E23F2C" w:rsidP="00DF3DB3">
      <w:pPr>
        <w:pStyle w:val="Listenabsatz"/>
        <w:numPr>
          <w:ilvl w:val="0"/>
          <w:numId w:val="20"/>
        </w:numPr>
      </w:pPr>
      <w:r>
        <w:t>Sie enthält, wer für den Prozess verantwortlich ist (Prozessverantwortlicher).</w:t>
      </w:r>
    </w:p>
    <w:p w14:paraId="04F2E9D5" w14:textId="77777777" w:rsidR="00E23F2C" w:rsidRDefault="00E23F2C" w:rsidP="00E23F2C">
      <w:pPr>
        <w:pStyle w:val="Listenabsatz"/>
        <w:numPr>
          <w:ilvl w:val="0"/>
          <w:numId w:val="0"/>
        </w:numPr>
        <w:ind w:left="720"/>
      </w:pPr>
    </w:p>
    <w:p w14:paraId="066E0CAE" w14:textId="37CE6B30" w:rsidR="00E23F2C" w:rsidRDefault="00E23F2C" w:rsidP="00DF3DB3">
      <w:pPr>
        <w:pStyle w:val="Listenabsatz"/>
        <w:numPr>
          <w:ilvl w:val="0"/>
          <w:numId w:val="20"/>
        </w:numPr>
      </w:pPr>
      <w:r>
        <w:t xml:space="preserve">Sie enthält die maximal tolerierbare Ausfallzeit (MTA) des Prozesses. </w:t>
      </w:r>
    </w:p>
    <w:p w14:paraId="65F3722F" w14:textId="4BB6F5BD" w:rsidR="00E23F2C" w:rsidRDefault="00E23F2C" w:rsidP="00E23F2C"/>
    <w:p w14:paraId="44FE21E3" w14:textId="0A34436B" w:rsidR="00E23F2C" w:rsidRDefault="00E23F2C" w:rsidP="00E23F2C">
      <w:r>
        <w:t xml:space="preserve">Die Aufstellung der Prozesse und deren Dokumentation wird von der Praxisleitung </w:t>
      </w:r>
      <w:r w:rsidR="00917C9A">
        <w:t xml:space="preserve">geprüft und </w:t>
      </w:r>
      <w:r>
        <w:t xml:space="preserve">freigegeben. </w:t>
      </w:r>
    </w:p>
    <w:p w14:paraId="2CF657A1" w14:textId="018C879F" w:rsidR="00666100" w:rsidRDefault="00666100" w:rsidP="00D374EE"/>
    <w:p w14:paraId="247D73B6" w14:textId="59A6D28B" w:rsidR="003C06B0" w:rsidRPr="00917C9A" w:rsidRDefault="003C06B0" w:rsidP="003C06B0">
      <w:pPr>
        <w:pStyle w:val="berschrift3"/>
      </w:pPr>
      <w:bookmarkStart w:id="105" w:name="_Toc51520827"/>
      <w:r w:rsidRPr="00917C9A">
        <w:t>Prozesse Datenschutz</w:t>
      </w:r>
      <w:bookmarkEnd w:id="105"/>
    </w:p>
    <w:p w14:paraId="6FE81614" w14:textId="35A3F993" w:rsidR="00917C9A" w:rsidRDefault="00917C9A" w:rsidP="00917C9A">
      <w:pPr>
        <w:rPr>
          <w:highlight w:val="yellow"/>
        </w:rPr>
      </w:pPr>
    </w:p>
    <w:p w14:paraId="0A39AD2F" w14:textId="0A76111D" w:rsidR="00917C9A" w:rsidRDefault="00917C9A" w:rsidP="00917C9A">
      <w:r>
        <w:t xml:space="preserve">Alle in der Praxis/Klinik vorkommenden relevanten Prozesse mit personenbezogenen Daten sind zu identifizieren und zu dokumentieren. </w:t>
      </w:r>
    </w:p>
    <w:p w14:paraId="61B596A6" w14:textId="77777777" w:rsidR="00917C9A" w:rsidRDefault="00917C9A" w:rsidP="00917C9A"/>
    <w:p w14:paraId="0E614F73" w14:textId="77777777" w:rsidR="00917C9A" w:rsidRDefault="00917C9A" w:rsidP="00917C9A">
      <w:r>
        <w:t>Die Dokumentation muss folgende Anforderungen erfüllen:</w:t>
      </w:r>
    </w:p>
    <w:p w14:paraId="4631ACE5" w14:textId="77777777" w:rsidR="00917C9A" w:rsidRDefault="00917C9A" w:rsidP="00917C9A"/>
    <w:p w14:paraId="7AC296EB" w14:textId="77777777" w:rsidR="00917C9A" w:rsidRDefault="00917C9A" w:rsidP="00917C9A">
      <w:r>
        <w:t>1.</w:t>
      </w:r>
      <w:r>
        <w:tab/>
        <w:t>Sie enthält eine kurze Beschreibung des Prozesses (Verfahrensanweisung)</w:t>
      </w:r>
    </w:p>
    <w:p w14:paraId="1624AB63" w14:textId="77777777" w:rsidR="00917C9A" w:rsidRDefault="00917C9A" w:rsidP="00917C9A"/>
    <w:p w14:paraId="17CFABBD" w14:textId="52E13564" w:rsidR="00917C9A" w:rsidRDefault="00917C9A" w:rsidP="00917C9A">
      <w:pPr>
        <w:ind w:left="708" w:hanging="708"/>
      </w:pPr>
      <w:r>
        <w:lastRenderedPageBreak/>
        <w:t>2.</w:t>
      </w:r>
      <w:r>
        <w:tab/>
        <w:t>Sie begründet, warum der Prozess ein zentraler Prozess bzw. ein Prozess mit hohen Datenschutzanforderungen ist.</w:t>
      </w:r>
    </w:p>
    <w:p w14:paraId="14FC4309" w14:textId="77777777" w:rsidR="00917C9A" w:rsidRDefault="00917C9A" w:rsidP="00917C9A"/>
    <w:p w14:paraId="2CA46DCA" w14:textId="77777777" w:rsidR="00917C9A" w:rsidRDefault="00917C9A" w:rsidP="00917C9A">
      <w:r>
        <w:t>3.</w:t>
      </w:r>
      <w:r>
        <w:tab/>
        <w:t>Sie enthält, wer für den Prozess verantwortlich ist (Prozessverantwortlicher).</w:t>
      </w:r>
    </w:p>
    <w:p w14:paraId="3B1496BB" w14:textId="77777777" w:rsidR="00917C9A" w:rsidRDefault="00917C9A" w:rsidP="00917C9A"/>
    <w:p w14:paraId="6EAA3D10" w14:textId="3CFF7FC7" w:rsidR="00917C9A" w:rsidRPr="00917C9A" w:rsidRDefault="00917C9A" w:rsidP="00917C9A">
      <w:pPr>
        <w:rPr>
          <w:highlight w:val="yellow"/>
        </w:rPr>
      </w:pPr>
      <w:r>
        <w:t>Die Aufstellung der Prozesse und deren Dokumentation wird von der Praxisleitung geprüft und freigegeben.</w:t>
      </w:r>
    </w:p>
    <w:p w14:paraId="1E619111" w14:textId="2006EE74" w:rsidR="00917C9A" w:rsidRDefault="00917C9A" w:rsidP="00917C9A">
      <w:pPr>
        <w:rPr>
          <w:highlight w:val="yellow"/>
        </w:rPr>
      </w:pPr>
    </w:p>
    <w:p w14:paraId="7D47C5A7" w14:textId="77777777" w:rsidR="00D3509F" w:rsidRDefault="00D3509F" w:rsidP="00D374EE"/>
    <w:p w14:paraId="662AE736" w14:textId="70795FC0" w:rsidR="00D374EE" w:rsidRDefault="00D374EE" w:rsidP="00D374EE">
      <w:pPr>
        <w:pStyle w:val="berschrift2"/>
      </w:pPr>
      <w:bookmarkStart w:id="106" w:name="_Toc51520828"/>
      <w:r>
        <w:t>Informationen</w:t>
      </w:r>
      <w:r w:rsidR="00917C9A">
        <w:t xml:space="preserve"> und Daten</w:t>
      </w:r>
      <w:bookmarkEnd w:id="106"/>
      <w:r>
        <w:t xml:space="preserve"> </w:t>
      </w:r>
    </w:p>
    <w:p w14:paraId="0641655B" w14:textId="331D26F1" w:rsidR="00D374EE" w:rsidRDefault="00D374EE" w:rsidP="00D374EE"/>
    <w:p w14:paraId="313543B8" w14:textId="75148669" w:rsidR="005C4013" w:rsidRDefault="00AE5385" w:rsidP="00D374EE">
      <w:r>
        <w:t xml:space="preserve">Die Praxis / Klinik ermittelt, </w:t>
      </w:r>
      <w:r w:rsidR="00917C9A">
        <w:t>welche</w:t>
      </w:r>
      <w:r>
        <w:t xml:space="preserve"> kritische</w:t>
      </w:r>
      <w:r w:rsidR="00917C9A">
        <w:t>n</w:t>
      </w:r>
      <w:r>
        <w:t xml:space="preserve"> Informationen</w:t>
      </w:r>
      <w:r w:rsidR="00917C9A">
        <w:t xml:space="preserve"> und Daten</w:t>
      </w:r>
      <w:r>
        <w:t xml:space="preserve"> </w:t>
      </w:r>
      <w:r w:rsidR="00917C9A">
        <w:t xml:space="preserve">sie </w:t>
      </w:r>
      <w:r>
        <w:t>verarbeitet, überträgt und / oder speichert und dokumentier</w:t>
      </w:r>
      <w:r w:rsidR="00917C9A">
        <w:t>t diese</w:t>
      </w:r>
      <w:r w:rsidR="005C4013">
        <w:t>.</w:t>
      </w:r>
    </w:p>
    <w:p w14:paraId="6A9448D7" w14:textId="77777777" w:rsidR="005C4013" w:rsidRDefault="005C4013" w:rsidP="00D374EE"/>
    <w:p w14:paraId="53496E5F" w14:textId="77777777" w:rsidR="00E676CE" w:rsidRDefault="00E676CE" w:rsidP="00D374EE">
      <w:r>
        <w:t>Kritische Informationen sind Informationen, bei denen folgende Faktoren zu sehr hohen Schäden führen können.</w:t>
      </w:r>
    </w:p>
    <w:p w14:paraId="27BC173B" w14:textId="77777777" w:rsidR="00E676CE" w:rsidRDefault="00E676CE" w:rsidP="00D374EE"/>
    <w:p w14:paraId="71986874" w14:textId="6C8EBC42" w:rsidR="00AE5385" w:rsidRDefault="006E31AF" w:rsidP="00DF3DB3">
      <w:pPr>
        <w:pStyle w:val="Listenabsatz"/>
        <w:numPr>
          <w:ilvl w:val="0"/>
          <w:numId w:val="21"/>
        </w:numPr>
      </w:pPr>
      <w:r>
        <w:t>Unberechtigte Einsicht, Kenntnisnahme oder Weitergabe (Kriterium „Vertraulichkeit“)</w:t>
      </w:r>
    </w:p>
    <w:p w14:paraId="7B1C1EEA" w14:textId="77777777" w:rsidR="0012119D" w:rsidRDefault="0012119D" w:rsidP="0012119D">
      <w:pPr>
        <w:pStyle w:val="Listenabsatz"/>
        <w:numPr>
          <w:ilvl w:val="0"/>
          <w:numId w:val="0"/>
        </w:numPr>
        <w:ind w:left="720"/>
      </w:pPr>
    </w:p>
    <w:p w14:paraId="3AD92936" w14:textId="03E4C9BE" w:rsidR="00AF594F" w:rsidRDefault="00AF594F" w:rsidP="00DF3DB3">
      <w:pPr>
        <w:pStyle w:val="Listenabsatz"/>
        <w:numPr>
          <w:ilvl w:val="0"/>
          <w:numId w:val="21"/>
        </w:numPr>
      </w:pPr>
      <w:r>
        <w:t>Verfälschung (Kriterium „Integrität“)</w:t>
      </w:r>
    </w:p>
    <w:p w14:paraId="69CC55A3" w14:textId="77777777" w:rsidR="0012119D" w:rsidRDefault="0012119D" w:rsidP="0012119D">
      <w:pPr>
        <w:pStyle w:val="Listenabsatz"/>
        <w:numPr>
          <w:ilvl w:val="0"/>
          <w:numId w:val="0"/>
        </w:numPr>
        <w:ind w:left="720"/>
      </w:pPr>
    </w:p>
    <w:p w14:paraId="453847B8" w14:textId="00DAED40" w:rsidR="00AF594F" w:rsidRDefault="00731448" w:rsidP="00DF3DB3">
      <w:pPr>
        <w:pStyle w:val="Listenabsatz"/>
        <w:numPr>
          <w:ilvl w:val="0"/>
          <w:numId w:val="21"/>
        </w:numPr>
      </w:pPr>
      <w:r>
        <w:t>Datenverlust von weniger als 24 Stunden (Kriterium „maximal tolerierbarer Datenverlust – MTD“)</w:t>
      </w:r>
    </w:p>
    <w:p w14:paraId="5AFF73EE" w14:textId="77777777" w:rsidR="0012119D" w:rsidRDefault="0012119D" w:rsidP="0012119D">
      <w:pPr>
        <w:pStyle w:val="Listenabsatz"/>
        <w:numPr>
          <w:ilvl w:val="0"/>
          <w:numId w:val="0"/>
        </w:numPr>
        <w:ind w:left="720"/>
      </w:pPr>
    </w:p>
    <w:p w14:paraId="6EB33B16" w14:textId="5EFE408E" w:rsidR="00731448" w:rsidRDefault="00731448" w:rsidP="00DF3DB3">
      <w:pPr>
        <w:pStyle w:val="Listenabsatz"/>
        <w:numPr>
          <w:ilvl w:val="0"/>
          <w:numId w:val="21"/>
        </w:numPr>
      </w:pPr>
      <w:r>
        <w:t xml:space="preserve">Nichtverfügbarkeit </w:t>
      </w:r>
      <w:r w:rsidR="0012119D">
        <w:t>im Echtzeitbetrieb (Kriterium „unmittelbare Verfügbarkeit“)</w:t>
      </w:r>
    </w:p>
    <w:p w14:paraId="657A078F" w14:textId="1A5C742A" w:rsidR="0012119D" w:rsidRDefault="0012119D" w:rsidP="0012119D"/>
    <w:p w14:paraId="67E12A4D" w14:textId="6F2ACCA3" w:rsidR="0012119D" w:rsidRDefault="0012119D" w:rsidP="0012119D">
      <w:r>
        <w:t xml:space="preserve">Hierfür werden die zentralen Prozesse und die Prozesse mit hohem </w:t>
      </w:r>
      <w:r w:rsidR="00917C9A">
        <w:t>Risiko</w:t>
      </w:r>
      <w:r>
        <w:t xml:space="preserve">potential (siehe Abschnitt 9.1.) untersucht. </w:t>
      </w:r>
    </w:p>
    <w:p w14:paraId="4892820A" w14:textId="3793A65B" w:rsidR="00BF2C55" w:rsidRDefault="00BF2C55" w:rsidP="0012119D"/>
    <w:p w14:paraId="3661BA0A" w14:textId="0CF4D648" w:rsidR="00BF2C55" w:rsidRDefault="00BF2C55" w:rsidP="0012119D">
      <w:r>
        <w:t>Die Dokumentation soll folgende Anforderungen erfüllen:</w:t>
      </w:r>
    </w:p>
    <w:p w14:paraId="27CD52DD" w14:textId="0AF09F70" w:rsidR="00BF2C55" w:rsidRDefault="00BF2C55" w:rsidP="0012119D"/>
    <w:p w14:paraId="4C21332D" w14:textId="0D4D968A" w:rsidR="00BF2C55" w:rsidRDefault="00BF2C55" w:rsidP="00DF3DB3">
      <w:pPr>
        <w:pStyle w:val="Listenabsatz"/>
        <w:numPr>
          <w:ilvl w:val="0"/>
          <w:numId w:val="22"/>
        </w:numPr>
      </w:pPr>
      <w:r>
        <w:t>Sie enthält die Kriterien, anhand derer die Informationen als kritisch eingestuft wurden.</w:t>
      </w:r>
      <w:r w:rsidR="0055077C">
        <w:t xml:space="preserve"> </w:t>
      </w:r>
      <w:r w:rsidR="0055077C">
        <w:br/>
        <w:t>Kritische Informationen sollten anhand ihrer qualitativen und quantitativen Merkmale beschrieben werden. Qualitative Merkmale definieren die Eigenschaften der kritischen Informationen.</w:t>
      </w:r>
      <w:r w:rsidR="002974A9">
        <w:t xml:space="preserve"> Quantitat</w:t>
      </w:r>
      <w:r w:rsidR="00F431AF">
        <w:t>i</w:t>
      </w:r>
      <w:r w:rsidR="002974A9">
        <w:t>ve Merkmale definieren, ab welcher Menge die Informationen mit den genannten Eigenschaften kritisch sein. Die Erfassung quantitativer und qualitativer Merkmale bietet die Möglichkeit, kritische Informatio</w:t>
      </w:r>
      <w:r w:rsidR="00F431AF">
        <w:t>n</w:t>
      </w:r>
      <w:r w:rsidR="002974A9">
        <w:t>en</w:t>
      </w:r>
      <w:r w:rsidR="00F431AF">
        <w:t xml:space="preserve"> zuverlässig zu erfassen. </w:t>
      </w:r>
    </w:p>
    <w:p w14:paraId="7494E47A" w14:textId="77777777" w:rsidR="00C862F3" w:rsidRDefault="00C862F3" w:rsidP="00C862F3">
      <w:pPr>
        <w:pStyle w:val="Listenabsatz"/>
        <w:numPr>
          <w:ilvl w:val="0"/>
          <w:numId w:val="0"/>
        </w:numPr>
        <w:ind w:left="720"/>
      </w:pPr>
    </w:p>
    <w:p w14:paraId="7ABE546D" w14:textId="0528CED1" w:rsidR="00F431AF" w:rsidRDefault="00F431AF" w:rsidP="00DF3DB3">
      <w:pPr>
        <w:pStyle w:val="Listenabsatz"/>
        <w:numPr>
          <w:ilvl w:val="0"/>
          <w:numId w:val="22"/>
        </w:numPr>
      </w:pPr>
      <w:r>
        <w:t>Sie begründet, warum die In</w:t>
      </w:r>
      <w:r w:rsidR="00C862F3">
        <w:t xml:space="preserve">formationen kritisch sind. </w:t>
      </w:r>
    </w:p>
    <w:p w14:paraId="0992E72B" w14:textId="65D4A557" w:rsidR="00C862F3" w:rsidRDefault="00C862F3" w:rsidP="00C862F3"/>
    <w:p w14:paraId="29D7DAAA" w14:textId="66D6E293" w:rsidR="00BD3273" w:rsidRDefault="00BD3273" w:rsidP="00C862F3">
      <w:r>
        <w:t xml:space="preserve">Die Aufstellung der kritischen Informationen und deren Dokumentation muss von der Praxisleitung </w:t>
      </w:r>
      <w:r w:rsidR="00917C9A">
        <w:t xml:space="preserve">geprüft und </w:t>
      </w:r>
      <w:r>
        <w:t xml:space="preserve">freigegeben werden. </w:t>
      </w:r>
    </w:p>
    <w:p w14:paraId="7024786D" w14:textId="0D8194B0" w:rsidR="00F431AF" w:rsidRDefault="00F431AF" w:rsidP="00F431AF"/>
    <w:p w14:paraId="4263E345" w14:textId="6206A672" w:rsidR="00AE5385" w:rsidRDefault="00AE5385" w:rsidP="00D374EE"/>
    <w:p w14:paraId="342C4BB7" w14:textId="5354B9C8" w:rsidR="003C06B0" w:rsidRDefault="00E0677F" w:rsidP="00E0677F">
      <w:pPr>
        <w:pStyle w:val="berschrift2"/>
      </w:pPr>
      <w:bookmarkStart w:id="107" w:name="_Toc51520829"/>
      <w:r>
        <w:t>Ressourcen</w:t>
      </w:r>
      <w:bookmarkEnd w:id="107"/>
    </w:p>
    <w:p w14:paraId="5AE45C37" w14:textId="77777777" w:rsidR="00E0677F" w:rsidRDefault="00E0677F" w:rsidP="00D374EE"/>
    <w:p w14:paraId="674910FC" w14:textId="691D53FF" w:rsidR="00D374EE" w:rsidRDefault="00D374EE" w:rsidP="00E0677F">
      <w:pPr>
        <w:pStyle w:val="berschrift3"/>
      </w:pPr>
      <w:bookmarkStart w:id="108" w:name="_Toc51520830"/>
      <w:r>
        <w:t>IT-Ressourcen</w:t>
      </w:r>
      <w:bookmarkEnd w:id="108"/>
    </w:p>
    <w:p w14:paraId="252C3ED2" w14:textId="351D0AE6" w:rsidR="00D374EE" w:rsidRDefault="00D374EE" w:rsidP="00D374EE"/>
    <w:p w14:paraId="3637D7F9" w14:textId="45E7C9BC" w:rsidR="00B50378" w:rsidRDefault="00B50378" w:rsidP="00D374EE">
      <w:r>
        <w:t xml:space="preserve">Die Praxis / Klinik ist verpflichtet, ihre kritischen IT-Ressourcen (insbesondere die kritischen IT-Systeme, mobilen Datenträger, Verbindungen sowie die kritische Individualsoftware) </w:t>
      </w:r>
      <w:r w:rsidR="00991757">
        <w:t xml:space="preserve">zu </w:t>
      </w:r>
      <w:r>
        <w:t xml:space="preserve">bestimmen und diese </w:t>
      </w:r>
      <w:r w:rsidR="00991757">
        <w:t xml:space="preserve">zu dokumentieren. </w:t>
      </w:r>
    </w:p>
    <w:p w14:paraId="68330464" w14:textId="083C5B08" w:rsidR="00D13801" w:rsidRDefault="00D13801" w:rsidP="00D374EE"/>
    <w:p w14:paraId="0E7CE833" w14:textId="0E954B15" w:rsidR="00D13801" w:rsidRPr="00D13801" w:rsidRDefault="00D13801" w:rsidP="00D374EE">
      <w:r w:rsidRPr="00D13801">
        <w:t>Kritische IT-Ressourcen sind IT-Ressourcen, die k</w:t>
      </w:r>
      <w:r>
        <w:t xml:space="preserve">ritische Informationen (siehe Abschnitt 9.2) verarbeiten, speichern oder übertragen oder die für den Betrieb von kritischen IT-Ressourcen zwingend benötigt werden. </w:t>
      </w:r>
    </w:p>
    <w:p w14:paraId="040EC7FA" w14:textId="461A7B37" w:rsidR="00C97C35" w:rsidRDefault="00C97C35" w:rsidP="00D374EE"/>
    <w:p w14:paraId="00F5CC12" w14:textId="7B3F8AE9" w:rsidR="00C97C35" w:rsidRDefault="00C97C35" w:rsidP="00D374EE">
      <w:r>
        <w:t>Die Dokumentation soll folgende Anforderungen erfüllen:</w:t>
      </w:r>
    </w:p>
    <w:p w14:paraId="4FC0FA1D" w14:textId="394812E9" w:rsidR="00C97C35" w:rsidRDefault="00C97C35" w:rsidP="00D374EE"/>
    <w:p w14:paraId="1D0A4F76" w14:textId="03B886CC" w:rsidR="00C97C35" w:rsidRDefault="00C97C35" w:rsidP="00DF3DB3">
      <w:pPr>
        <w:pStyle w:val="Listenabsatz"/>
        <w:numPr>
          <w:ilvl w:val="0"/>
          <w:numId w:val="23"/>
        </w:numPr>
      </w:pPr>
      <w:r>
        <w:t>Sie enthält eine kurze Beschreibung der kritischen IT-Ressource</w:t>
      </w:r>
    </w:p>
    <w:p w14:paraId="591801D2" w14:textId="77777777" w:rsidR="00C97C35" w:rsidRDefault="00C97C35" w:rsidP="00C97C35">
      <w:pPr>
        <w:pStyle w:val="Listenabsatz"/>
        <w:numPr>
          <w:ilvl w:val="0"/>
          <w:numId w:val="0"/>
        </w:numPr>
        <w:ind w:left="720"/>
      </w:pPr>
    </w:p>
    <w:p w14:paraId="4A20F34C" w14:textId="3F835B14" w:rsidR="00C97C35" w:rsidRDefault="00C97C35" w:rsidP="00DF3DB3">
      <w:pPr>
        <w:pStyle w:val="Listenabsatz"/>
        <w:numPr>
          <w:ilvl w:val="0"/>
          <w:numId w:val="23"/>
        </w:numPr>
      </w:pPr>
      <w:r>
        <w:t>Sie begründet, warum die IT-Ressource kritisch ist</w:t>
      </w:r>
    </w:p>
    <w:p w14:paraId="7BA522DF" w14:textId="77777777" w:rsidR="00C97C35" w:rsidRDefault="00C97C35" w:rsidP="00C97C35">
      <w:pPr>
        <w:pStyle w:val="Listenabsatz"/>
        <w:numPr>
          <w:ilvl w:val="0"/>
          <w:numId w:val="0"/>
        </w:numPr>
        <w:ind w:left="720"/>
      </w:pPr>
    </w:p>
    <w:p w14:paraId="2D49D560" w14:textId="090ABA99" w:rsidR="00C97C35" w:rsidRDefault="00C97C35" w:rsidP="00DF3DB3">
      <w:pPr>
        <w:pStyle w:val="Listenabsatz"/>
        <w:numPr>
          <w:ilvl w:val="0"/>
          <w:numId w:val="23"/>
        </w:numPr>
      </w:pPr>
      <w:r>
        <w:t xml:space="preserve">Sie enthält die maximal tolerierbare Ausfallzeit (MTA) der IT-Ressource. </w:t>
      </w:r>
    </w:p>
    <w:p w14:paraId="17EC870C" w14:textId="23519D10" w:rsidR="00C97C35" w:rsidRDefault="00C97C35" w:rsidP="00C97C35"/>
    <w:p w14:paraId="0D0324D7" w14:textId="3D8D1E51" w:rsidR="004D26FB" w:rsidRDefault="004D26FB" w:rsidP="00C97C35">
      <w:r>
        <w:t xml:space="preserve">Die MTA soll ebenso kurz oder kürzer </w:t>
      </w:r>
      <w:proofErr w:type="gramStart"/>
      <w:r>
        <w:t>sein,</w:t>
      </w:r>
      <w:proofErr w:type="gramEnd"/>
      <w:r>
        <w:t xml:space="preserve"> als die kürzeste MTA aller zentralen Prozesse und Prozesse mit hohem Schadenspotential (siehe Abschnitt 9.1), die von der kritischen IT-Ressource direkt oder indirekt abhängig sind. </w:t>
      </w:r>
    </w:p>
    <w:p w14:paraId="69D0E55C" w14:textId="0DFBF5C2" w:rsidR="004D26FB" w:rsidRDefault="004D26FB" w:rsidP="00C97C35"/>
    <w:p w14:paraId="160FC635" w14:textId="199DABE9" w:rsidR="004D26FB" w:rsidRDefault="004D26FB" w:rsidP="00C97C35">
      <w:r>
        <w:t xml:space="preserve">Die Aufstellung der kritischen IT-Ressourcen und deren Dokumentation wird vom IT-Verantwortlichen freigegeben. </w:t>
      </w:r>
    </w:p>
    <w:p w14:paraId="0FC3F36E" w14:textId="74680253" w:rsidR="004D26FB" w:rsidRDefault="004D26FB" w:rsidP="00C97C35"/>
    <w:p w14:paraId="552E0DBB" w14:textId="126D4A7F" w:rsidR="00E0677F" w:rsidRDefault="00E0677F" w:rsidP="00E0677F">
      <w:pPr>
        <w:pStyle w:val="berschrift3"/>
      </w:pPr>
      <w:bookmarkStart w:id="109" w:name="_Toc51520831"/>
      <w:r w:rsidRPr="00EF2095">
        <w:t>Personenbezogene Daten Datenschutz</w:t>
      </w:r>
      <w:bookmarkEnd w:id="109"/>
      <w:r w:rsidRPr="00EF2095">
        <w:t xml:space="preserve"> </w:t>
      </w:r>
      <w:r w:rsidR="00EF2095">
        <w:br/>
      </w:r>
    </w:p>
    <w:p w14:paraId="289C5F9D" w14:textId="77777777" w:rsidR="00EF2095" w:rsidRDefault="00EF2095" w:rsidP="00EF2095">
      <w:r>
        <w:t xml:space="preserve">Die Praxis/Klinik ermittelt für jede Verarbeitung (siehe 9.2) welche Kategorie personenbezogener Daten verarbeitet werden. </w:t>
      </w:r>
    </w:p>
    <w:p w14:paraId="44CD5ACC" w14:textId="77777777" w:rsidR="00EF2095" w:rsidRDefault="00EF2095" w:rsidP="00EF2095">
      <w:r>
        <w:t>Es wird geprüft, ob die Ergebnisse mit dem Verarbeitungsverzeichnis übereinstimmen.</w:t>
      </w:r>
    </w:p>
    <w:p w14:paraId="05CFB19F" w14:textId="54079E53" w:rsidR="00EF2095" w:rsidRPr="00EF2095" w:rsidRDefault="00EF2095" w:rsidP="00EF2095">
      <w:r>
        <w:t xml:space="preserve">Alle bereits vorliegenden Dokumentationen in der Praxis/Klinik werden in die Ermittlung einbezogen.  </w:t>
      </w:r>
    </w:p>
    <w:p w14:paraId="6C1D7450" w14:textId="77777777" w:rsidR="00E0677F" w:rsidRPr="00E0677F" w:rsidRDefault="00E0677F" w:rsidP="00E0677F"/>
    <w:p w14:paraId="40E484F0" w14:textId="5E9C996F" w:rsidR="00261FD1" w:rsidRDefault="00261FD1">
      <w:pPr>
        <w:spacing w:after="160"/>
      </w:pPr>
      <w:r>
        <w:br w:type="page"/>
      </w:r>
    </w:p>
    <w:p w14:paraId="277BB6F3" w14:textId="7D6E5904" w:rsidR="00D374EE" w:rsidRDefault="001A628A" w:rsidP="001A628A">
      <w:pPr>
        <w:pStyle w:val="berschrift1"/>
      </w:pPr>
      <w:bookmarkStart w:id="110" w:name="_Toc51520832"/>
      <w:r>
        <w:lastRenderedPageBreak/>
        <w:t>IT-Systeme</w:t>
      </w:r>
      <w:bookmarkEnd w:id="110"/>
    </w:p>
    <w:p w14:paraId="0D59D855" w14:textId="39A900C8" w:rsidR="001A628A" w:rsidRDefault="001A628A" w:rsidP="001A628A"/>
    <w:p w14:paraId="238FBABF" w14:textId="15A34CD1" w:rsidR="008A10C3" w:rsidRDefault="008A10C3" w:rsidP="001A628A">
      <w:r>
        <w:t xml:space="preserve">Die Informationsverarbeitung einer Praxis / Klinik geschieht zum größten Teil elektronisch. Es ist deshalb notwendig, IT-Systeme strukturiert zu verwalten und abzusichern. </w:t>
      </w:r>
    </w:p>
    <w:p w14:paraId="34C6A500" w14:textId="43B4B7E2" w:rsidR="008A10C3" w:rsidRDefault="008A10C3" w:rsidP="001A628A"/>
    <w:p w14:paraId="6AB8763F" w14:textId="77777777" w:rsidR="008A10C3" w:rsidRDefault="008A10C3" w:rsidP="001A628A"/>
    <w:p w14:paraId="3006933C" w14:textId="46086A83" w:rsidR="001A628A" w:rsidRDefault="00A76B09" w:rsidP="00A76B09">
      <w:pPr>
        <w:pStyle w:val="berschrift2"/>
      </w:pPr>
      <w:bookmarkStart w:id="111" w:name="_Toc51520833"/>
      <w:r>
        <w:t>Bestandsaufnahme und Inventarisierung</w:t>
      </w:r>
      <w:bookmarkEnd w:id="111"/>
    </w:p>
    <w:p w14:paraId="4BEB08E4" w14:textId="07D3A2CB" w:rsidR="00A76B09" w:rsidRDefault="00A76B09" w:rsidP="00A76B09"/>
    <w:p w14:paraId="5D18F360" w14:textId="3C0827A0" w:rsidR="00F538C3" w:rsidRDefault="00F538C3" w:rsidP="00A76B09">
      <w:r>
        <w:t xml:space="preserve">Es muss eine Inventarisierung vorhanden sein, in der alle IT-Systeme der Praxis / Klinik verzeichnet sind. </w:t>
      </w:r>
    </w:p>
    <w:p w14:paraId="1FE4F1A1" w14:textId="2D16726C" w:rsidR="00F538C3" w:rsidRDefault="00F538C3" w:rsidP="00A76B09"/>
    <w:p w14:paraId="51307745" w14:textId="575EE87B" w:rsidR="00F538C3" w:rsidRDefault="00F538C3" w:rsidP="00A76B09">
      <w:r>
        <w:t>Die Inventarisierung muss durch entsprechende Verfahren (siehe Ab</w:t>
      </w:r>
      <w:r w:rsidR="00A164DA">
        <w:t xml:space="preserve">schnitte 10.2.1 und 10.2.2) vollständig und aktuell gehalten werden. </w:t>
      </w:r>
    </w:p>
    <w:p w14:paraId="6F098A60" w14:textId="5C0E80F4" w:rsidR="00A164DA" w:rsidRDefault="00A164DA" w:rsidP="00A76B09"/>
    <w:p w14:paraId="3376090D" w14:textId="5CF45733" w:rsidR="00A164DA" w:rsidRDefault="00A164DA" w:rsidP="00A76B09">
      <w:r>
        <w:t>In ihr sollen folgende Informationen für jedes IT-System verzeichnet sein:</w:t>
      </w:r>
    </w:p>
    <w:p w14:paraId="24C227C1" w14:textId="477BE3FD" w:rsidR="00A164DA" w:rsidRDefault="00A164DA" w:rsidP="00A76B09"/>
    <w:p w14:paraId="76E648AF" w14:textId="545D5DFB" w:rsidR="00A164DA" w:rsidRDefault="00A164DA" w:rsidP="00DF3DB3">
      <w:pPr>
        <w:pStyle w:val="Listenabsatz"/>
        <w:numPr>
          <w:ilvl w:val="0"/>
          <w:numId w:val="24"/>
        </w:numPr>
      </w:pPr>
      <w:r>
        <w:t>Eindeutiges Identifizierungsmerkmal</w:t>
      </w:r>
    </w:p>
    <w:p w14:paraId="57631761" w14:textId="77777777" w:rsidR="00A164DA" w:rsidRDefault="00A164DA" w:rsidP="00A164DA">
      <w:pPr>
        <w:pStyle w:val="Listenabsatz"/>
        <w:numPr>
          <w:ilvl w:val="0"/>
          <w:numId w:val="0"/>
        </w:numPr>
        <w:ind w:left="720"/>
      </w:pPr>
    </w:p>
    <w:p w14:paraId="1CEB535B" w14:textId="3834A9CE" w:rsidR="00A164DA" w:rsidRDefault="00A164DA" w:rsidP="00DF3DB3">
      <w:pPr>
        <w:pStyle w:val="Listenabsatz"/>
        <w:numPr>
          <w:ilvl w:val="0"/>
          <w:numId w:val="24"/>
        </w:numPr>
      </w:pPr>
      <w:r>
        <w:t>Informationen, die eine schnelle Lokalisierung erlauben</w:t>
      </w:r>
    </w:p>
    <w:p w14:paraId="7587D3E3" w14:textId="77777777" w:rsidR="00A164DA" w:rsidRDefault="00A164DA" w:rsidP="00A164DA">
      <w:pPr>
        <w:pStyle w:val="Listenabsatz"/>
        <w:numPr>
          <w:ilvl w:val="0"/>
          <w:numId w:val="0"/>
        </w:numPr>
        <w:ind w:left="720"/>
      </w:pPr>
    </w:p>
    <w:p w14:paraId="4BD064F4" w14:textId="0F84D263" w:rsidR="00A164DA" w:rsidRDefault="00A164DA" w:rsidP="00DF3DB3">
      <w:pPr>
        <w:pStyle w:val="Listenabsatz"/>
        <w:numPr>
          <w:ilvl w:val="0"/>
          <w:numId w:val="24"/>
        </w:numPr>
      </w:pPr>
      <w:r>
        <w:t>Einsatzzweck</w:t>
      </w:r>
    </w:p>
    <w:p w14:paraId="53820C28" w14:textId="33162813" w:rsidR="00F538C3" w:rsidRDefault="00F538C3" w:rsidP="00A76B09"/>
    <w:p w14:paraId="5FCCD641" w14:textId="031FC2FB" w:rsidR="00A164DA" w:rsidRDefault="00A164DA" w:rsidP="00A76B09">
      <w:r>
        <w:t xml:space="preserve">Darüber hinaus sollten für jedes IT-System weitere Informationen erhoben und aktuell gehalten werden, wie z.B. Namen, Versionen und Lizenzinformationen der installierten System- und Anwendungssoftware, Seriennummern von Hardwarekomponenten sowie Informationen über Garantieren und Serviceverträge. </w:t>
      </w:r>
    </w:p>
    <w:p w14:paraId="7487CE8D" w14:textId="190C0059" w:rsidR="00A164DA" w:rsidRDefault="00A164DA" w:rsidP="00A76B09"/>
    <w:p w14:paraId="7C7609F4" w14:textId="6F5F0F78" w:rsidR="00A164DA" w:rsidRDefault="00A164DA" w:rsidP="00A76B09">
      <w:r>
        <w:t xml:space="preserve">Besonderheiten der Installation und Konfiguration sollten in einer Dokumentation verzeichnet sein. </w:t>
      </w:r>
    </w:p>
    <w:p w14:paraId="6D8B5B64" w14:textId="77777777" w:rsidR="00A164DA" w:rsidRDefault="00A164DA" w:rsidP="00A76B09"/>
    <w:p w14:paraId="740C22C3" w14:textId="504476B8" w:rsidR="00F538C3" w:rsidRDefault="00A164DA" w:rsidP="00A76B09">
      <w:r>
        <w:t xml:space="preserve"> </w:t>
      </w:r>
    </w:p>
    <w:p w14:paraId="11970784" w14:textId="026D957B" w:rsidR="00A76B09" w:rsidRDefault="00C96F6B" w:rsidP="00A76B09">
      <w:pPr>
        <w:pStyle w:val="berschrift2"/>
      </w:pPr>
      <w:bookmarkStart w:id="112" w:name="_Toc51520834"/>
      <w:r>
        <w:t>Lebenszyklus der Systeme</w:t>
      </w:r>
      <w:bookmarkEnd w:id="112"/>
    </w:p>
    <w:p w14:paraId="410C4050" w14:textId="1457B5C8" w:rsidR="00C96F6B" w:rsidRDefault="00C96F6B" w:rsidP="00C96F6B"/>
    <w:p w14:paraId="03E5809F" w14:textId="037A3E92" w:rsidR="008B01E6" w:rsidRDefault="008B01E6" w:rsidP="00C96F6B">
      <w:r>
        <w:t xml:space="preserve">IT-Systeme bilden eine abgeschlossene Funktionseinheit aus Hard- und Software (siehe Abschnitt 10.3). Sie unterliegen einem Lebenszyklus, der sich üblicherweise von der Inbetriebnahme bis zu deren Ausmusterung erstreckt. </w:t>
      </w:r>
    </w:p>
    <w:p w14:paraId="002DEC3A" w14:textId="77777777" w:rsidR="00C96F6B" w:rsidRPr="00C96F6B" w:rsidRDefault="00C96F6B" w:rsidP="00C96F6B"/>
    <w:p w14:paraId="393D1C65" w14:textId="483E8488" w:rsidR="00261FD1" w:rsidRDefault="00261FD1">
      <w:pPr>
        <w:spacing w:after="160"/>
      </w:pPr>
      <w:r>
        <w:br w:type="page"/>
      </w:r>
    </w:p>
    <w:p w14:paraId="216F3F35" w14:textId="77777777" w:rsidR="00511C0D" w:rsidRPr="00511C0D" w:rsidRDefault="00511C0D" w:rsidP="00511C0D"/>
    <w:p w14:paraId="644A70D7" w14:textId="62A3853E" w:rsidR="00A20C76" w:rsidRDefault="00C96F6B" w:rsidP="00DA650B">
      <w:pPr>
        <w:pStyle w:val="berschrift3"/>
      </w:pPr>
      <w:bookmarkStart w:id="113" w:name="_Toc51520835"/>
      <w:r>
        <w:t>Inbetriebnahme und Änderung</w:t>
      </w:r>
      <w:bookmarkEnd w:id="113"/>
    </w:p>
    <w:p w14:paraId="16D7E071" w14:textId="77777777" w:rsidR="00AB484E" w:rsidRPr="00854E4F" w:rsidRDefault="00AB484E" w:rsidP="00AB484E"/>
    <w:p w14:paraId="72CA1DF3" w14:textId="22129DF5" w:rsidR="00A20C76" w:rsidRDefault="008B01E6" w:rsidP="00AB484E">
      <w:r>
        <w:t>Es soll ein Verfahren (siehe Anhang A1) für die Inbetriebnahme und Änderung der IT-Systeme implementiert werden, das folgende Punkte sicherstellt:</w:t>
      </w:r>
    </w:p>
    <w:p w14:paraId="3F4294C0" w14:textId="78514DEE" w:rsidR="008B01E6" w:rsidRDefault="008B01E6" w:rsidP="00AB484E"/>
    <w:p w14:paraId="6227AEE7" w14:textId="15D6F7D0" w:rsidR="008B01E6" w:rsidRDefault="008B01E6" w:rsidP="00DF3DB3">
      <w:pPr>
        <w:pStyle w:val="Listenabsatz"/>
        <w:numPr>
          <w:ilvl w:val="0"/>
          <w:numId w:val="25"/>
        </w:numPr>
      </w:pPr>
      <w:r>
        <w:t>Es wird ermittelt, ob das IT-System kritisch ist (siehe Abschnitt 9.3)</w:t>
      </w:r>
    </w:p>
    <w:p w14:paraId="0F8161B1" w14:textId="77777777" w:rsidR="008B01E6" w:rsidRDefault="008B01E6" w:rsidP="008B01E6">
      <w:pPr>
        <w:pStyle w:val="Listenabsatz"/>
        <w:numPr>
          <w:ilvl w:val="0"/>
          <w:numId w:val="0"/>
        </w:numPr>
        <w:ind w:left="720"/>
      </w:pPr>
    </w:p>
    <w:p w14:paraId="72ED9E15" w14:textId="5AC7C553" w:rsidR="008B01E6" w:rsidRDefault="008B01E6" w:rsidP="00DF3DB3">
      <w:pPr>
        <w:pStyle w:val="Listenabsatz"/>
        <w:numPr>
          <w:ilvl w:val="0"/>
          <w:numId w:val="25"/>
        </w:numPr>
      </w:pPr>
      <w:r>
        <w:t xml:space="preserve">Der Basisschutz (siehe Abschnitt 10.3) wird umgesetzt. </w:t>
      </w:r>
    </w:p>
    <w:p w14:paraId="7700E036" w14:textId="77777777" w:rsidR="008B01E6" w:rsidRDefault="008B01E6" w:rsidP="008B01E6">
      <w:pPr>
        <w:pStyle w:val="Listenabsatz"/>
        <w:numPr>
          <w:ilvl w:val="0"/>
          <w:numId w:val="0"/>
        </w:numPr>
        <w:ind w:left="720"/>
      </w:pPr>
    </w:p>
    <w:p w14:paraId="75ACDC10" w14:textId="3CE9F8F7" w:rsidR="008B01E6" w:rsidRDefault="008B01E6" w:rsidP="00DF3DB3">
      <w:pPr>
        <w:pStyle w:val="Listenabsatz"/>
        <w:numPr>
          <w:ilvl w:val="0"/>
          <w:numId w:val="25"/>
        </w:numPr>
      </w:pPr>
      <w:r>
        <w:t>Die Inventarisierung der IT-Systeme (siehe Abschnitt 10.1) und der Netzwerkplan (siehe Abschnitt 11.1) werden aktualisiert.</w:t>
      </w:r>
    </w:p>
    <w:p w14:paraId="486C43BE" w14:textId="77777777" w:rsidR="008B01E6" w:rsidRDefault="008B01E6" w:rsidP="008B01E6">
      <w:pPr>
        <w:pStyle w:val="Listenabsatz"/>
        <w:numPr>
          <w:ilvl w:val="0"/>
          <w:numId w:val="0"/>
        </w:numPr>
        <w:ind w:left="720"/>
      </w:pPr>
    </w:p>
    <w:p w14:paraId="308F02A4" w14:textId="51390D84" w:rsidR="008B01E6" w:rsidRDefault="008B01E6" w:rsidP="00DF3DB3">
      <w:pPr>
        <w:pStyle w:val="Listenabsatz"/>
        <w:numPr>
          <w:ilvl w:val="0"/>
          <w:numId w:val="25"/>
        </w:numPr>
      </w:pPr>
      <w:r>
        <w:t xml:space="preserve">Bei Inbetriebnahme werden die Arbeitsschritte dokumentiert. </w:t>
      </w:r>
    </w:p>
    <w:p w14:paraId="14C866EF" w14:textId="77777777" w:rsidR="00033F84" w:rsidRDefault="00033F84" w:rsidP="00033F84"/>
    <w:p w14:paraId="4EEBD762" w14:textId="21D03C9E" w:rsidR="006D00C2" w:rsidRDefault="001E12B5" w:rsidP="00CE0D37">
      <w:pPr>
        <w:pStyle w:val="berschrift3"/>
      </w:pPr>
      <w:bookmarkStart w:id="114" w:name="_Toc51520836"/>
      <w:r>
        <w:t>Ausmusterung und Wiederverwendung</w:t>
      </w:r>
      <w:bookmarkEnd w:id="114"/>
    </w:p>
    <w:p w14:paraId="4CB23BB6" w14:textId="62E91C7A" w:rsidR="001E12B5" w:rsidRDefault="001E12B5" w:rsidP="001E12B5"/>
    <w:p w14:paraId="23F65A01" w14:textId="7F1BBEBA" w:rsidR="008C031E" w:rsidRDefault="008C031E" w:rsidP="001E12B5">
      <w:r>
        <w:t>Es muss ein Verfahren (siehe Anhang A1) für das Ausmustern und Wiederverwenden der IT-Systeme implementiert werden, das folgende Punkte sicherstellt:</w:t>
      </w:r>
    </w:p>
    <w:p w14:paraId="6670E3D3" w14:textId="13E0F20B" w:rsidR="008C031E" w:rsidRDefault="008C031E" w:rsidP="001E12B5"/>
    <w:p w14:paraId="37B2420D" w14:textId="311B9FEC" w:rsidR="008C031E" w:rsidRDefault="008C031E" w:rsidP="00DF3DB3">
      <w:pPr>
        <w:pStyle w:val="Listenabsatz"/>
        <w:numPr>
          <w:ilvl w:val="0"/>
          <w:numId w:val="26"/>
        </w:numPr>
      </w:pPr>
      <w:r>
        <w:t>Die auf dem IT-System gespeicherten Informationen werden bei Bedarf gesichert bzw. archiviert.</w:t>
      </w:r>
    </w:p>
    <w:p w14:paraId="1499E0FD" w14:textId="77777777" w:rsidR="00305888" w:rsidRDefault="00305888" w:rsidP="00452761">
      <w:pPr>
        <w:pStyle w:val="Listenabsatz"/>
        <w:numPr>
          <w:ilvl w:val="0"/>
          <w:numId w:val="0"/>
        </w:numPr>
        <w:ind w:left="720"/>
      </w:pPr>
    </w:p>
    <w:p w14:paraId="68C0DC55" w14:textId="77777777" w:rsidR="00305888" w:rsidRDefault="008C031E" w:rsidP="00DF3DB3">
      <w:pPr>
        <w:pStyle w:val="Listenabsatz"/>
        <w:numPr>
          <w:ilvl w:val="0"/>
          <w:numId w:val="26"/>
        </w:numPr>
      </w:pPr>
      <w:r>
        <w:t xml:space="preserve">Alle Informationen werden vor unrechtmäßigem Zugriff geschützt, indem sie </w:t>
      </w:r>
    </w:p>
    <w:p w14:paraId="0BD2DC61" w14:textId="6E590926" w:rsidR="008C031E" w:rsidRDefault="008C031E" w:rsidP="00305888">
      <w:pPr>
        <w:pStyle w:val="Listenabsatz"/>
        <w:numPr>
          <w:ilvl w:val="0"/>
          <w:numId w:val="0"/>
        </w:numPr>
        <w:ind w:left="720"/>
      </w:pPr>
      <w:r>
        <w:t>z.B. zuverlässig gelöscht</w:t>
      </w:r>
      <w:r w:rsidR="0003026E">
        <w:t>, überschrieben</w:t>
      </w:r>
      <w:r w:rsidR="00305888">
        <w:t>, aus dem IT-System entfernt werden oder indem das IT-System insgesamt zerstört wird.</w:t>
      </w:r>
    </w:p>
    <w:p w14:paraId="0648963E" w14:textId="77777777" w:rsidR="00305888" w:rsidRDefault="00305888" w:rsidP="00452761">
      <w:pPr>
        <w:pStyle w:val="Listenabsatz"/>
        <w:numPr>
          <w:ilvl w:val="0"/>
          <w:numId w:val="0"/>
        </w:numPr>
        <w:ind w:left="720"/>
      </w:pPr>
    </w:p>
    <w:p w14:paraId="7A24B89E" w14:textId="49D18783" w:rsidR="00305888" w:rsidRDefault="00305888" w:rsidP="00DF3DB3">
      <w:pPr>
        <w:pStyle w:val="Listenabsatz"/>
        <w:numPr>
          <w:ilvl w:val="0"/>
          <w:numId w:val="26"/>
        </w:numPr>
      </w:pPr>
      <w:r>
        <w:t xml:space="preserve">Die Inventarisierung der IT-Systeme (siehe Abschnitt 10.1) und der Netzwerkplan (siehe Abschnitt 11.1) werden aktualisiert. </w:t>
      </w:r>
    </w:p>
    <w:p w14:paraId="2620962C" w14:textId="77777777" w:rsidR="00305888" w:rsidRDefault="00305888" w:rsidP="00452761">
      <w:pPr>
        <w:pStyle w:val="Listenabsatz"/>
        <w:numPr>
          <w:ilvl w:val="0"/>
          <w:numId w:val="0"/>
        </w:numPr>
        <w:ind w:left="720"/>
      </w:pPr>
    </w:p>
    <w:p w14:paraId="7201DEA9" w14:textId="29B88059" w:rsidR="00305888" w:rsidRDefault="00305888" w:rsidP="00DF3DB3">
      <w:pPr>
        <w:pStyle w:val="Listenabsatz"/>
        <w:numPr>
          <w:ilvl w:val="0"/>
          <w:numId w:val="26"/>
        </w:numPr>
      </w:pPr>
      <w:r>
        <w:t xml:space="preserve">Bei Ausmusterung werden die Arbeitsschritte dokumentiert. </w:t>
      </w:r>
    </w:p>
    <w:p w14:paraId="5345B7B8" w14:textId="724AAD34" w:rsidR="008C031E" w:rsidRDefault="008C031E" w:rsidP="001E12B5"/>
    <w:p w14:paraId="35E386F2" w14:textId="77777777" w:rsidR="00452761" w:rsidRDefault="00452761" w:rsidP="001E12B5"/>
    <w:p w14:paraId="736858E7" w14:textId="7C579DEA" w:rsidR="001E12B5" w:rsidRDefault="001E12B5" w:rsidP="001E12B5">
      <w:pPr>
        <w:pStyle w:val="berschrift2"/>
      </w:pPr>
      <w:bookmarkStart w:id="115" w:name="_Toc51520837"/>
      <w:r>
        <w:t>Basisschutz</w:t>
      </w:r>
      <w:bookmarkEnd w:id="115"/>
    </w:p>
    <w:p w14:paraId="485225C0" w14:textId="74BCD0D8" w:rsidR="001E12B5" w:rsidRDefault="001E12B5" w:rsidP="001E12B5"/>
    <w:p w14:paraId="0AA4F3FF" w14:textId="03C1DE6A" w:rsidR="00452761" w:rsidRDefault="00452761" w:rsidP="001E12B5">
      <w:r>
        <w:t xml:space="preserve">Die Maßnahmen der folgenden Abschnitte müssen, sofern eine entsprechende Funktionalität gegeben ist, für alle IT-Systeme implementiert werden. </w:t>
      </w:r>
    </w:p>
    <w:p w14:paraId="3F7E42CD" w14:textId="69D59873" w:rsidR="00452761" w:rsidRDefault="00452761" w:rsidP="001E12B5"/>
    <w:p w14:paraId="424655C9" w14:textId="30324D82" w:rsidR="00452761" w:rsidRDefault="00452761" w:rsidP="001E12B5">
      <w:r>
        <w:t>Wenn eine entsprechende Funktionalität nicht gegeben ist. Sollte dem dadurch entstehenden Risiko durch eine Risikoanalyse und -behandlung (siehe Abschnitt A2) begegnet werden</w:t>
      </w:r>
      <w:r w:rsidR="007D51F5">
        <w:t>.</w:t>
      </w:r>
    </w:p>
    <w:p w14:paraId="55BC788A" w14:textId="01AFD71E" w:rsidR="00452761" w:rsidRDefault="00452761" w:rsidP="001E12B5"/>
    <w:p w14:paraId="51DC3B77" w14:textId="77777777" w:rsidR="00033F84" w:rsidRDefault="00033F84" w:rsidP="001E12B5"/>
    <w:p w14:paraId="2E4D924E" w14:textId="70094352" w:rsidR="001E12B5" w:rsidRDefault="001E12B5" w:rsidP="001E12B5">
      <w:pPr>
        <w:pStyle w:val="berschrift3"/>
      </w:pPr>
      <w:bookmarkStart w:id="116" w:name="_Toc51520838"/>
      <w:r>
        <w:lastRenderedPageBreak/>
        <w:t>Software</w:t>
      </w:r>
      <w:bookmarkEnd w:id="116"/>
    </w:p>
    <w:p w14:paraId="2E689108" w14:textId="17F44ED0" w:rsidR="003B5D92" w:rsidRDefault="003B5D92" w:rsidP="003B5D92"/>
    <w:p w14:paraId="12804992" w14:textId="2479622D" w:rsidR="007D51F5" w:rsidRDefault="00653E76" w:rsidP="003B5D92">
      <w:r>
        <w:t xml:space="preserve">System- und Anwendungssoftware darf ausschließlich aus vertrauenswürdigen Quellen bezogen werden. </w:t>
      </w:r>
    </w:p>
    <w:p w14:paraId="5FB8127E" w14:textId="33AA43D1" w:rsidR="00653E76" w:rsidRDefault="00653E76" w:rsidP="003B5D92"/>
    <w:p w14:paraId="25F86CD0" w14:textId="4BAD30B0" w:rsidR="00653E76" w:rsidRDefault="00653E76" w:rsidP="003B5D92">
      <w:r>
        <w:t xml:space="preserve">Es darf ausschließlich System- und Anwendungssoftware eingesetzt werden, die Sicherheitsupdates des Herstellers enthält. </w:t>
      </w:r>
    </w:p>
    <w:p w14:paraId="4E319A7E" w14:textId="6000A358" w:rsidR="00653E76" w:rsidRDefault="00653E76" w:rsidP="003B5D92"/>
    <w:p w14:paraId="1387636D" w14:textId="30037C16" w:rsidR="00653E76" w:rsidRDefault="00653E76" w:rsidP="003B5D92">
      <w:r>
        <w:t xml:space="preserve">Es darf nur Software auf IT-Systemen installiert werden, die zur Aufgabenerfüllung benötigt wird; nicht benötigte Software sollte deinstalliert werden. </w:t>
      </w:r>
    </w:p>
    <w:p w14:paraId="10BC270B" w14:textId="1D329CAD" w:rsidR="00653E76" w:rsidRDefault="00653E76" w:rsidP="003B5D92"/>
    <w:p w14:paraId="39B15DDB" w14:textId="2B59B52F" w:rsidR="00653E76" w:rsidRDefault="00653E76" w:rsidP="003B5D92">
      <w:r>
        <w:t xml:space="preserve">Sämtliche Zugriffsrechte und Privilegien der Anwendungssoftware werden auf ein Mindestmaß reduziert. </w:t>
      </w:r>
    </w:p>
    <w:p w14:paraId="2B88A6AA" w14:textId="346E9263" w:rsidR="00481BBF" w:rsidRDefault="00481BBF" w:rsidP="003B5D92"/>
    <w:p w14:paraId="4F79E9C4" w14:textId="41415650" w:rsidR="007D51F5" w:rsidRDefault="00481BBF" w:rsidP="003B5D92">
      <w:r>
        <w:t xml:space="preserve">Vom Hersteller zur Verfügung gestellte Sicherheitsupdate für die System- und Anwendungssoftware müssen nach einem implementierten Verfahren (siehe Anhang A1) getestet, bei Eignung freigegeben und nach ihrer Freigabe umgehend installiert werden. </w:t>
      </w:r>
    </w:p>
    <w:p w14:paraId="02990552" w14:textId="77777777" w:rsidR="00033F84" w:rsidRDefault="00033F84" w:rsidP="003B5D92"/>
    <w:p w14:paraId="57C81F55" w14:textId="3576DEB8" w:rsidR="003B5D92" w:rsidRDefault="003B5D92" w:rsidP="003B5D92">
      <w:pPr>
        <w:pStyle w:val="berschrift3"/>
      </w:pPr>
      <w:bookmarkStart w:id="117" w:name="_Toc51520839"/>
      <w:r>
        <w:t>Beschränkung des Netzwerkverkehrs</w:t>
      </w:r>
      <w:bookmarkEnd w:id="117"/>
    </w:p>
    <w:p w14:paraId="2C4B16E1" w14:textId="1EE44117" w:rsidR="003B5D92" w:rsidRDefault="003B5D92" w:rsidP="003B5D92"/>
    <w:p w14:paraId="35A1D32B" w14:textId="7070577A" w:rsidR="00C6156B" w:rsidRDefault="00C6156B" w:rsidP="003B5D92">
      <w:r>
        <w:t>Der Netzwerkverkehr von und zu IT-Systemen muss auf das für die Funktionsfähigkeit notwendige Minimum beschränkt werden, wenn eines der folgenden Kriterien zutrifft:</w:t>
      </w:r>
    </w:p>
    <w:p w14:paraId="2B28DA69" w14:textId="594FACA2" w:rsidR="00C6156B" w:rsidRDefault="00C6156B" w:rsidP="003B5D92"/>
    <w:p w14:paraId="609EAF6C" w14:textId="475F8123" w:rsidR="00C6156B" w:rsidRDefault="0019528F" w:rsidP="00DF3DB3">
      <w:pPr>
        <w:pStyle w:val="Listenabsatz"/>
        <w:numPr>
          <w:ilvl w:val="0"/>
          <w:numId w:val="27"/>
        </w:numPr>
      </w:pPr>
      <w:r>
        <w:t>Es existieren über das Netzwerk ausnutzbare Schwachstellen, die nicht behoben werden (</w:t>
      </w:r>
      <w:r w:rsidR="00E36A2D">
        <w:t>z.B.,</w:t>
      </w:r>
      <w:r>
        <w:t xml:space="preserve"> wenn keine Sicherheitsupdates installiert werden können, Authentifizierungsmerkmale nicht geändert werden können oder unsichere technische Verfahren eingesetzt werden).</w:t>
      </w:r>
    </w:p>
    <w:p w14:paraId="7987027D" w14:textId="77777777" w:rsidR="001B109F" w:rsidRDefault="001B109F" w:rsidP="001B109F">
      <w:pPr>
        <w:pStyle w:val="Listenabsatz"/>
        <w:numPr>
          <w:ilvl w:val="0"/>
          <w:numId w:val="0"/>
        </w:numPr>
        <w:ind w:left="720"/>
      </w:pPr>
    </w:p>
    <w:p w14:paraId="3FFB7343" w14:textId="05426F5B" w:rsidR="005222B6" w:rsidRDefault="005222B6" w:rsidP="00DF3DB3">
      <w:pPr>
        <w:pStyle w:val="Listenabsatz"/>
        <w:numPr>
          <w:ilvl w:val="0"/>
          <w:numId w:val="27"/>
        </w:numPr>
      </w:pPr>
      <w:r>
        <w:t>Es handelt sich um besonders exponierte IT-Systeme (z.B. um IT-Systeme, die aus dem Internet erreichbar, oder die in öffentlich zugänglichen Räumen platziert sind oder die in weniger vertrauenswürdigen Umgebungen eingesetzt werden</w:t>
      </w:r>
      <w:r w:rsidR="001B109F">
        <w:t>).</w:t>
      </w:r>
    </w:p>
    <w:p w14:paraId="60B6A4D0" w14:textId="7D7A9CE4" w:rsidR="001B109F" w:rsidRDefault="001B109F" w:rsidP="001B109F"/>
    <w:p w14:paraId="63E1CE7D" w14:textId="64C2E2E9" w:rsidR="001B109F" w:rsidRDefault="00E36A2D" w:rsidP="001B109F">
      <w:r>
        <w:t xml:space="preserve">Zusätzlich sollte der Netzwerkverkehr von und zu IT-Systemen, für die die Praxis / Klinik keinen administrativen Zugang besetzt, auf das für die Funktionsfähigkeit notwendige Minimum beschränkt werden. </w:t>
      </w:r>
    </w:p>
    <w:p w14:paraId="2387FAA9" w14:textId="32A7DC18" w:rsidR="005F1E52" w:rsidRDefault="005F1E52" w:rsidP="001B109F"/>
    <w:p w14:paraId="6CB34F1F" w14:textId="1F5A5E69" w:rsidR="005F1E52" w:rsidRDefault="005F1E52" w:rsidP="001B109F">
      <w:r>
        <w:t xml:space="preserve">Die Beschränkung des Netzwerkverkehrs kann beispielsweise durch eine geeignete Segmentierung des Netzwerks (siehe Abschnitt 11.4.2), lokale Filtermechanismen oder durch das Deaktivieren nicht benötigter Dienste erfolgen. </w:t>
      </w:r>
    </w:p>
    <w:p w14:paraId="4C8EF347" w14:textId="21555C31" w:rsidR="00C6156B" w:rsidRDefault="00C6156B" w:rsidP="003B5D92"/>
    <w:p w14:paraId="62BE95EC" w14:textId="77777777" w:rsidR="00722E01" w:rsidRDefault="00722E01" w:rsidP="003B5D92"/>
    <w:p w14:paraId="04899528" w14:textId="0386CD59" w:rsidR="003B5D92" w:rsidRDefault="003B5D92" w:rsidP="003B5D92">
      <w:pPr>
        <w:pStyle w:val="berschrift3"/>
      </w:pPr>
      <w:bookmarkStart w:id="118" w:name="_Toc51520840"/>
      <w:r>
        <w:lastRenderedPageBreak/>
        <w:t>Protokollierung und Dokumentation</w:t>
      </w:r>
      <w:bookmarkEnd w:id="118"/>
    </w:p>
    <w:p w14:paraId="65807C83" w14:textId="71EF7EF4" w:rsidR="003B5D92" w:rsidRDefault="003B5D92" w:rsidP="003B5D92"/>
    <w:p w14:paraId="0BE64E88" w14:textId="5287B5FE" w:rsidR="0025627C" w:rsidRDefault="0025627C" w:rsidP="003B5D92">
      <w:r w:rsidRPr="0025627C">
        <w:t>Jedes IT-System muss erfolg</w:t>
      </w:r>
      <w:r>
        <w:t xml:space="preserve">reiche und erfolglose Anmeldeversuche, Fehler und Informationssicherheitsereignisse protokollieren. </w:t>
      </w:r>
    </w:p>
    <w:p w14:paraId="3B5DB5FA" w14:textId="151B1675" w:rsidR="0025627C" w:rsidRDefault="0025627C" w:rsidP="003B5D92"/>
    <w:p w14:paraId="4B3949CA" w14:textId="462F6C66" w:rsidR="0025627C" w:rsidRDefault="005D4BD1" w:rsidP="003B5D92">
      <w:r>
        <w:t xml:space="preserve">Protokolldaten sollten zentral gespeichert werden. </w:t>
      </w:r>
    </w:p>
    <w:p w14:paraId="4C319F40" w14:textId="77777777" w:rsidR="005D4BD1" w:rsidRDefault="005D4BD1" w:rsidP="003B5D92"/>
    <w:p w14:paraId="245E6AE2" w14:textId="06C845FD" w:rsidR="005D4BD1" w:rsidRDefault="005D4BD1" w:rsidP="003B5D92">
      <w:r>
        <w:t xml:space="preserve">Protokolldaten müssen 6 Monate lang aufbewahrt werden, sofern keine gesetzlichen Lösch- oder Aufbewahrungspflichten entgegenstehen. </w:t>
      </w:r>
    </w:p>
    <w:p w14:paraId="632C9170" w14:textId="3FD473F1" w:rsidR="005D4BD1" w:rsidRDefault="005D4BD1" w:rsidP="003B5D92"/>
    <w:p w14:paraId="2C02E998" w14:textId="68C4B293" w:rsidR="005D4BD1" w:rsidRPr="0025627C" w:rsidRDefault="005D4BD1" w:rsidP="003B5D92">
      <w:r>
        <w:t xml:space="preserve">Die Uhren aller IT-Systeme müssen auf eine gemeinsame Zeit synchronisiert sein, um Auswertungen von Logeinträgen zu ermöglichen. </w:t>
      </w:r>
    </w:p>
    <w:p w14:paraId="6E6C4A9A" w14:textId="77777777" w:rsidR="0025627C" w:rsidRPr="0025627C" w:rsidRDefault="0025627C" w:rsidP="003B5D92"/>
    <w:p w14:paraId="5CA45596" w14:textId="29BE4A9C" w:rsidR="003B5D92" w:rsidRDefault="00333EB9" w:rsidP="003B5D92">
      <w:pPr>
        <w:pStyle w:val="berschrift3"/>
      </w:pPr>
      <w:bookmarkStart w:id="119" w:name="_Toc51520841"/>
      <w:r>
        <w:t>Externe Schnittstellen und Laufwerke</w:t>
      </w:r>
      <w:bookmarkEnd w:id="119"/>
    </w:p>
    <w:p w14:paraId="0441103A" w14:textId="5D0391FC" w:rsidR="00333EB9" w:rsidRDefault="00333EB9" w:rsidP="00333EB9"/>
    <w:p w14:paraId="6D044F8E" w14:textId="0474E66B" w:rsidR="005D4BD1" w:rsidRDefault="005E020A" w:rsidP="00333EB9">
      <w:r>
        <w:t xml:space="preserve">Externe Schnittstellen und Laufwerke, die nicht für die Aufgabenerfüllung benötigt werden, werden ausgebaut, stillgelegt, deaktiviert oder anderweitig für Nutzer unzugänglich gemacht. </w:t>
      </w:r>
    </w:p>
    <w:p w14:paraId="40F59623" w14:textId="77777777" w:rsidR="005D4BD1" w:rsidRDefault="005D4BD1" w:rsidP="00333EB9"/>
    <w:p w14:paraId="6EA1D0A8" w14:textId="635A1585" w:rsidR="00333EB9" w:rsidRDefault="00333EB9" w:rsidP="00333EB9">
      <w:pPr>
        <w:pStyle w:val="berschrift3"/>
      </w:pPr>
      <w:bookmarkStart w:id="120" w:name="_Toc51520842"/>
      <w:r>
        <w:t>Schadsoftware</w:t>
      </w:r>
      <w:bookmarkEnd w:id="120"/>
    </w:p>
    <w:p w14:paraId="3C651A8A" w14:textId="02BB35AF" w:rsidR="00333EB9" w:rsidRDefault="00333EB9" w:rsidP="00333EB9"/>
    <w:p w14:paraId="6307291A" w14:textId="3BBB8A82" w:rsidR="005E020A" w:rsidRDefault="005E020A" w:rsidP="00333EB9">
      <w:r>
        <w:t xml:space="preserve">Alle IT-Systeme müssen über einen Schutz vor Schadsoftware verfügen. </w:t>
      </w:r>
    </w:p>
    <w:p w14:paraId="24BD69E1" w14:textId="7BF24E68" w:rsidR="005E020A" w:rsidRDefault="005E020A" w:rsidP="00333EB9"/>
    <w:p w14:paraId="19B6E1A5" w14:textId="46DECA8A" w:rsidR="005E020A" w:rsidRDefault="005E020A" w:rsidP="00333EB9">
      <w:r w:rsidRPr="005E020A">
        <w:t>Jedes IT-System muss mit Hilfe</w:t>
      </w:r>
      <w:r>
        <w:t xml:space="preserve"> </w:t>
      </w:r>
      <w:r w:rsidR="00F324BC">
        <w:t xml:space="preserve">geeigneter Software täglich vollständig auf Anwesenheit von Schadsoftware untersucht werden. </w:t>
      </w:r>
    </w:p>
    <w:p w14:paraId="6C0CE6AC" w14:textId="45FA4CD2" w:rsidR="00F324BC" w:rsidRDefault="00F324BC" w:rsidP="00333EB9"/>
    <w:p w14:paraId="2E61E357" w14:textId="75210A1C" w:rsidR="00F324BC" w:rsidRDefault="00F324BC" w:rsidP="00333EB9">
      <w:r>
        <w:t xml:space="preserve">Darüber hinaus sollten alle IT-Systeme über einen Echtzeitschutz verfügen, der alle Dateien bei Zugriff auf Schadsoftware prüft. </w:t>
      </w:r>
    </w:p>
    <w:p w14:paraId="0F8DC312" w14:textId="4C8141F6" w:rsidR="003F0087" w:rsidRDefault="003F0087" w:rsidP="00333EB9"/>
    <w:p w14:paraId="15CC4B98" w14:textId="6DFB519A" w:rsidR="003F0087" w:rsidRDefault="003F0087" w:rsidP="00333EB9">
      <w:r>
        <w:t xml:space="preserve">Bei IT-Systemen mit einem Echtzeitschutz kann die vollständige Untersuchung auf Schadsoftware auf einen wöchentlichen Rhythmus reduziert werden. </w:t>
      </w:r>
    </w:p>
    <w:p w14:paraId="5D767DA0" w14:textId="25BE468F" w:rsidR="00AC0F09" w:rsidRDefault="00AC0F09" w:rsidP="00333EB9"/>
    <w:p w14:paraId="0FA590DA" w14:textId="310E54D1" w:rsidR="00AC0F09" w:rsidRDefault="00AC0F09" w:rsidP="00333EB9">
      <w:r>
        <w:t xml:space="preserve">Das Ausführen erkannter Schadsoftware muss verhindert werden. </w:t>
      </w:r>
    </w:p>
    <w:p w14:paraId="0DD8A62D" w14:textId="4B6BD46E" w:rsidR="00AC0F09" w:rsidRDefault="00AC0F09" w:rsidP="00333EB9"/>
    <w:p w14:paraId="02C14FC3" w14:textId="6CB832FD" w:rsidR="00AC0F09" w:rsidRDefault="00AC0F09" w:rsidP="00333EB9">
      <w:r>
        <w:t xml:space="preserve">Die Software zum Schutz gegen Schadsoftware muss automatisch in kurzen zeitlichen Abständen (z.B. stündlich oder täglich) nach den neuesten Suchmustern der Hersteller suchen und diese verwenden. </w:t>
      </w:r>
    </w:p>
    <w:p w14:paraId="7188FB89" w14:textId="2F26A717" w:rsidR="00AC0F09" w:rsidRDefault="00AC0F09" w:rsidP="00333EB9"/>
    <w:p w14:paraId="033D05D1" w14:textId="13B2CCA8" w:rsidR="00333EB9" w:rsidRDefault="003439B9" w:rsidP="003439B9">
      <w:pPr>
        <w:pStyle w:val="berschrift3"/>
      </w:pPr>
      <w:bookmarkStart w:id="121" w:name="_Toc51520843"/>
      <w:r>
        <w:t>Starten von fremden Medien</w:t>
      </w:r>
      <w:bookmarkEnd w:id="121"/>
    </w:p>
    <w:p w14:paraId="4D6202F3" w14:textId="06B8632C" w:rsidR="003439B9" w:rsidRDefault="003439B9" w:rsidP="003439B9"/>
    <w:p w14:paraId="6AC1520B" w14:textId="24A701B0" w:rsidR="00AC0F09" w:rsidRDefault="00AC0F09" w:rsidP="003439B9">
      <w:r>
        <w:t>Es muss sichergestellt werden, dass IT-Systeme nur von autorisierten Medien gestartet werden können.</w:t>
      </w:r>
    </w:p>
    <w:p w14:paraId="35F88CD0" w14:textId="1B3ED32B" w:rsidR="00AC0F09" w:rsidRDefault="00AC0F09" w:rsidP="003439B9"/>
    <w:p w14:paraId="3F7DF0E0" w14:textId="6E8DE3D4" w:rsidR="00261FD1" w:rsidRPr="009D0F62" w:rsidRDefault="00AC0F09" w:rsidP="009D0F62">
      <w:r>
        <w:t>Dies kann z.B. über BIOS-Passwörter oder über einen Zutrittsschutz umgesetzt werden.</w:t>
      </w:r>
    </w:p>
    <w:p w14:paraId="69D55B8A" w14:textId="594ECF92" w:rsidR="003439B9" w:rsidRDefault="0051480A" w:rsidP="003439B9">
      <w:pPr>
        <w:pStyle w:val="berschrift3"/>
      </w:pPr>
      <w:bookmarkStart w:id="122" w:name="_Toc51520844"/>
      <w:r>
        <w:lastRenderedPageBreak/>
        <w:t>Authentifizierung</w:t>
      </w:r>
      <w:bookmarkEnd w:id="122"/>
    </w:p>
    <w:p w14:paraId="440C9BA4" w14:textId="67CF5126" w:rsidR="007657C0" w:rsidRDefault="007657C0" w:rsidP="007657C0"/>
    <w:p w14:paraId="176908C2" w14:textId="3CF3E26F" w:rsidR="0020519E" w:rsidRDefault="0020519E" w:rsidP="007657C0">
      <w:r>
        <w:t xml:space="preserve">Der Zugang zu allen nichtöffentlichen Bereichen der IT-Systeme muss durch geeignete Anmeldeverfahren abgesichert werden, die eine Authentifizierung verlangen. </w:t>
      </w:r>
    </w:p>
    <w:p w14:paraId="7342A12D" w14:textId="5E2E27EB" w:rsidR="0020519E" w:rsidRDefault="0020519E" w:rsidP="007657C0"/>
    <w:p w14:paraId="2BBE43DB" w14:textId="09F5B6BC" w:rsidR="0020519E" w:rsidRDefault="0020519E" w:rsidP="007657C0">
      <w:r>
        <w:t>Die Anmeldeverfahren müssen folgende Punkte sicherstellen:</w:t>
      </w:r>
    </w:p>
    <w:p w14:paraId="326FF1DC" w14:textId="0B9E5B2B" w:rsidR="0020519E" w:rsidRDefault="0020519E" w:rsidP="007657C0"/>
    <w:p w14:paraId="551C36B8" w14:textId="05949CB4" w:rsidR="0020519E" w:rsidRDefault="0020519E" w:rsidP="00DF3DB3">
      <w:pPr>
        <w:pStyle w:val="Listenabsatz"/>
        <w:numPr>
          <w:ilvl w:val="0"/>
          <w:numId w:val="28"/>
        </w:numPr>
      </w:pPr>
      <w:r>
        <w:t xml:space="preserve">Das systematische Ausprobieren von Anmeldeinformationen wird erschwert. </w:t>
      </w:r>
    </w:p>
    <w:p w14:paraId="33646E0F" w14:textId="77777777" w:rsidR="00052304" w:rsidRDefault="00052304" w:rsidP="00052304">
      <w:pPr>
        <w:pStyle w:val="Listenabsatz"/>
        <w:numPr>
          <w:ilvl w:val="0"/>
          <w:numId w:val="0"/>
        </w:numPr>
        <w:ind w:left="720"/>
      </w:pPr>
    </w:p>
    <w:p w14:paraId="314C53D9" w14:textId="5C654066" w:rsidR="00052304" w:rsidRDefault="00052304" w:rsidP="00DF3DB3">
      <w:pPr>
        <w:pStyle w:val="Listenabsatz"/>
        <w:numPr>
          <w:ilvl w:val="0"/>
          <w:numId w:val="28"/>
        </w:numPr>
      </w:pPr>
      <w:r>
        <w:t xml:space="preserve">Interaktive Sitzungen werden beendet oder gesperrt, wenn der Nutzer innerhalb einer vorgegebenen Zeitspanne keine Eingaben tätigt. </w:t>
      </w:r>
    </w:p>
    <w:p w14:paraId="3D7FE562" w14:textId="77777777" w:rsidR="00052304" w:rsidRDefault="00052304" w:rsidP="00052304">
      <w:pPr>
        <w:pStyle w:val="Listenabsatz"/>
        <w:numPr>
          <w:ilvl w:val="0"/>
          <w:numId w:val="0"/>
        </w:numPr>
        <w:ind w:left="720"/>
      </w:pPr>
    </w:p>
    <w:p w14:paraId="6D4BC545" w14:textId="2EDF0998" w:rsidR="00052304" w:rsidRDefault="00052304" w:rsidP="00DF3DB3">
      <w:pPr>
        <w:pStyle w:val="Listenabsatz"/>
        <w:numPr>
          <w:ilvl w:val="0"/>
          <w:numId w:val="28"/>
        </w:numPr>
      </w:pPr>
      <w:r>
        <w:t>Erfolgt die Anmeldung über ein Netzwerk, so wird die Vertraulichkeit und Integrität der Anmeldeinformationen (z.B. mit Hilfe entsprechender Authentifizierungsprotokolle) sichergestellt.</w:t>
      </w:r>
    </w:p>
    <w:p w14:paraId="2DF1AC83" w14:textId="77777777" w:rsidR="00052304" w:rsidRDefault="00052304" w:rsidP="00052304"/>
    <w:p w14:paraId="569B740F" w14:textId="1D06EE53" w:rsidR="00052304" w:rsidRDefault="00052304" w:rsidP="00052304">
      <w:r>
        <w:t>Damit die Anmeldeverfahren zuverlässig arbeiten können, müssen folgende Punkte sichergestellt werden:</w:t>
      </w:r>
    </w:p>
    <w:p w14:paraId="17EC313C" w14:textId="2B73E692" w:rsidR="00052304" w:rsidRDefault="00052304" w:rsidP="00052304"/>
    <w:p w14:paraId="186145BC" w14:textId="4854A7F2" w:rsidR="00052304" w:rsidRDefault="00052304" w:rsidP="00DF3DB3">
      <w:pPr>
        <w:pStyle w:val="Listenabsatz"/>
        <w:numPr>
          <w:ilvl w:val="0"/>
          <w:numId w:val="29"/>
        </w:numPr>
      </w:pPr>
      <w:r>
        <w:t xml:space="preserve">Zugänge werden strukturiert verwaltet (siehe Kapitel 15) </w:t>
      </w:r>
    </w:p>
    <w:p w14:paraId="1BD088A3" w14:textId="77777777" w:rsidR="00052304" w:rsidRDefault="00052304" w:rsidP="00052304">
      <w:pPr>
        <w:pStyle w:val="Listenabsatz"/>
        <w:numPr>
          <w:ilvl w:val="0"/>
          <w:numId w:val="0"/>
        </w:numPr>
        <w:ind w:left="720"/>
      </w:pPr>
    </w:p>
    <w:p w14:paraId="72BBC587" w14:textId="6E8FC048" w:rsidR="00052304" w:rsidRDefault="00052304" w:rsidP="00DF3DB3">
      <w:pPr>
        <w:pStyle w:val="Listenabsatz"/>
        <w:numPr>
          <w:ilvl w:val="0"/>
          <w:numId w:val="29"/>
        </w:numPr>
      </w:pPr>
      <w:r>
        <w:t>Es werden zuverlässige Authentifizierungsmechanismen verwendet.</w:t>
      </w:r>
    </w:p>
    <w:p w14:paraId="410797A0" w14:textId="77777777" w:rsidR="00052304" w:rsidRDefault="00052304" w:rsidP="00052304">
      <w:pPr>
        <w:pStyle w:val="Listenabsatz"/>
        <w:numPr>
          <w:ilvl w:val="0"/>
          <w:numId w:val="0"/>
        </w:numPr>
        <w:ind w:left="720"/>
      </w:pPr>
    </w:p>
    <w:p w14:paraId="2D3D2928" w14:textId="2A16A012" w:rsidR="00052304" w:rsidRDefault="00052304" w:rsidP="00DF3DB3">
      <w:pPr>
        <w:pStyle w:val="Listenabsatz"/>
        <w:numPr>
          <w:ilvl w:val="0"/>
          <w:numId w:val="29"/>
        </w:numPr>
      </w:pPr>
      <w:r>
        <w:t xml:space="preserve">Es werden keine trivialen Authentifizierungsmerkmale (z.B. Standard-Passwörter oder einfach zu erratende Passwörter) verwendet. </w:t>
      </w:r>
    </w:p>
    <w:p w14:paraId="649B3946" w14:textId="77777777" w:rsidR="00052304" w:rsidRDefault="00052304" w:rsidP="00052304"/>
    <w:p w14:paraId="627F0DDC" w14:textId="4AB5E678" w:rsidR="00052304" w:rsidRDefault="00052304" w:rsidP="00052304">
      <w:r>
        <w:t>Es sollte Mehr-Faktor-Authentifizierung eingesetzt werden, um die Gefahr eines unberechtigten Zugangs zu verringern, insbesondere wenn Nutzer umfangreiche Zugriffsrechte besitzen.</w:t>
      </w:r>
    </w:p>
    <w:p w14:paraId="100F85EC" w14:textId="77777777" w:rsidR="0020519E" w:rsidRDefault="0020519E" w:rsidP="007657C0"/>
    <w:p w14:paraId="671E47B4" w14:textId="7DF7FBA2" w:rsidR="007657C0" w:rsidRDefault="007657C0" w:rsidP="007657C0">
      <w:pPr>
        <w:pStyle w:val="berschrift3"/>
      </w:pPr>
      <w:bookmarkStart w:id="123" w:name="_Toc51520845"/>
      <w:r>
        <w:t>Zugänge und Zugriffe</w:t>
      </w:r>
      <w:bookmarkEnd w:id="123"/>
    </w:p>
    <w:p w14:paraId="2D7D6845" w14:textId="4262A3BD" w:rsidR="007657C0" w:rsidRDefault="007657C0" w:rsidP="007657C0"/>
    <w:p w14:paraId="5D3054D0" w14:textId="55007CC6" w:rsidR="005F7689" w:rsidRDefault="005F7689" w:rsidP="007657C0">
      <w:r>
        <w:t xml:space="preserve">Es wird sichergestellt, dass Nutzer keine administrativen Arbeiten durchführen können. </w:t>
      </w:r>
    </w:p>
    <w:p w14:paraId="15CDD3AA" w14:textId="4D13B53E" w:rsidR="005F7689" w:rsidRDefault="005F7689" w:rsidP="007657C0"/>
    <w:p w14:paraId="081CFC38" w14:textId="61513FA7" w:rsidR="00546451" w:rsidRDefault="00546451" w:rsidP="007657C0">
      <w:r>
        <w:t xml:space="preserve">Dies kann mit Hilfe getrennter Zugänge und geeigneter Zugriffsrechte umgesetzt werden. </w:t>
      </w:r>
    </w:p>
    <w:p w14:paraId="0503DB57" w14:textId="312A01AD" w:rsidR="00546451" w:rsidRDefault="00546451" w:rsidP="007657C0">
      <w:r>
        <w:t>Darüber hinaus sollten folgende Anforderungen erfüllt werden:</w:t>
      </w:r>
    </w:p>
    <w:p w14:paraId="338F1886" w14:textId="13AC9BE2" w:rsidR="00546451" w:rsidRDefault="00546451" w:rsidP="007657C0"/>
    <w:p w14:paraId="5FE4E05A" w14:textId="1E2B4E19" w:rsidR="00546451" w:rsidRDefault="00546451" w:rsidP="00DF3DB3">
      <w:pPr>
        <w:pStyle w:val="Listenabsatz"/>
        <w:numPr>
          <w:ilvl w:val="0"/>
          <w:numId w:val="30"/>
        </w:numPr>
      </w:pPr>
      <w:r>
        <w:t>Nutzer können nur auf Informationen lesend zugriefen, wenn dies für die Erfüllung ihrer Aufgaben notwendig ist („Need</w:t>
      </w:r>
      <w:r w:rsidRPr="0026782D">
        <w:t>-</w:t>
      </w:r>
      <w:proofErr w:type="spellStart"/>
      <w:r w:rsidRPr="0026782D">
        <w:t>to</w:t>
      </w:r>
      <w:proofErr w:type="spellEnd"/>
      <w:r w:rsidRPr="0026782D">
        <w:t>-</w:t>
      </w:r>
      <w:proofErr w:type="spellStart"/>
      <w:r w:rsidRPr="0026782D">
        <w:t>Know</w:t>
      </w:r>
      <w:proofErr w:type="spellEnd"/>
      <w:r>
        <w:t>“)</w:t>
      </w:r>
    </w:p>
    <w:p w14:paraId="09AB08F5" w14:textId="555003F4" w:rsidR="00546451" w:rsidRDefault="00546451" w:rsidP="00DF3DB3">
      <w:pPr>
        <w:pStyle w:val="Listenabsatz"/>
        <w:numPr>
          <w:ilvl w:val="0"/>
          <w:numId w:val="30"/>
        </w:numPr>
      </w:pPr>
      <w:r>
        <w:t>Nutzer können nur auf Informationen schreibend zugreifen, wenn dies für die Erfüllung ihrer Aufgaben notwendig ist („Least-</w:t>
      </w:r>
      <w:proofErr w:type="spellStart"/>
      <w:r w:rsidRPr="0026782D">
        <w:t>Privileges</w:t>
      </w:r>
      <w:proofErr w:type="spellEnd"/>
      <w:r>
        <w:t xml:space="preserve">“). </w:t>
      </w:r>
    </w:p>
    <w:p w14:paraId="2414E72F" w14:textId="4994FF2D" w:rsidR="005F7689" w:rsidRDefault="005F7689" w:rsidP="007657C0"/>
    <w:p w14:paraId="3450BE94" w14:textId="77777777" w:rsidR="00546451" w:rsidRDefault="00546451" w:rsidP="007657C0"/>
    <w:p w14:paraId="455757DB" w14:textId="170CDD88" w:rsidR="007657C0" w:rsidRDefault="007657C0" w:rsidP="007657C0">
      <w:pPr>
        <w:pStyle w:val="berschrift2"/>
      </w:pPr>
      <w:bookmarkStart w:id="124" w:name="_Toc51520846"/>
      <w:r>
        <w:t>Mobile IT-Systeme</w:t>
      </w:r>
      <w:bookmarkEnd w:id="124"/>
    </w:p>
    <w:p w14:paraId="639B6D17" w14:textId="1CDF90B5" w:rsidR="007657C0" w:rsidRDefault="007657C0" w:rsidP="007657C0"/>
    <w:p w14:paraId="47BF3EA7" w14:textId="75D282D9" w:rsidR="00957BB8" w:rsidRPr="00957BB8" w:rsidRDefault="00957BB8" w:rsidP="007657C0">
      <w:r w:rsidRPr="00957BB8">
        <w:t>Mobile IT-Systeme sind in besonde</w:t>
      </w:r>
      <w:r>
        <w:t>rer Weise Gefähr</w:t>
      </w:r>
      <w:r w:rsidR="00E562CF">
        <w:t>d</w:t>
      </w:r>
      <w:r>
        <w:t>u</w:t>
      </w:r>
      <w:r w:rsidR="009C5696">
        <w:t xml:space="preserve">ngen durch Diebstahl, unautorisiertem Zutritt oder unsichere Netze ausgesetzt, die zusätzliche Maßnahmen erforderlich machen. </w:t>
      </w:r>
    </w:p>
    <w:p w14:paraId="609A292E" w14:textId="27F2B90B" w:rsidR="00957BB8" w:rsidRDefault="00957BB8" w:rsidP="007657C0"/>
    <w:p w14:paraId="25B1AF4B" w14:textId="34EE4790" w:rsidR="00590275" w:rsidRDefault="00590275" w:rsidP="007657C0">
      <w:r>
        <w:t xml:space="preserve">Folgende Maßnahmen müssen für alle mobilen IT-Systeme umgesetzt werden. </w:t>
      </w:r>
    </w:p>
    <w:p w14:paraId="5A2CEAFD" w14:textId="77777777" w:rsidR="00590275" w:rsidRPr="00957BB8" w:rsidRDefault="00590275" w:rsidP="007657C0"/>
    <w:p w14:paraId="26951520" w14:textId="60D3295F" w:rsidR="007657C0" w:rsidRDefault="00D61A24" w:rsidP="00D61A24">
      <w:pPr>
        <w:pStyle w:val="berschrift3"/>
      </w:pPr>
      <w:bookmarkStart w:id="125" w:name="_Toc51520847"/>
      <w:r>
        <w:t>IS-Richtlinie</w:t>
      </w:r>
      <w:bookmarkEnd w:id="125"/>
    </w:p>
    <w:p w14:paraId="1FE70445" w14:textId="02FC8D3D" w:rsidR="00D61A24" w:rsidRDefault="00D61A24" w:rsidP="00D61A24"/>
    <w:p w14:paraId="2FCDD643" w14:textId="77777777" w:rsidR="006D505A" w:rsidRDefault="00590275" w:rsidP="00D61A24">
      <w:r>
        <w:t>In E</w:t>
      </w:r>
      <w:r w:rsidR="009C2B17">
        <w:t>r</w:t>
      </w:r>
      <w:r>
        <w:t>gänzung</w:t>
      </w:r>
      <w:r w:rsidR="009C2B17">
        <w:t xml:space="preserve"> </w:t>
      </w:r>
      <w:r w:rsidR="006D505A">
        <w:t>zu Abschnitt 6.3. müssen in einer IS-Richtlinie Regelungen für den Umgang mit mobilen IT-Systemen getroffen werden:</w:t>
      </w:r>
    </w:p>
    <w:p w14:paraId="02B2068F" w14:textId="77777777" w:rsidR="006D505A" w:rsidRDefault="006D505A" w:rsidP="00D61A24"/>
    <w:p w14:paraId="71D7E095" w14:textId="77777777" w:rsidR="00C448AD" w:rsidRDefault="00C448AD" w:rsidP="00DF3DB3">
      <w:pPr>
        <w:pStyle w:val="Listenabsatz"/>
        <w:numPr>
          <w:ilvl w:val="0"/>
          <w:numId w:val="31"/>
        </w:numPr>
      </w:pPr>
      <w:r>
        <w:t xml:space="preserve">Es wird festgelegt, welche Informationen auf den mobilen IT-Systemen erhoben, verarbeitet, gespeichert und übertragen werden dürfen. </w:t>
      </w:r>
    </w:p>
    <w:p w14:paraId="7FCE6040" w14:textId="77777777" w:rsidR="00C75201" w:rsidRDefault="00C75201" w:rsidP="00C75201">
      <w:pPr>
        <w:pStyle w:val="Listenabsatz"/>
        <w:numPr>
          <w:ilvl w:val="0"/>
          <w:numId w:val="0"/>
        </w:numPr>
        <w:ind w:left="720"/>
      </w:pPr>
    </w:p>
    <w:p w14:paraId="08A05935" w14:textId="30AD34C6" w:rsidR="009C4035" w:rsidRDefault="00C448AD" w:rsidP="00DF3DB3">
      <w:pPr>
        <w:pStyle w:val="Listenabsatz"/>
        <w:numPr>
          <w:ilvl w:val="0"/>
          <w:numId w:val="31"/>
        </w:numPr>
      </w:pPr>
      <w:r>
        <w:t xml:space="preserve">Die Verantwortung </w:t>
      </w:r>
      <w:r w:rsidR="009C4035">
        <w:t xml:space="preserve">für die Datensicherung wird definiert. </w:t>
      </w:r>
    </w:p>
    <w:p w14:paraId="21088183" w14:textId="77777777" w:rsidR="00C75201" w:rsidRDefault="00C75201" w:rsidP="00C75201">
      <w:pPr>
        <w:pStyle w:val="Listenabsatz"/>
        <w:numPr>
          <w:ilvl w:val="0"/>
          <w:numId w:val="0"/>
        </w:numPr>
        <w:ind w:left="720"/>
      </w:pPr>
    </w:p>
    <w:p w14:paraId="22519863" w14:textId="2B4F6CAA" w:rsidR="00C75201" w:rsidRDefault="009C4035" w:rsidP="00DF3DB3">
      <w:pPr>
        <w:pStyle w:val="Listenabsatz"/>
        <w:numPr>
          <w:ilvl w:val="0"/>
          <w:numId w:val="31"/>
        </w:numPr>
      </w:pPr>
      <w:r>
        <w:t>Die Nutzer werden über die spezifischen Risiken mobiler IT-Systeme (z.B. Gefahren durch Ausspähung bei</w:t>
      </w:r>
      <w:r w:rsidR="00C75201">
        <w:t xml:space="preserve"> </w:t>
      </w:r>
      <w:r>
        <w:t>der</w:t>
      </w:r>
      <w:r w:rsidR="00C75201">
        <w:t xml:space="preserve"> Nutzung in der Öffentlichkeit, Verlust oder Diebstahl) informiert und zur Ergreifung entsprechender Gegenmaßnahmen verpflichtet. </w:t>
      </w:r>
    </w:p>
    <w:p w14:paraId="3C027D8F" w14:textId="77777777" w:rsidR="00C75201" w:rsidRDefault="00C75201" w:rsidP="00C75201">
      <w:pPr>
        <w:pStyle w:val="Listenabsatz"/>
        <w:numPr>
          <w:ilvl w:val="0"/>
          <w:numId w:val="0"/>
        </w:numPr>
        <w:ind w:left="720"/>
      </w:pPr>
    </w:p>
    <w:p w14:paraId="08876B64" w14:textId="5E5D4A91" w:rsidR="00C75201" w:rsidRDefault="00C75201" w:rsidP="00DF3DB3">
      <w:pPr>
        <w:pStyle w:val="Listenabsatz"/>
        <w:numPr>
          <w:ilvl w:val="0"/>
          <w:numId w:val="31"/>
        </w:numPr>
      </w:pPr>
      <w:r>
        <w:t xml:space="preserve">Es wird untersagt, mobile IT-Systeme an unberechtigte Dritte weiterzugeben. </w:t>
      </w:r>
    </w:p>
    <w:p w14:paraId="4399F03D" w14:textId="77777777" w:rsidR="00C75201" w:rsidRDefault="00C75201" w:rsidP="00C75201">
      <w:pPr>
        <w:pStyle w:val="Listenabsatz"/>
        <w:numPr>
          <w:ilvl w:val="0"/>
          <w:numId w:val="0"/>
        </w:numPr>
        <w:ind w:left="720"/>
      </w:pPr>
    </w:p>
    <w:p w14:paraId="70DF1439" w14:textId="4697AB78" w:rsidR="00C75201" w:rsidRDefault="00C75201" w:rsidP="00DF3DB3">
      <w:pPr>
        <w:pStyle w:val="Listenabsatz"/>
        <w:numPr>
          <w:ilvl w:val="0"/>
          <w:numId w:val="31"/>
        </w:numPr>
      </w:pPr>
      <w:r>
        <w:t xml:space="preserve">Es wird definiert, ob und welche Software auf den mobilen IT-Systemen von den Nutzern installiert werden darf. </w:t>
      </w:r>
    </w:p>
    <w:p w14:paraId="7D954125" w14:textId="77777777" w:rsidR="00C75201" w:rsidRDefault="00C75201" w:rsidP="00C75201">
      <w:pPr>
        <w:pStyle w:val="Listenabsatz"/>
        <w:numPr>
          <w:ilvl w:val="0"/>
          <w:numId w:val="0"/>
        </w:numPr>
        <w:ind w:left="720"/>
      </w:pPr>
    </w:p>
    <w:p w14:paraId="0D9C619C" w14:textId="03A21F3E" w:rsidR="00C75201" w:rsidRDefault="00C75201" w:rsidP="00DF3DB3">
      <w:pPr>
        <w:pStyle w:val="Listenabsatz"/>
        <w:numPr>
          <w:ilvl w:val="0"/>
          <w:numId w:val="31"/>
        </w:numPr>
      </w:pPr>
      <w:r>
        <w:t>Es wird definiert, ob und unter welchen Bedingungen ein Administrator das mobile IT-System orten darf.</w:t>
      </w:r>
    </w:p>
    <w:p w14:paraId="7C8E69A7" w14:textId="77777777" w:rsidR="00C75201" w:rsidRDefault="00C75201" w:rsidP="00C75201">
      <w:pPr>
        <w:pStyle w:val="Listenabsatz"/>
        <w:numPr>
          <w:ilvl w:val="0"/>
          <w:numId w:val="0"/>
        </w:numPr>
        <w:ind w:left="720"/>
      </w:pPr>
    </w:p>
    <w:p w14:paraId="011FF9F8" w14:textId="61F12E69" w:rsidR="00C75201" w:rsidRDefault="00C75201" w:rsidP="00DF3DB3">
      <w:pPr>
        <w:pStyle w:val="Listenabsatz"/>
        <w:numPr>
          <w:ilvl w:val="0"/>
          <w:numId w:val="31"/>
        </w:numPr>
      </w:pPr>
      <w:r>
        <w:t xml:space="preserve">Es wird definiert, ob und unter welchen Bedingungen ein Administrator die auf einem mobilen IT-System gespeicherten Informationen aus der Ferne löschen darf. </w:t>
      </w:r>
    </w:p>
    <w:p w14:paraId="4486E352" w14:textId="77777777" w:rsidR="00590275" w:rsidRDefault="00590275" w:rsidP="00D61A24"/>
    <w:p w14:paraId="76A29186" w14:textId="72D8AEE4" w:rsidR="00D61A24" w:rsidRDefault="007F6847" w:rsidP="007F6847">
      <w:pPr>
        <w:pStyle w:val="berschrift3"/>
      </w:pPr>
      <w:bookmarkStart w:id="126" w:name="_Toc51520848"/>
      <w:r>
        <w:t>Schutz der Informationen</w:t>
      </w:r>
      <w:bookmarkEnd w:id="126"/>
    </w:p>
    <w:p w14:paraId="7DBA4D65" w14:textId="6F382389" w:rsidR="007F6847" w:rsidRDefault="007F6847" w:rsidP="007F6847"/>
    <w:p w14:paraId="57B824BF" w14:textId="2ED527BD" w:rsidR="007F6847" w:rsidRDefault="00164BEE" w:rsidP="007F6847">
      <w:r>
        <w:t xml:space="preserve">Die auf dem mobilen IT-System gespeicherten Informationen der Praxis / Klinik vor dem Verlust </w:t>
      </w:r>
      <w:r w:rsidR="00B058E8">
        <w:t xml:space="preserve">ihrer Vertraulichkeit und Integrität geschützt werden. </w:t>
      </w:r>
    </w:p>
    <w:p w14:paraId="42624152" w14:textId="6872A174" w:rsidR="00B058E8" w:rsidRDefault="00B058E8" w:rsidP="007F6847"/>
    <w:p w14:paraId="10A8C486" w14:textId="106294C4" w:rsidR="00E167CD" w:rsidRDefault="00E167CD" w:rsidP="007F6847">
      <w:r>
        <w:t xml:space="preserve">Der Schutz der Vertraulichkeit kann z.B. durch eine Verschlüsselung der Datenträger erreicht werden. </w:t>
      </w:r>
    </w:p>
    <w:p w14:paraId="56BA50BD" w14:textId="77777777" w:rsidR="00B058E8" w:rsidRDefault="00B058E8" w:rsidP="007F6847"/>
    <w:p w14:paraId="5080ED84" w14:textId="18059799" w:rsidR="007F6847" w:rsidRDefault="007F6847" w:rsidP="007F6847">
      <w:pPr>
        <w:pStyle w:val="berschrift3"/>
      </w:pPr>
      <w:bookmarkStart w:id="127" w:name="_Toc51520849"/>
      <w:r>
        <w:lastRenderedPageBreak/>
        <w:t>Verlust der Informationen</w:t>
      </w:r>
      <w:bookmarkEnd w:id="127"/>
      <w:r>
        <w:t xml:space="preserve"> </w:t>
      </w:r>
    </w:p>
    <w:p w14:paraId="29958B32" w14:textId="6909C2FF" w:rsidR="007F6847" w:rsidRDefault="007F6847" w:rsidP="007F6847"/>
    <w:p w14:paraId="368A9591" w14:textId="5B6200D2" w:rsidR="007F6847" w:rsidRDefault="00E167CD" w:rsidP="007F6847">
      <w:r>
        <w:t xml:space="preserve">Es müssen Verfahren (siehe Anhang A1) implementiert werden, die festlegen, wie Nutzer und Administratoren bei Verlust eines mobilen IT-Systems vorzugehen haben. </w:t>
      </w:r>
    </w:p>
    <w:p w14:paraId="59C65D24" w14:textId="29F01AA7" w:rsidR="00E167CD" w:rsidRDefault="00E167CD" w:rsidP="007F6847"/>
    <w:p w14:paraId="7B3B33B5" w14:textId="233551DE" w:rsidR="00E167CD" w:rsidRDefault="00E167CD" w:rsidP="007F6847">
      <w:r>
        <w:t xml:space="preserve">Die Verfahren müssen insbesondere festlegen, wie und an wen der Verlust zu melden ist und welche Sofortreaktion erfolgt. </w:t>
      </w:r>
    </w:p>
    <w:p w14:paraId="4F9271A3" w14:textId="401E58B3" w:rsidR="00E167CD" w:rsidRDefault="00E167CD" w:rsidP="007F6847"/>
    <w:p w14:paraId="673DA6BD" w14:textId="5A60A159" w:rsidR="00E167CD" w:rsidRDefault="009C3771" w:rsidP="007F6847">
      <w:r>
        <w:t xml:space="preserve">Die Verfahren müssen sicherstellen, dass die auf dem </w:t>
      </w:r>
      <w:proofErr w:type="spellStart"/>
      <w:r>
        <w:t>gerät</w:t>
      </w:r>
      <w:proofErr w:type="spellEnd"/>
      <w:r>
        <w:t xml:space="preserve"> hinterlegten Zugänge der Praxis / Klinik nach der Verlustmeldung nicht unberechtigt genutzt werden können (z.B. indem die entsprechenden Authentifizierungsmerkmale umgehend zurückgesetzt oder indem Anrufweiterleitungen modifiziert sowie Sprachnachrichten gelöscht werden). </w:t>
      </w:r>
    </w:p>
    <w:p w14:paraId="49C29780" w14:textId="481AB0C4" w:rsidR="00E167CD" w:rsidRDefault="00E167CD" w:rsidP="007F6847"/>
    <w:p w14:paraId="42FC3C73" w14:textId="36EE2630" w:rsidR="009C3771" w:rsidRDefault="009C3771" w:rsidP="007F6847">
      <w:r>
        <w:t xml:space="preserve">Der Verlust eines mobilen IT-Systems muss als Sicherheitsvorfall (siehe Kapitel 18) behandelt werden. </w:t>
      </w:r>
    </w:p>
    <w:p w14:paraId="7643EED7" w14:textId="693BD9CD" w:rsidR="00E167CD" w:rsidRDefault="00E167CD" w:rsidP="007F6847"/>
    <w:p w14:paraId="381F698F" w14:textId="77777777" w:rsidR="009C3771" w:rsidRDefault="009C3771" w:rsidP="007F6847"/>
    <w:p w14:paraId="688DA7E0" w14:textId="03025FEB" w:rsidR="00BC3665" w:rsidRDefault="00BC3665" w:rsidP="00BC3665">
      <w:pPr>
        <w:pStyle w:val="berschrift2"/>
      </w:pPr>
      <w:bookmarkStart w:id="128" w:name="_Toc51520850"/>
      <w:r>
        <w:t>Kritische IT-Systeme</w:t>
      </w:r>
      <w:bookmarkEnd w:id="128"/>
    </w:p>
    <w:p w14:paraId="0D267A10" w14:textId="66A93142" w:rsidR="00B84EFA" w:rsidRDefault="00B84EFA" w:rsidP="00B84EFA"/>
    <w:p w14:paraId="03D3A3B2" w14:textId="200529EE" w:rsidR="009C3771" w:rsidRDefault="009C3771" w:rsidP="00B84EFA">
      <w:r>
        <w:t xml:space="preserve">Folgende Maßnahmen müssen zusätzlich für alle kritischen IT-Systeme umgesetzt werden. </w:t>
      </w:r>
    </w:p>
    <w:p w14:paraId="0126517A" w14:textId="1304370E" w:rsidR="009C3771" w:rsidRDefault="009C3771" w:rsidP="00B84EFA">
      <w:r>
        <w:t xml:space="preserve">Wenn Maßnahmen nicht umgesetzt werden, muss dem </w:t>
      </w:r>
      <w:r w:rsidR="00006EAD">
        <w:t>dadurch</w:t>
      </w:r>
      <w:r>
        <w:t xml:space="preserve"> entstehenden Risiko durch eine Risikoanalyse und -behandlung (siehe Anhang A2) </w:t>
      </w:r>
      <w:r w:rsidR="00006EAD">
        <w:t xml:space="preserve">begegnet werden. </w:t>
      </w:r>
    </w:p>
    <w:p w14:paraId="26B32368" w14:textId="77777777" w:rsidR="009C3771" w:rsidRDefault="009C3771" w:rsidP="00B84EFA"/>
    <w:p w14:paraId="70D6846C" w14:textId="559F8B5D" w:rsidR="00B84EFA" w:rsidRDefault="00B84EFA" w:rsidP="00B84EFA">
      <w:pPr>
        <w:pStyle w:val="berschrift3"/>
      </w:pPr>
      <w:bookmarkStart w:id="129" w:name="_Toc51520851"/>
      <w:r>
        <w:t>Risikoanalyse und Behandlung</w:t>
      </w:r>
      <w:bookmarkEnd w:id="129"/>
    </w:p>
    <w:p w14:paraId="64B24E51" w14:textId="1EB167D7" w:rsidR="00B84EFA" w:rsidRDefault="00B84EFA" w:rsidP="00B84EFA"/>
    <w:p w14:paraId="16E95E4D" w14:textId="3F7C3B9D" w:rsidR="008E23EB" w:rsidRDefault="008E23EB" w:rsidP="00B84EFA">
      <w:r>
        <w:t xml:space="preserve">Für kritische IT-Systeme muss eine Risikoanalyse und –Behandlung etabliert werden (siehe Anhang A2) </w:t>
      </w:r>
    </w:p>
    <w:p w14:paraId="705D3176" w14:textId="77777777" w:rsidR="008E23EB" w:rsidRDefault="008E23EB" w:rsidP="00B84EFA"/>
    <w:p w14:paraId="11B52231" w14:textId="44D6A96E" w:rsidR="00B84EFA" w:rsidRDefault="00D92189" w:rsidP="00D92189">
      <w:pPr>
        <w:pStyle w:val="berschrift3"/>
      </w:pPr>
      <w:bookmarkStart w:id="130" w:name="_Toc51520852"/>
      <w:r>
        <w:t>Notbetriebsmanagement</w:t>
      </w:r>
      <w:bookmarkEnd w:id="130"/>
    </w:p>
    <w:p w14:paraId="7A2EAD4F" w14:textId="1628AA38" w:rsidR="00D92189" w:rsidRDefault="00D92189" w:rsidP="00D92189"/>
    <w:p w14:paraId="3116E91B" w14:textId="4608617D" w:rsidR="008E23EB" w:rsidRDefault="008E23EB" w:rsidP="00D92189">
      <w:r>
        <w:t xml:space="preserve">Für jedes kritische IT-System sollte ein Notbetriebsniveau definiert werden.  </w:t>
      </w:r>
    </w:p>
    <w:p w14:paraId="1ADF1CAA" w14:textId="7C5B64EB" w:rsidR="00D92189" w:rsidRDefault="00D92189" w:rsidP="00D92189"/>
    <w:p w14:paraId="593B904B" w14:textId="0C56D338" w:rsidR="00D92189" w:rsidRDefault="0051480A" w:rsidP="00D92189">
      <w:pPr>
        <w:pStyle w:val="berschrift3"/>
      </w:pPr>
      <w:bookmarkStart w:id="131" w:name="_Toc51520853"/>
      <w:r>
        <w:t>Robustheit</w:t>
      </w:r>
      <w:bookmarkEnd w:id="131"/>
      <w:r>
        <w:t xml:space="preserve"> </w:t>
      </w:r>
    </w:p>
    <w:p w14:paraId="79F1B12E" w14:textId="2BD552E5" w:rsidR="0051480A" w:rsidRDefault="0051480A" w:rsidP="0051480A"/>
    <w:p w14:paraId="31D9E05A" w14:textId="5A60B49A" w:rsidR="00A57C23" w:rsidRDefault="00A57C23" w:rsidP="0051480A">
      <w:r>
        <w:t>Auf kritischen IT-Systemen dürfen ke</w:t>
      </w:r>
      <w:r w:rsidR="00C16571">
        <w:t>i</w:t>
      </w:r>
      <w:r>
        <w:t xml:space="preserve">ne Entwicklungen oder Tests durchgeführt werden. </w:t>
      </w:r>
    </w:p>
    <w:p w14:paraId="32654FA2" w14:textId="73ACCAB2" w:rsidR="00A57C23" w:rsidRDefault="00A57C23" w:rsidP="0051480A"/>
    <w:p w14:paraId="46E90E7E" w14:textId="6140FEA5" w:rsidR="00A57C23" w:rsidRDefault="00A57C23" w:rsidP="0051480A">
      <w:r>
        <w:t xml:space="preserve">Auf </w:t>
      </w:r>
      <w:r w:rsidR="00F15C22">
        <w:t xml:space="preserve">kritischen IT-Systemen müssen alle Netzwerkdienste, die nicht zur Aufgabenerfüllung benötigt werden, deinstalliert, abgeschaltet oder durch geeignete Filtermechanismen unzugänglich gemacht werden. </w:t>
      </w:r>
    </w:p>
    <w:p w14:paraId="78EAAE54" w14:textId="15DA311C" w:rsidR="00261FD1" w:rsidRDefault="00261FD1">
      <w:pPr>
        <w:spacing w:after="160"/>
      </w:pPr>
      <w:r>
        <w:br w:type="page"/>
      </w:r>
    </w:p>
    <w:p w14:paraId="6E9AB126" w14:textId="77777777" w:rsidR="00A57C23" w:rsidRDefault="00A57C23" w:rsidP="0051480A"/>
    <w:p w14:paraId="212321A8" w14:textId="25CD5234" w:rsidR="0051480A" w:rsidRDefault="0051480A" w:rsidP="0051480A">
      <w:pPr>
        <w:pStyle w:val="berschrift3"/>
      </w:pPr>
      <w:bookmarkStart w:id="132" w:name="_Toc51520854"/>
      <w:r>
        <w:t>Externe Schnittstellen und Laufwerke</w:t>
      </w:r>
      <w:bookmarkEnd w:id="132"/>
    </w:p>
    <w:p w14:paraId="50D750C2" w14:textId="20530C0E" w:rsidR="0051480A" w:rsidRDefault="0051480A" w:rsidP="0051480A"/>
    <w:p w14:paraId="2D02317B" w14:textId="74BFD8E4" w:rsidR="005319A4" w:rsidRDefault="005319A4" w:rsidP="0051480A">
      <w:r>
        <w:t>Externe Schnittstellen und Laufwerke, die nicht für die Aufgabenerfüllung benötigt werden, müssen aus</w:t>
      </w:r>
      <w:r w:rsidR="00946CFC">
        <w:t xml:space="preserve">gebaut, stillgelegt, deaktiviert oder anderweitig für Nutzer unzugänglich gemacht werden. </w:t>
      </w:r>
    </w:p>
    <w:p w14:paraId="1AA3EEEE" w14:textId="77777777" w:rsidR="005319A4" w:rsidRDefault="005319A4" w:rsidP="0051480A"/>
    <w:p w14:paraId="523A186F" w14:textId="3FF4A729" w:rsidR="0051480A" w:rsidRDefault="0051480A" w:rsidP="0051480A">
      <w:pPr>
        <w:pStyle w:val="berschrift3"/>
      </w:pPr>
      <w:bookmarkStart w:id="133" w:name="_Toc51520855"/>
      <w:r>
        <w:t>Änderungsmanagement</w:t>
      </w:r>
      <w:bookmarkEnd w:id="133"/>
    </w:p>
    <w:p w14:paraId="27BD9EB9" w14:textId="7EF09F5B" w:rsidR="0051480A" w:rsidRDefault="0051480A" w:rsidP="0051480A"/>
    <w:p w14:paraId="701E6210" w14:textId="78EEA551" w:rsidR="00946CFC" w:rsidRDefault="00946CFC" w:rsidP="0051480A">
      <w:r>
        <w:t xml:space="preserve">Änderungen, die auf kritischen IT-Systemen umgesetzt werden sollen, müssen zuvor in einer Testumgebung getestet und freigegeben worden sein. </w:t>
      </w:r>
    </w:p>
    <w:p w14:paraId="4ACB048C" w14:textId="7B3DBBC0" w:rsidR="00946CFC" w:rsidRDefault="00946CFC" w:rsidP="0051480A"/>
    <w:p w14:paraId="0A58AE5D" w14:textId="19928EDA" w:rsidR="00946CFC" w:rsidRDefault="00B02D8A" w:rsidP="0051480A">
      <w:r>
        <w:t>Für kritische IT-Systeme muss ein Mechanismus vorhanden sein, der sicherstellt, dass bei einer Fehlfunktion oder einem Ausfall des IT-Systems auf</w:t>
      </w:r>
      <w:r w:rsidR="00B21D3F">
        <w:t>grund einer Änderung sein ursprünglicher Zustand innerhalb seiner MTA wiederhergestellt werden kann, sofern keine Ersatzsysteme oder -verfahren verfügbar sind (siehe Abschnitt 10.5.9).</w:t>
      </w:r>
    </w:p>
    <w:p w14:paraId="267F0FB9" w14:textId="738AED77" w:rsidR="00B21D3F" w:rsidRDefault="00B21D3F" w:rsidP="0051480A"/>
    <w:p w14:paraId="0CE3CF8F" w14:textId="0A363ECA" w:rsidR="0051480A" w:rsidRPr="0051480A" w:rsidRDefault="0051480A" w:rsidP="0051480A">
      <w:pPr>
        <w:pStyle w:val="berschrift3"/>
      </w:pPr>
      <w:bookmarkStart w:id="134" w:name="_Toc51520856"/>
      <w:r>
        <w:t>Dokumentation</w:t>
      </w:r>
      <w:bookmarkEnd w:id="134"/>
      <w:r>
        <w:t xml:space="preserve"> </w:t>
      </w:r>
    </w:p>
    <w:p w14:paraId="48B297DA" w14:textId="7837DB7E" w:rsidR="00CE0D37" w:rsidRDefault="00CE0D37" w:rsidP="00CE0D37"/>
    <w:p w14:paraId="11EC576E" w14:textId="4CD66951" w:rsidR="00B21D3F" w:rsidRDefault="00B21D3F" w:rsidP="00CE0D37">
      <w:r>
        <w:t xml:space="preserve">Für jedes kritische IT-System muss eine Dokumentation vorhanden sein. </w:t>
      </w:r>
    </w:p>
    <w:p w14:paraId="58932A5B" w14:textId="20CCCE69" w:rsidR="00B21D3F" w:rsidRDefault="00B21D3F" w:rsidP="00CE0D37"/>
    <w:p w14:paraId="6C175474" w14:textId="699FF9E6" w:rsidR="00B21D3F" w:rsidRDefault="00B21D3F" w:rsidP="00CE0D37">
      <w:r>
        <w:t>Anhand der Dokumentation muss es fachlich versierten Personen möglich sein, folgende Punkte nachzuvollziehen:</w:t>
      </w:r>
    </w:p>
    <w:p w14:paraId="3942EA0F" w14:textId="571A24CE" w:rsidR="00B21D3F" w:rsidRDefault="00B21D3F" w:rsidP="00CE0D37"/>
    <w:p w14:paraId="2102C722" w14:textId="33BC2566" w:rsidR="00B21D3F" w:rsidRDefault="00B21D3F" w:rsidP="00DF3DB3">
      <w:pPr>
        <w:pStyle w:val="Listenabsatz"/>
        <w:numPr>
          <w:ilvl w:val="0"/>
          <w:numId w:val="32"/>
        </w:numPr>
      </w:pPr>
      <w:r>
        <w:t>Wer für das IT-System verantwortlich ist</w:t>
      </w:r>
    </w:p>
    <w:p w14:paraId="24A8714E" w14:textId="77777777" w:rsidR="00447FC9" w:rsidRDefault="00447FC9" w:rsidP="00447FC9">
      <w:pPr>
        <w:pStyle w:val="Listenabsatz"/>
        <w:numPr>
          <w:ilvl w:val="0"/>
          <w:numId w:val="0"/>
        </w:numPr>
        <w:ind w:left="720"/>
      </w:pPr>
    </w:p>
    <w:p w14:paraId="53F38D26" w14:textId="20638315" w:rsidR="00B21D3F" w:rsidRDefault="00B21D3F" w:rsidP="00DF3DB3">
      <w:pPr>
        <w:pStyle w:val="Listenabsatz"/>
        <w:numPr>
          <w:ilvl w:val="0"/>
          <w:numId w:val="32"/>
        </w:numPr>
      </w:pPr>
      <w:r>
        <w:t>Wie und mit welchen Zugängen und Authentifizierungsmerkmalen der admin</w:t>
      </w:r>
      <w:r w:rsidR="008E0163">
        <w:t xml:space="preserve">istrative Zugang zum IT-System möglich ist. </w:t>
      </w:r>
    </w:p>
    <w:p w14:paraId="08641F54" w14:textId="77777777" w:rsidR="00447FC9" w:rsidRDefault="00447FC9" w:rsidP="00447FC9">
      <w:pPr>
        <w:pStyle w:val="Listenabsatz"/>
        <w:numPr>
          <w:ilvl w:val="0"/>
          <w:numId w:val="0"/>
        </w:numPr>
        <w:ind w:left="720"/>
      </w:pPr>
    </w:p>
    <w:p w14:paraId="77640805" w14:textId="6D0F8B69" w:rsidR="000A2E5E" w:rsidRDefault="000A2E5E" w:rsidP="00DF3DB3">
      <w:pPr>
        <w:pStyle w:val="Listenabsatz"/>
        <w:numPr>
          <w:ilvl w:val="0"/>
          <w:numId w:val="32"/>
        </w:numPr>
      </w:pPr>
      <w:r>
        <w:t xml:space="preserve">Welche </w:t>
      </w:r>
      <w:r w:rsidR="00447FC9">
        <w:t>grundlegenden</w:t>
      </w:r>
      <w:r>
        <w:t xml:space="preserve"> Designer</w:t>
      </w:r>
      <w:r w:rsidR="00447FC9">
        <w:t>entscheidungen bei der Installation getroffen wurden</w:t>
      </w:r>
    </w:p>
    <w:p w14:paraId="55E30784" w14:textId="77777777" w:rsidR="00447FC9" w:rsidRDefault="00447FC9" w:rsidP="00447FC9">
      <w:pPr>
        <w:pStyle w:val="Listenabsatz"/>
        <w:numPr>
          <w:ilvl w:val="0"/>
          <w:numId w:val="0"/>
        </w:numPr>
        <w:ind w:left="720"/>
      </w:pPr>
    </w:p>
    <w:p w14:paraId="71093AED" w14:textId="04128773" w:rsidR="00447FC9" w:rsidRDefault="00447FC9" w:rsidP="00DF3DB3">
      <w:pPr>
        <w:pStyle w:val="Listenabsatz"/>
        <w:numPr>
          <w:ilvl w:val="0"/>
          <w:numId w:val="32"/>
        </w:numPr>
      </w:pPr>
      <w:r>
        <w:t>Welche Änderungen vorgenommen wurden</w:t>
      </w:r>
    </w:p>
    <w:p w14:paraId="11FB3D8F" w14:textId="77777777" w:rsidR="00447FC9" w:rsidRDefault="00447FC9" w:rsidP="00447FC9">
      <w:pPr>
        <w:pStyle w:val="Listenabsatz"/>
        <w:numPr>
          <w:ilvl w:val="0"/>
          <w:numId w:val="0"/>
        </w:numPr>
        <w:ind w:left="720"/>
      </w:pPr>
    </w:p>
    <w:p w14:paraId="22403525" w14:textId="4351B2B0" w:rsidR="00447FC9" w:rsidRDefault="00447FC9" w:rsidP="00DF3DB3">
      <w:pPr>
        <w:pStyle w:val="Listenabsatz"/>
        <w:numPr>
          <w:ilvl w:val="0"/>
          <w:numId w:val="32"/>
        </w:numPr>
      </w:pPr>
      <w:r>
        <w:t>Wann sie vorgenommen wurden</w:t>
      </w:r>
    </w:p>
    <w:p w14:paraId="2727B894" w14:textId="77777777" w:rsidR="00447FC9" w:rsidRDefault="00447FC9" w:rsidP="00447FC9">
      <w:pPr>
        <w:pStyle w:val="Listenabsatz"/>
        <w:numPr>
          <w:ilvl w:val="0"/>
          <w:numId w:val="0"/>
        </w:numPr>
        <w:ind w:left="720"/>
      </w:pPr>
    </w:p>
    <w:p w14:paraId="7FFAD5F2" w14:textId="6E755AC2" w:rsidR="00447FC9" w:rsidRDefault="00447FC9" w:rsidP="00DF3DB3">
      <w:pPr>
        <w:pStyle w:val="Listenabsatz"/>
        <w:numPr>
          <w:ilvl w:val="0"/>
          <w:numId w:val="32"/>
        </w:numPr>
      </w:pPr>
      <w:r>
        <w:t>Wer sie vorgenommen hat</w:t>
      </w:r>
    </w:p>
    <w:p w14:paraId="02AA1217" w14:textId="77777777" w:rsidR="00447FC9" w:rsidRDefault="00447FC9" w:rsidP="00447FC9">
      <w:pPr>
        <w:pStyle w:val="Listenabsatz"/>
        <w:numPr>
          <w:ilvl w:val="0"/>
          <w:numId w:val="0"/>
        </w:numPr>
        <w:ind w:left="720"/>
      </w:pPr>
    </w:p>
    <w:p w14:paraId="6A8F6513" w14:textId="39E0DDCF" w:rsidR="00447FC9" w:rsidRDefault="00447FC9" w:rsidP="00DF3DB3">
      <w:pPr>
        <w:pStyle w:val="Listenabsatz"/>
        <w:numPr>
          <w:ilvl w:val="0"/>
          <w:numId w:val="32"/>
        </w:numPr>
      </w:pPr>
      <w:r>
        <w:t>Warum sie vorgenommen wurden</w:t>
      </w:r>
    </w:p>
    <w:p w14:paraId="4F4E6090" w14:textId="6C7CC71B" w:rsidR="0051480A" w:rsidRDefault="0051480A" w:rsidP="00CE0D37"/>
    <w:p w14:paraId="09EF5238" w14:textId="77777777" w:rsidR="00AE26F6" w:rsidRDefault="00AE26F6" w:rsidP="00CE0D37"/>
    <w:p w14:paraId="57BEB865" w14:textId="2F081441" w:rsidR="0051480A" w:rsidRDefault="0051480A" w:rsidP="0051480A">
      <w:pPr>
        <w:pStyle w:val="berschrift3"/>
      </w:pPr>
      <w:bookmarkStart w:id="135" w:name="_Toc51520857"/>
      <w:r>
        <w:t>Datensicherung und -rekonstruktion</w:t>
      </w:r>
      <w:bookmarkEnd w:id="135"/>
    </w:p>
    <w:p w14:paraId="63FDD349" w14:textId="3D31E81D" w:rsidR="0051480A" w:rsidRDefault="0051480A" w:rsidP="0051480A"/>
    <w:p w14:paraId="3EA27C19" w14:textId="32749E7F" w:rsidR="00AE26F6" w:rsidRDefault="00AE26F6" w:rsidP="0051480A">
      <w:r>
        <w:t xml:space="preserve">Alle kritischen IT-Systeme müssen über eine Datensicherung (Abschnitt 16.6) </w:t>
      </w:r>
    </w:p>
    <w:p w14:paraId="36AA3090" w14:textId="3EF132FF" w:rsidR="00AE26F6" w:rsidRDefault="00AE26F6" w:rsidP="0051480A"/>
    <w:p w14:paraId="463E37B4" w14:textId="77777777" w:rsidR="00AE26F6" w:rsidRDefault="00AE26F6" w:rsidP="0051480A"/>
    <w:p w14:paraId="4EBB68DE" w14:textId="270471EA" w:rsidR="0051480A" w:rsidRDefault="0051480A" w:rsidP="0051480A">
      <w:pPr>
        <w:pStyle w:val="berschrift3"/>
      </w:pPr>
      <w:bookmarkStart w:id="136" w:name="_Toc51520858"/>
      <w:r>
        <w:t>Überwachung und Kontrolle</w:t>
      </w:r>
      <w:bookmarkEnd w:id="136"/>
    </w:p>
    <w:p w14:paraId="7092E39D" w14:textId="5BEBD0C7" w:rsidR="0051480A" w:rsidRDefault="0051480A" w:rsidP="0051480A"/>
    <w:p w14:paraId="00B53AB6" w14:textId="4EA4232E" w:rsidR="00AE26F6" w:rsidRDefault="00AE26F6" w:rsidP="0051480A">
      <w:r>
        <w:t xml:space="preserve">Es muss überwacht werden, ob sich kritische IT-Systeme im Regelbetrieb befinden. </w:t>
      </w:r>
    </w:p>
    <w:p w14:paraId="09E68271" w14:textId="43FB9FAD" w:rsidR="00AE26F6" w:rsidRDefault="00AE26F6" w:rsidP="0051480A">
      <w:r>
        <w:t xml:space="preserve">Dabei muss sichergestellt werden, dass der Ausfall eines kritischen IT-Systems erkannt und entsprechende Gegenmaßnahmen eingeleitet werden. </w:t>
      </w:r>
    </w:p>
    <w:p w14:paraId="27297EE6" w14:textId="7DF6093B" w:rsidR="00E541A6" w:rsidRDefault="00E541A6" w:rsidP="0051480A"/>
    <w:p w14:paraId="62CD07CE" w14:textId="42EFC4B4" w:rsidR="00E541A6" w:rsidRDefault="00E541A6" w:rsidP="0051480A">
      <w:r>
        <w:t xml:space="preserve">Darüber hinaus werden die Ressourcen kritischer IT-Systeme überwacht, um Engpässe zu erkennen, bevor sie akut werden. </w:t>
      </w:r>
    </w:p>
    <w:p w14:paraId="6883E4A8" w14:textId="77777777" w:rsidR="00AE26F6" w:rsidRDefault="00AE26F6" w:rsidP="0051480A"/>
    <w:p w14:paraId="13D7ACC7" w14:textId="254A89FE" w:rsidR="0051480A" w:rsidRDefault="00717B0D" w:rsidP="0051480A">
      <w:pPr>
        <w:pStyle w:val="berschrift3"/>
      </w:pPr>
      <w:bookmarkStart w:id="137" w:name="_Toc51520859"/>
      <w:r>
        <w:t>Ersatzsysteme und Verfahren</w:t>
      </w:r>
      <w:bookmarkEnd w:id="137"/>
    </w:p>
    <w:p w14:paraId="379CA0E0" w14:textId="7E87233A" w:rsidR="00717B0D" w:rsidRDefault="00717B0D" w:rsidP="00717B0D"/>
    <w:p w14:paraId="215F522C" w14:textId="2150DFF1" w:rsidR="00D125CE" w:rsidRDefault="00D125CE" w:rsidP="00717B0D">
      <w:r>
        <w:t>Wenn ein kritisches IT-System innerhalb seiner MTA nicht wiederhergestellt werden kann, muss die Praxis / Klinik über ein Ersatzsystem oder -verfahren verfügen, das es ermöglicht</w:t>
      </w:r>
      <w:r w:rsidR="00FE3C4A">
        <w:t xml:space="preserve">, die vom kritischen IT-System abhängigen zentralen Prozesse und Prozesse mit hohem Schadenspotential weiter zu betreiben. </w:t>
      </w:r>
    </w:p>
    <w:p w14:paraId="36ABDD3E" w14:textId="7A53724E" w:rsidR="00FE3C4A" w:rsidRDefault="00FE3C4A" w:rsidP="00717B0D"/>
    <w:p w14:paraId="6E5511EB" w14:textId="3AEF4AD0" w:rsidR="00FE3C4A" w:rsidRDefault="00FE3C4A" w:rsidP="00717B0D">
      <w:r>
        <w:t>Das Ersatzsystem oder -verfahren sollte das Notbetriebsniveau (siehe Abschnitt 10.5.2) des kritischen IT-System</w:t>
      </w:r>
      <w:r w:rsidR="003427D2">
        <w:t xml:space="preserve">s sicherstellen. </w:t>
      </w:r>
    </w:p>
    <w:p w14:paraId="10CF1418" w14:textId="77777777" w:rsidR="00D125CE" w:rsidRDefault="00D125CE" w:rsidP="00717B0D"/>
    <w:p w14:paraId="0C82DC6C" w14:textId="50FE1B1A" w:rsidR="00717B0D" w:rsidRDefault="00717B0D" w:rsidP="00717B0D">
      <w:pPr>
        <w:pStyle w:val="berschrift3"/>
      </w:pPr>
      <w:bookmarkStart w:id="138" w:name="_Toc51520860"/>
      <w:r>
        <w:t>Kritische Individualsoftware</w:t>
      </w:r>
      <w:bookmarkEnd w:id="138"/>
    </w:p>
    <w:p w14:paraId="3F629BFF" w14:textId="193CA1D3" w:rsidR="00717B0D" w:rsidRDefault="00717B0D" w:rsidP="00717B0D"/>
    <w:p w14:paraId="4618E575" w14:textId="4F326CE5" w:rsidR="00DA6C7C" w:rsidRDefault="00DA6C7C" w:rsidP="00717B0D">
      <w:r>
        <w:t xml:space="preserve">Die Praxis / Klinik muss durch vertragliche und / oder organisatorische Regelungen sicherstellen, dass sie kritische Individualsoftware </w:t>
      </w:r>
      <w:r w:rsidR="00645EB6">
        <w:t xml:space="preserve">auch in Zukunft verwenden und ihren Bedürfnissen anpassen kann. </w:t>
      </w:r>
    </w:p>
    <w:p w14:paraId="470EDB2E" w14:textId="74543B4D" w:rsidR="00717B0D" w:rsidRDefault="00717B0D" w:rsidP="00717B0D"/>
    <w:p w14:paraId="5E73DC1A" w14:textId="77777777" w:rsidR="008E5962" w:rsidRDefault="008E5962" w:rsidP="00717B0D"/>
    <w:p w14:paraId="2BDD1D57" w14:textId="29033B6E" w:rsidR="00CE03D0" w:rsidRDefault="00CE03D0" w:rsidP="00CE03D0">
      <w:pPr>
        <w:pStyle w:val="berschrift2"/>
      </w:pPr>
      <w:bookmarkStart w:id="139" w:name="_Toc51520861"/>
      <w:r>
        <w:t>IT-Spezialanwendungen in Arztpraxen</w:t>
      </w:r>
      <w:bookmarkEnd w:id="139"/>
    </w:p>
    <w:p w14:paraId="7C0BA374" w14:textId="3229008E" w:rsidR="00CE03D0" w:rsidRDefault="00CE03D0" w:rsidP="00CE03D0"/>
    <w:p w14:paraId="6A0712F6" w14:textId="5FDF16B1" w:rsidR="00057899" w:rsidRDefault="00841496" w:rsidP="00CE03D0">
      <w:r>
        <w:t>In der Praxis / Klinik werden umfangreiche Softwareanwendungen eingesetzt</w:t>
      </w:r>
      <w:r w:rsidR="00B32E6B">
        <w:t xml:space="preserve">, die </w:t>
      </w:r>
      <w:r w:rsidR="00E93D73">
        <w:t xml:space="preserve">ca. 90% aller IT-Applikationen ausmachen. Die Anwendungen </w:t>
      </w:r>
      <w:r w:rsidR="00F81D63">
        <w:t xml:space="preserve">sind in der Inventarisierung </w:t>
      </w:r>
      <w:r w:rsidR="00C0671B">
        <w:t>dokumentiert. Es handelt sich dabei um Software</w:t>
      </w:r>
      <w:r w:rsidR="00432A83">
        <w:t>, häufig mit Zertifizierung, und Hardware-Komponenten wie beispielsweise Konnektoren, Chip</w:t>
      </w:r>
      <w:r w:rsidR="00340A3F">
        <w:t>k</w:t>
      </w:r>
      <w:r w:rsidR="00432A83">
        <w:t xml:space="preserve">arten-Lesegeräte. </w:t>
      </w:r>
    </w:p>
    <w:p w14:paraId="47586F8F" w14:textId="77777777" w:rsidR="00057899" w:rsidRDefault="00057899" w:rsidP="00CE03D0"/>
    <w:p w14:paraId="10EA5990" w14:textId="778A3CCD" w:rsidR="00CE03D0" w:rsidRDefault="00CE03D0" w:rsidP="00CE03D0">
      <w:pPr>
        <w:pStyle w:val="berschrift3"/>
      </w:pPr>
      <w:bookmarkStart w:id="140" w:name="_Toc51520862"/>
      <w:r>
        <w:t>Telematik</w:t>
      </w:r>
      <w:r w:rsidR="005C7D18">
        <w:t>i</w:t>
      </w:r>
      <w:r>
        <w:t>nfrastruktur (TI)</w:t>
      </w:r>
      <w:bookmarkEnd w:id="140"/>
    </w:p>
    <w:p w14:paraId="31C9F131" w14:textId="64C383F9" w:rsidR="00CE03D0" w:rsidRDefault="00CE03D0" w:rsidP="00CE03D0"/>
    <w:p w14:paraId="3BAAE244" w14:textId="3885AD64" w:rsidR="008E5962" w:rsidRDefault="00CF51E9" w:rsidP="00CE03D0">
      <w:r>
        <w:t xml:space="preserve">Die </w:t>
      </w:r>
      <w:r w:rsidR="00D676BC">
        <w:t xml:space="preserve">TI-Einführung wurde 2020 zur Pflicht und stellt hohe Anforderungen an die </w:t>
      </w:r>
      <w:r w:rsidR="00026488">
        <w:t xml:space="preserve">Informationssicherheit. Die Praxis ist verantwortlich für die Anwendung innerhalb der Praxis / Klinik bis zum Konnektor, der die Verbindung </w:t>
      </w:r>
      <w:r w:rsidR="00113546">
        <w:t xml:space="preserve">zum TI-Netzwerk nach außen herstellt. Für die TI-Informationssicherheit selbst ist die </w:t>
      </w:r>
      <w:proofErr w:type="spellStart"/>
      <w:r w:rsidR="00113546">
        <w:t>Gematik</w:t>
      </w:r>
      <w:proofErr w:type="spellEnd"/>
      <w:r w:rsidR="00113546">
        <w:t xml:space="preserve"> als Partner der Kassenärztlichen Bundesvereinigung (KBV) zuständig und verantwortlich. </w:t>
      </w:r>
    </w:p>
    <w:p w14:paraId="7B59AB58" w14:textId="3A0F3CE4" w:rsidR="00BF58AA" w:rsidRDefault="00BF58AA" w:rsidP="00CE03D0"/>
    <w:p w14:paraId="759FBC49" w14:textId="3132785A" w:rsidR="00BF58AA" w:rsidRDefault="00BF58AA" w:rsidP="00CE03D0">
      <w:r>
        <w:lastRenderedPageBreak/>
        <w:t>Die Betreuung vor Ort erfolgt über den DLO (Dienstleister vor Ort). Dieser muss nachweislich über die Qualifikation, die von KBV vorausgesetzt wird, verfügen. Der Grundlagenvertrag DLO Kooperation befindet sich i</w:t>
      </w:r>
      <w:r w:rsidR="00EF2095">
        <w:t>m</w:t>
      </w:r>
      <w:r>
        <w:t xml:space="preserve"> Anhang.</w:t>
      </w:r>
    </w:p>
    <w:p w14:paraId="2E085B77" w14:textId="77777777" w:rsidR="008E5962" w:rsidRDefault="008E5962" w:rsidP="00CE03D0"/>
    <w:p w14:paraId="6C3422A8" w14:textId="7D8B3C95" w:rsidR="00CE03D0" w:rsidRDefault="00CE03D0" w:rsidP="00CE03D0">
      <w:pPr>
        <w:pStyle w:val="berschrift3"/>
      </w:pPr>
      <w:bookmarkStart w:id="141" w:name="_Toc51520863"/>
      <w:r>
        <w:t>Abrechnungsprogramme</w:t>
      </w:r>
      <w:bookmarkEnd w:id="141"/>
    </w:p>
    <w:p w14:paraId="61A00AC0" w14:textId="7243DFC0" w:rsidR="00CE03D0" w:rsidRDefault="00CE03D0" w:rsidP="00CE03D0"/>
    <w:p w14:paraId="6DA36FF8" w14:textId="5BDCCF99" w:rsidR="00CE03D0" w:rsidRPr="00CE03D0" w:rsidRDefault="005169B1" w:rsidP="00CE03D0">
      <w:r>
        <w:t xml:space="preserve">In der Praxis / Klinik erfolgt die </w:t>
      </w:r>
      <w:r w:rsidR="00BE3D0F">
        <w:t xml:space="preserve">Abrechnung mit Patienten im Regelfall papierlos. </w:t>
      </w:r>
      <w:r w:rsidR="0048077A">
        <w:t xml:space="preserve">Es werden drei Abrechnungspatientengruppen unterschieden. </w:t>
      </w:r>
    </w:p>
    <w:p w14:paraId="1BE4712F" w14:textId="77777777" w:rsidR="0051480A" w:rsidRPr="0051480A" w:rsidRDefault="0051480A" w:rsidP="0051480A"/>
    <w:p w14:paraId="06786A74" w14:textId="519BB91B" w:rsidR="006D00C2" w:rsidRDefault="00B51638" w:rsidP="00CE0D37">
      <w:pPr>
        <w:pStyle w:val="berschrift4"/>
      </w:pPr>
      <w:bookmarkStart w:id="142" w:name="_Toc51520864"/>
      <w:r>
        <w:t>KV-Abrechnung</w:t>
      </w:r>
      <w:bookmarkEnd w:id="142"/>
      <w:r>
        <w:t xml:space="preserve"> </w:t>
      </w:r>
    </w:p>
    <w:p w14:paraId="5E191D7E" w14:textId="1E69D2BC" w:rsidR="00B51638" w:rsidRDefault="00B51638" w:rsidP="00B51638"/>
    <w:p w14:paraId="5CC64439" w14:textId="6477877B" w:rsidR="00543796" w:rsidRDefault="00C32F45" w:rsidP="00B51638">
      <w:r>
        <w:t>Die Patienten, die nach der GKV versorgt werden (Kassenpatienten)</w:t>
      </w:r>
      <w:r w:rsidR="009B216B">
        <w:t>,</w:t>
      </w:r>
      <w:r>
        <w:t xml:space="preserve"> werden</w:t>
      </w:r>
      <w:r w:rsidR="009B216B">
        <w:t xml:space="preserve"> über die </w:t>
      </w:r>
      <w:r w:rsidR="00EC7E57">
        <w:t xml:space="preserve">Kassenärztlichen Vereinigungen in den Bundesländern abgerechnet. </w:t>
      </w:r>
      <w:r w:rsidR="009815DE">
        <w:t xml:space="preserve">Die für die </w:t>
      </w:r>
      <w:proofErr w:type="gramStart"/>
      <w:r w:rsidR="006C257E">
        <w:t>GKV Patienten</w:t>
      </w:r>
      <w:proofErr w:type="gramEnd"/>
      <w:r w:rsidR="006C257E">
        <w:t xml:space="preserve"> erbrachten Leistungen werden digital über die Telematik Infrastruktur kommuniziert. </w:t>
      </w:r>
      <w:r w:rsidR="000120C4">
        <w:t xml:space="preserve">Die Patienten selbst identifizieren sich mit einer </w:t>
      </w:r>
      <w:proofErr w:type="gramStart"/>
      <w:r w:rsidR="000120C4">
        <w:t>GKV Chipkarte</w:t>
      </w:r>
      <w:proofErr w:type="gramEnd"/>
      <w:r w:rsidR="000120C4">
        <w:t xml:space="preserve">, deren Daten mit einem lokalen Lesegerät erfasst und in das PVS </w:t>
      </w:r>
      <w:r w:rsidR="00843C84">
        <w:t xml:space="preserve">(Praxisverwaltungssystem) übertragen werden. </w:t>
      </w:r>
      <w:r w:rsidR="00340A3F">
        <w:t xml:space="preserve">Die datenschutzrechtlichen und </w:t>
      </w:r>
      <w:r w:rsidR="00C2421A">
        <w:t>I</w:t>
      </w:r>
      <w:r w:rsidR="00340A3F">
        <w:t>nf</w:t>
      </w:r>
      <w:r w:rsidR="00C2421A">
        <w:t>or</w:t>
      </w:r>
      <w:r w:rsidR="00340A3F">
        <w:t>m</w:t>
      </w:r>
      <w:r w:rsidR="008C3F5E">
        <w:t>a</w:t>
      </w:r>
      <w:r w:rsidR="00340A3F">
        <w:t>tionssicherheit</w:t>
      </w:r>
      <w:r w:rsidR="008C3F5E">
        <w:t>s-</w:t>
      </w:r>
      <w:r w:rsidR="00340A3F">
        <w:t xml:space="preserve">relevanten Abläufe werden </w:t>
      </w:r>
      <w:r w:rsidR="00A14D30">
        <w:t xml:space="preserve">in Verfahrensanweisungen </w:t>
      </w:r>
      <w:r w:rsidR="00F138DB">
        <w:t xml:space="preserve">dokumentiert. </w:t>
      </w:r>
    </w:p>
    <w:p w14:paraId="5D872B04" w14:textId="77777777" w:rsidR="00C32F45" w:rsidRDefault="00C32F45" w:rsidP="00B51638"/>
    <w:p w14:paraId="3E84BF0E" w14:textId="0DF0C577" w:rsidR="00B51638" w:rsidRDefault="00B51638" w:rsidP="00B51638">
      <w:pPr>
        <w:pStyle w:val="berschrift4"/>
      </w:pPr>
      <w:bookmarkStart w:id="143" w:name="_Toc51520865"/>
      <w:r>
        <w:t>Privatliquidation</w:t>
      </w:r>
      <w:bookmarkEnd w:id="143"/>
    </w:p>
    <w:p w14:paraId="68D425D8" w14:textId="7BF2C757" w:rsidR="00B51638" w:rsidRDefault="00B51638" w:rsidP="00B51638"/>
    <w:p w14:paraId="2BD64839" w14:textId="2A29583D" w:rsidR="005130CA" w:rsidRDefault="005130CA" w:rsidP="00B51638">
      <w:r>
        <w:t>Privatpatienten</w:t>
      </w:r>
      <w:r w:rsidR="003B6916">
        <w:t xml:space="preserve">, die nach der Gebührenordnung für Privatliquidation (GOÄ) abgerechnet werden, erhalten ihre Rechnungen direkt </w:t>
      </w:r>
      <w:r w:rsidR="006821D2">
        <w:t>postalisch</w:t>
      </w:r>
      <w:r w:rsidR="00E40FBA">
        <w:t xml:space="preserve"> oder </w:t>
      </w:r>
      <w:r w:rsidR="00D4126D">
        <w:t>digital</w:t>
      </w:r>
      <w:r w:rsidR="0081246C">
        <w:t>. In der Mehrzahl erfolgt die Abrechnung über Privatärztliche Verrechnungsstellen (PVS)</w:t>
      </w:r>
      <w:r w:rsidR="00B9386F">
        <w:t xml:space="preserve">, die die Abrechnungsdaten elektronisch </w:t>
      </w:r>
      <w:r w:rsidR="000A1F71">
        <w:t xml:space="preserve">übermittelt bekommen. </w:t>
      </w:r>
      <w:r w:rsidR="00AD51CC">
        <w:t xml:space="preserve">Für die Informationssicherheit werden die Abläufe in Richtlinien und Verfahrensanweisungen verwaltet. </w:t>
      </w:r>
      <w:r w:rsidR="00E40FBA">
        <w:t xml:space="preserve"> </w:t>
      </w:r>
    </w:p>
    <w:p w14:paraId="12148ABE" w14:textId="77777777" w:rsidR="00543796" w:rsidRDefault="00543796" w:rsidP="00B51638"/>
    <w:p w14:paraId="3AF15F46" w14:textId="1CEBD57D" w:rsidR="00B51638" w:rsidRPr="00B51638" w:rsidRDefault="00543796" w:rsidP="00543796">
      <w:pPr>
        <w:pStyle w:val="berschrift4"/>
      </w:pPr>
      <w:bookmarkStart w:id="144" w:name="_Toc51520866"/>
      <w:proofErr w:type="spellStart"/>
      <w:r>
        <w:t>IGeL</w:t>
      </w:r>
      <w:proofErr w:type="spellEnd"/>
      <w:r>
        <w:t xml:space="preserve"> Abrechnung</w:t>
      </w:r>
      <w:bookmarkEnd w:id="144"/>
      <w:r>
        <w:t xml:space="preserve"> </w:t>
      </w:r>
    </w:p>
    <w:p w14:paraId="549898F7" w14:textId="77777777" w:rsidR="00CE0D37" w:rsidRDefault="00CE0D37" w:rsidP="00AB484E"/>
    <w:p w14:paraId="7D3117BD" w14:textId="2DB9E8DF" w:rsidR="00112557" w:rsidRDefault="000E5B15" w:rsidP="00AB484E">
      <w:r>
        <w:t>Patienten</w:t>
      </w:r>
      <w:r w:rsidR="000D3FC4">
        <w:t xml:space="preserve">, die </w:t>
      </w:r>
      <w:r>
        <w:t xml:space="preserve">die </w:t>
      </w:r>
      <w:r w:rsidR="000D3FC4">
        <w:t xml:space="preserve">sogenannte </w:t>
      </w:r>
      <w:r>
        <w:t>Individuelle Gesundheitsleistungen (</w:t>
      </w:r>
      <w:proofErr w:type="spellStart"/>
      <w:r>
        <w:t>IGeL</w:t>
      </w:r>
      <w:proofErr w:type="spellEnd"/>
      <w:r>
        <w:t xml:space="preserve">) in Anspruch nehmen, erfolgt die Abrechnung lokal in der Praxis </w:t>
      </w:r>
      <w:r w:rsidR="00EC452F">
        <w:t xml:space="preserve">über elektronische Zahlungssysteme (EC-Karten, Kreditkarten, PayPal etc.). </w:t>
      </w:r>
    </w:p>
    <w:p w14:paraId="50276FEE" w14:textId="13FDCACA" w:rsidR="00EC452F" w:rsidRDefault="00EC452F" w:rsidP="00AB484E"/>
    <w:p w14:paraId="4E334569" w14:textId="5455E4B2" w:rsidR="00721B6B" w:rsidRDefault="00543796" w:rsidP="00365615">
      <w:pPr>
        <w:pStyle w:val="berschrift3"/>
      </w:pPr>
      <w:bookmarkStart w:id="145" w:name="_Toc51520867"/>
      <w:r>
        <w:t>Elektronische Patientenakte (EPA / PVS)</w:t>
      </w:r>
      <w:bookmarkEnd w:id="145"/>
    </w:p>
    <w:p w14:paraId="7E3371CD" w14:textId="57F040DF" w:rsidR="00781D90" w:rsidRDefault="00781D90" w:rsidP="00781D90"/>
    <w:p w14:paraId="36F59B1B" w14:textId="788D36DC" w:rsidR="00647218" w:rsidRDefault="00647218" w:rsidP="00781D90">
      <w:r>
        <w:t xml:space="preserve">Die Elektronische Patientenakte wird auf der rechtlichen Grundlage des PDSG (Patientendatenschutzgesetz) in den Jahren 2020 </w:t>
      </w:r>
      <w:r w:rsidR="00873206">
        <w:t>–</w:t>
      </w:r>
      <w:r>
        <w:t xml:space="preserve"> 20</w:t>
      </w:r>
      <w:r w:rsidR="00873206">
        <w:t xml:space="preserve">22 eingeführt. </w:t>
      </w:r>
      <w:r w:rsidR="00A7690F">
        <w:t xml:space="preserve">Danach werden ausgewählte Patientendaten </w:t>
      </w:r>
      <w:r w:rsidR="00977763">
        <w:t xml:space="preserve">in standardisierten Datenformaten </w:t>
      </w:r>
      <w:r w:rsidR="00E3342D">
        <w:t xml:space="preserve">in die Systeme Telematik-Infrastruktur (TI) übertragen. </w:t>
      </w:r>
      <w:r w:rsidR="00A57046">
        <w:t xml:space="preserve">Die Übertragung aus der lokalen elektronischen Patientenakte </w:t>
      </w:r>
      <w:r w:rsidR="00E94BCB">
        <w:t xml:space="preserve">erfolgt in einem standardisierten Verfahren. Die Sicherheitsrelevanten Rahmenbedingungen </w:t>
      </w:r>
      <w:r w:rsidR="009550C2">
        <w:t xml:space="preserve">basieren auf den Richtlinien der </w:t>
      </w:r>
      <w:proofErr w:type="spellStart"/>
      <w:r w:rsidR="009550C2">
        <w:t>Gematik</w:t>
      </w:r>
      <w:proofErr w:type="spellEnd"/>
      <w:r w:rsidR="009550C2">
        <w:t xml:space="preserve">, verantwortlich für die TI. </w:t>
      </w:r>
    </w:p>
    <w:p w14:paraId="58C17D3B" w14:textId="11EE170E" w:rsidR="00781D90" w:rsidRDefault="00781D90" w:rsidP="00781D90"/>
    <w:p w14:paraId="75F726A9" w14:textId="5C818B0B" w:rsidR="00781D90" w:rsidRDefault="00781D90" w:rsidP="00781D90">
      <w:pPr>
        <w:pStyle w:val="berschrift3"/>
      </w:pPr>
      <w:bookmarkStart w:id="146" w:name="_Toc51520868"/>
      <w:r>
        <w:lastRenderedPageBreak/>
        <w:t>Medizintechnik</w:t>
      </w:r>
      <w:bookmarkEnd w:id="146"/>
    </w:p>
    <w:p w14:paraId="70C000DB" w14:textId="360A693E" w:rsidR="00781D90" w:rsidRDefault="00781D90" w:rsidP="00781D90"/>
    <w:p w14:paraId="4874326F" w14:textId="0518FA0D" w:rsidR="006E18B6" w:rsidRDefault="006E18B6" w:rsidP="00781D90">
      <w:r>
        <w:t xml:space="preserve">Medizintechnik besteht zum größten Anteil aus Diagnose- oder Therapiesystemen, die digitale </w:t>
      </w:r>
      <w:r w:rsidR="008F4136">
        <w:t xml:space="preserve">Daten erzeugen und exportieren. </w:t>
      </w:r>
      <w:r w:rsidR="00DA5D28">
        <w:t xml:space="preserve">Je nach Funktionalität </w:t>
      </w:r>
      <w:r w:rsidR="00FA443F">
        <w:t xml:space="preserve">der medizintechnischen Systeme können diese auch Patientendaten </w:t>
      </w:r>
      <w:r w:rsidR="00D64D72">
        <w:t xml:space="preserve">aus dem lokalen IT-Netzwerk empfangen (bidirektionale Kommunikation). </w:t>
      </w:r>
      <w:r w:rsidR="00D13E18">
        <w:t xml:space="preserve">Die Schnittstellen zwischen Medizintechnik und EPA lokal </w:t>
      </w:r>
      <w:r w:rsidR="0042272B">
        <w:t xml:space="preserve">basieren auf Standards wie z.B. HL7 und GDT. </w:t>
      </w:r>
    </w:p>
    <w:p w14:paraId="0CCECC06" w14:textId="7475BB1F" w:rsidR="00781D90" w:rsidRDefault="00781D90" w:rsidP="00781D90"/>
    <w:p w14:paraId="63989643" w14:textId="7276B60C" w:rsidR="00781D90" w:rsidRDefault="00781D90" w:rsidP="00781D90">
      <w:pPr>
        <w:pStyle w:val="berschrift4"/>
      </w:pPr>
      <w:bookmarkStart w:id="147" w:name="_Toc51520869"/>
      <w:r>
        <w:t>Medizintechnik mit Speicherung von Patientendaten</w:t>
      </w:r>
      <w:bookmarkEnd w:id="147"/>
    </w:p>
    <w:p w14:paraId="4F32EED5" w14:textId="5751B817" w:rsidR="00781D90" w:rsidRDefault="00781D90" w:rsidP="00781D90"/>
    <w:p w14:paraId="751041DD" w14:textId="240AE2E9" w:rsidR="004D7297" w:rsidRDefault="00EC336B" w:rsidP="00781D90">
      <w:r>
        <w:t xml:space="preserve">Der Anteil der Medizintechnik, </w:t>
      </w:r>
      <w:r w:rsidR="00FC47CA">
        <w:t>der</w:t>
      </w:r>
      <w:r>
        <w:t xml:space="preserve"> auch </w:t>
      </w:r>
      <w:r w:rsidR="007C5C67">
        <w:t xml:space="preserve">Patientendaten speichert, steigt an. </w:t>
      </w:r>
      <w:r w:rsidR="007545BA">
        <w:t xml:space="preserve">Die auf lokalen Datenträger im Gerät gespeicherten Daten </w:t>
      </w:r>
      <w:r w:rsidR="00DE705C">
        <w:t>können als kritisch hinsichtlich</w:t>
      </w:r>
      <w:r w:rsidR="005C7D18">
        <w:t xml:space="preserve"> des </w:t>
      </w:r>
      <w:r w:rsidR="00DE705C">
        <w:t>Datenschutz</w:t>
      </w:r>
      <w:r w:rsidR="005C7D18">
        <w:t>es</w:t>
      </w:r>
      <w:r w:rsidR="00DE705C">
        <w:t xml:space="preserve"> und </w:t>
      </w:r>
      <w:r w:rsidR="005C7D18">
        <w:t xml:space="preserve">der </w:t>
      </w:r>
      <w:r w:rsidR="00DE705C">
        <w:t xml:space="preserve">Informationssicherheit angesehen werden. Für Neuanschaffungen und Ausmusterungen </w:t>
      </w:r>
      <w:r w:rsidR="001E7771">
        <w:t xml:space="preserve">müssen in der Praxis / Klinik ausführliche </w:t>
      </w:r>
      <w:r w:rsidR="0007244D">
        <w:t xml:space="preserve">Dokumentationen und Verfahrensanweisungen / Arbeitsanweisungen zur Verfügung stehen. </w:t>
      </w:r>
    </w:p>
    <w:p w14:paraId="3A73AEFC" w14:textId="77777777" w:rsidR="004D7297" w:rsidRDefault="004D7297" w:rsidP="00781D90"/>
    <w:p w14:paraId="7B189BB3" w14:textId="44ECFE90" w:rsidR="00781D90" w:rsidRDefault="00781D90" w:rsidP="00781D90">
      <w:pPr>
        <w:pStyle w:val="berschrift4"/>
      </w:pPr>
      <w:bookmarkStart w:id="148" w:name="_Toc51520870"/>
      <w:r>
        <w:t>Medizintechnik ohne Speicherung von Patientendaten</w:t>
      </w:r>
      <w:bookmarkEnd w:id="148"/>
    </w:p>
    <w:p w14:paraId="52EEB606" w14:textId="36A9EF34" w:rsidR="00781D90" w:rsidRDefault="00781D90" w:rsidP="00781D90"/>
    <w:p w14:paraId="304A7149" w14:textId="2A1B0903" w:rsidR="00DD1F48" w:rsidRDefault="0067455D" w:rsidP="00781D90">
      <w:r>
        <w:t xml:space="preserve">Einfache Medizintechnik Geräte ohne Speicherung von </w:t>
      </w:r>
      <w:r w:rsidR="00A92623">
        <w:t>Patientendate</w:t>
      </w:r>
      <w:r>
        <w:t xml:space="preserve">n werden entweder per Kabel (serielle Schnittstelle) oder drahtlos </w:t>
      </w:r>
      <w:r w:rsidR="003D675F">
        <w:t xml:space="preserve">an Empfangsstationen des lokalen IT-Netzwerks angeschlossen. </w:t>
      </w:r>
      <w:r w:rsidR="00944D4A">
        <w:t xml:space="preserve">Für Kabelanschlüsse und Schnittstellen sind besondere Standards und Sicherheitsmaßnahmen vorgeschrieben. </w:t>
      </w:r>
      <w:r w:rsidR="00A92623">
        <w:t xml:space="preserve"> </w:t>
      </w:r>
    </w:p>
    <w:p w14:paraId="29B7560F" w14:textId="77777777" w:rsidR="0070768A" w:rsidRDefault="0070768A" w:rsidP="00781D90"/>
    <w:p w14:paraId="1F3A21C4" w14:textId="0B18CE7E" w:rsidR="00781D90" w:rsidRDefault="002368CB" w:rsidP="002368CB">
      <w:pPr>
        <w:pStyle w:val="berschrift3"/>
      </w:pPr>
      <w:bookmarkStart w:id="149" w:name="_Toc51520871"/>
      <w:r>
        <w:t>Terminmanagement-SW</w:t>
      </w:r>
      <w:bookmarkEnd w:id="149"/>
      <w:r>
        <w:t xml:space="preserve"> </w:t>
      </w:r>
    </w:p>
    <w:p w14:paraId="51B67729" w14:textId="7B642E48" w:rsidR="002368CB" w:rsidRDefault="002368CB" w:rsidP="002368CB"/>
    <w:p w14:paraId="4D508BD2" w14:textId="60B48ABD" w:rsidR="00204298" w:rsidRDefault="00767251" w:rsidP="002368CB">
      <w:r>
        <w:t xml:space="preserve">Die Verwaltung von Patiententerminen in der Praxis oder zur Videosprechstunde </w:t>
      </w:r>
      <w:r w:rsidR="000F2A4E">
        <w:t xml:space="preserve">werden in unterschiedlichen IT-Umgebungen </w:t>
      </w:r>
      <w:r w:rsidR="00305AC2">
        <w:t xml:space="preserve">verwaltet. Da </w:t>
      </w:r>
      <w:r w:rsidR="002C5F9E">
        <w:t>im Regelfall zusammen mit den personenspezifischen Daten auch medizinische Informationen (</w:t>
      </w:r>
      <w:r w:rsidR="00106398">
        <w:t xml:space="preserve">Besuchsgründe, Diagnosen, Untersuchungsmethoden) </w:t>
      </w:r>
      <w:r w:rsidR="00C948A4">
        <w:t xml:space="preserve">übertragen </w:t>
      </w:r>
      <w:r w:rsidR="005D3CFC">
        <w:t xml:space="preserve">werden, sind diese </w:t>
      </w:r>
      <w:r w:rsidR="005A1D57">
        <w:t xml:space="preserve">Kommunikationen </w:t>
      </w:r>
      <w:r w:rsidR="000D0605">
        <w:t xml:space="preserve">datenschutzrechtlich sensibel. Es werden deshalb entsprechende Maßnahmen in den Richtlinien und Verfahrensanweisungen dokumentiert. </w:t>
      </w:r>
    </w:p>
    <w:p w14:paraId="6DB8C6BD" w14:textId="64AD2417" w:rsidR="002368CB" w:rsidRDefault="002368CB" w:rsidP="002368CB"/>
    <w:p w14:paraId="614E61B1" w14:textId="345D5E52" w:rsidR="002368CB" w:rsidRDefault="002368CB" w:rsidP="002368CB">
      <w:pPr>
        <w:pStyle w:val="berschrift4"/>
      </w:pPr>
      <w:bookmarkStart w:id="150" w:name="_Toc51520872"/>
      <w:r>
        <w:t>Lokaler Terminkalender</w:t>
      </w:r>
      <w:bookmarkEnd w:id="150"/>
    </w:p>
    <w:p w14:paraId="7CF84CEC" w14:textId="12C99DA5" w:rsidR="002368CB" w:rsidRDefault="002368CB" w:rsidP="002368CB"/>
    <w:p w14:paraId="5BB17A9D" w14:textId="5F457A4D" w:rsidR="003E44E4" w:rsidRDefault="000A60E9" w:rsidP="002368CB">
      <w:r>
        <w:t>Das herkömmliche Terminmanagement erfolgt in einem lokalen, digitalen Terminkalender</w:t>
      </w:r>
      <w:r w:rsidR="0035757C">
        <w:t xml:space="preserve">. Die Termine werden im Regelfall telefonisch aufgenommen und dann in das Terminmanagementsystem, verbunden mit der EPA, eingegeben. </w:t>
      </w:r>
    </w:p>
    <w:p w14:paraId="0771C759" w14:textId="53FF2EC0" w:rsidR="0035757C" w:rsidRDefault="0035757C" w:rsidP="002368CB"/>
    <w:p w14:paraId="7FB14D91" w14:textId="6282298A" w:rsidR="0035757C" w:rsidRDefault="00931A16" w:rsidP="002368CB">
      <w:r>
        <w:t xml:space="preserve">Terminbestätigungen erfolgen immer häufige über </w:t>
      </w:r>
      <w:r w:rsidR="00C86372">
        <w:t>E-Mail-Kommunikation</w:t>
      </w:r>
      <w:r w:rsidR="00F35D9B">
        <w:t xml:space="preserve"> zwischen Praxis / Klinik und Patienten. Die entsprechenden Verfahrensanweisungen sind deshalb </w:t>
      </w:r>
      <w:r w:rsidR="004D39A4">
        <w:t>Bestandteil des IS</w:t>
      </w:r>
      <w:r w:rsidR="00C86372">
        <w:t xml:space="preserve">-Konzepts. </w:t>
      </w:r>
    </w:p>
    <w:p w14:paraId="23E3A79B" w14:textId="3F8ADE90" w:rsidR="00261FD1" w:rsidRDefault="00261FD1">
      <w:pPr>
        <w:spacing w:after="160"/>
      </w:pPr>
      <w:r>
        <w:br w:type="page"/>
      </w:r>
    </w:p>
    <w:p w14:paraId="4D89198C" w14:textId="77777777" w:rsidR="0035757C" w:rsidRDefault="0035757C" w:rsidP="002368CB"/>
    <w:p w14:paraId="4B5B6C9F" w14:textId="25F44653" w:rsidR="002368CB" w:rsidRDefault="00E35D5C" w:rsidP="002368CB">
      <w:pPr>
        <w:pStyle w:val="berschrift4"/>
      </w:pPr>
      <w:bookmarkStart w:id="151" w:name="_Toc51520873"/>
      <w:r>
        <w:t>Web-Terminkalender</w:t>
      </w:r>
      <w:bookmarkEnd w:id="151"/>
    </w:p>
    <w:p w14:paraId="273A9454" w14:textId="1E7F5975" w:rsidR="00E35D5C" w:rsidRDefault="00E35D5C" w:rsidP="00E35D5C"/>
    <w:p w14:paraId="1697AAC2" w14:textId="1FBA3DC9" w:rsidR="00DD1BA7" w:rsidRDefault="00DD1BA7" w:rsidP="00E35D5C">
      <w:r>
        <w:t xml:space="preserve">Terminmanagement über das Internet </w:t>
      </w:r>
      <w:r w:rsidR="00A0520B">
        <w:t xml:space="preserve">erfolgt mit unterschiedlichen Kommunikationskonzepten. </w:t>
      </w:r>
      <w:r w:rsidR="00595DBC">
        <w:t xml:space="preserve">Bei einer einfachen Peer-to-Peer Kommunikation überträgt der Patient seine Wünsche und erhält seine Bestätigung über einen dedizierten Rechner in der Praxis. </w:t>
      </w:r>
      <w:r w:rsidR="00B22523">
        <w:t xml:space="preserve">Nach anderen Konzepten </w:t>
      </w:r>
      <w:r w:rsidR="00102B26">
        <w:t>erfolgt die Terminkommunikation direkt mit dem EPA-Netzwerk</w:t>
      </w:r>
      <w:r w:rsidR="00394204">
        <w:t xml:space="preserve">. </w:t>
      </w:r>
    </w:p>
    <w:p w14:paraId="46E10503" w14:textId="418A1862" w:rsidR="00394204" w:rsidRDefault="00394204" w:rsidP="00E35D5C"/>
    <w:p w14:paraId="69D64EB3" w14:textId="20101795" w:rsidR="00394204" w:rsidRDefault="00394204" w:rsidP="00E35D5C">
      <w:r>
        <w:t xml:space="preserve">Die entsprechenden IT-Konstellationen </w:t>
      </w:r>
      <w:r w:rsidR="00761037">
        <w:t xml:space="preserve">sind in der Inventarisierung </w:t>
      </w:r>
      <w:r w:rsidR="00712E17">
        <w:t>aufzunehmen und zu beschreibe</w:t>
      </w:r>
      <w:r w:rsidR="00AA680D">
        <w:t>n</w:t>
      </w:r>
      <w:r w:rsidR="00712E17">
        <w:t xml:space="preserve"> (</w:t>
      </w:r>
      <w:r w:rsidR="00AA680D">
        <w:t>Termin-Kommunikationsschnittstelle).</w:t>
      </w:r>
    </w:p>
    <w:p w14:paraId="24655FAF" w14:textId="4A5208B8" w:rsidR="00663FFA" w:rsidRDefault="00663FFA" w:rsidP="00E35D5C"/>
    <w:p w14:paraId="48255CDA" w14:textId="13E7E4E7" w:rsidR="00663FFA" w:rsidRDefault="00663FFA" w:rsidP="00E35D5C">
      <w:r>
        <w:t xml:space="preserve">Die Dokumentation des </w:t>
      </w:r>
      <w:r w:rsidR="00104601">
        <w:t>Providers</w:t>
      </w:r>
      <w:r w:rsidR="00B70C56">
        <w:t xml:space="preserve"> ist Bestandteil der </w:t>
      </w:r>
      <w:r w:rsidR="00D20623">
        <w:t xml:space="preserve">IT-Inventarisierung mit entsprechender Risikoanalyse. </w:t>
      </w:r>
    </w:p>
    <w:p w14:paraId="11C55C4F" w14:textId="5B730D54" w:rsidR="00DD1BA7" w:rsidRDefault="00DD1BA7" w:rsidP="00E35D5C"/>
    <w:p w14:paraId="2E5AA559" w14:textId="118528A4" w:rsidR="00E35D5C" w:rsidRDefault="00555A6D" w:rsidP="00E35D5C">
      <w:pPr>
        <w:pStyle w:val="berschrift3"/>
      </w:pPr>
      <w:bookmarkStart w:id="152" w:name="_Toc51520874"/>
      <w:r>
        <w:t>Web-Anwendungen</w:t>
      </w:r>
      <w:bookmarkEnd w:id="152"/>
    </w:p>
    <w:p w14:paraId="3C74D965" w14:textId="4C227690" w:rsidR="00555A6D" w:rsidRDefault="00555A6D" w:rsidP="00555A6D"/>
    <w:p w14:paraId="00CEA5D6" w14:textId="77777777" w:rsidR="003E05A7" w:rsidRDefault="00D559E3" w:rsidP="00555A6D">
      <w:r>
        <w:t xml:space="preserve">Im Digitale Versorgung Gesetz (DVG) </w:t>
      </w:r>
      <w:r w:rsidR="000B4C94">
        <w:t xml:space="preserve">werden zusätzliche Möglichkeiten der Versorgung über das Internet ermöglicht. Die jeweiligen Anwendungen im Web sind von der Praxis / Klinik unabhängig vom lokalen IT-Netzwerk </w:t>
      </w:r>
      <w:r w:rsidR="005B0004">
        <w:t xml:space="preserve">zu dokumentieren und in eine separate Risikoanalyse aufzunehmen. </w:t>
      </w:r>
    </w:p>
    <w:p w14:paraId="6AC189DF" w14:textId="77777777" w:rsidR="003E05A7" w:rsidRDefault="003E05A7" w:rsidP="00555A6D"/>
    <w:p w14:paraId="3DCF89C7" w14:textId="3CEC1C9E" w:rsidR="00555A6D" w:rsidRDefault="00310EEC" w:rsidP="00310EEC">
      <w:pPr>
        <w:pStyle w:val="berschrift4"/>
      </w:pPr>
      <w:bookmarkStart w:id="153" w:name="_Toc51520875"/>
      <w:r>
        <w:t>Homepage / Portal</w:t>
      </w:r>
      <w:bookmarkEnd w:id="153"/>
    </w:p>
    <w:p w14:paraId="4912AE38" w14:textId="0C4DF274" w:rsidR="00310EEC" w:rsidRDefault="00310EEC" w:rsidP="00310EEC"/>
    <w:p w14:paraId="255B0011" w14:textId="27407A7D" w:rsidR="003E05A7" w:rsidRDefault="00C3329C" w:rsidP="00310EEC">
      <w:r>
        <w:t xml:space="preserve">Die Auftritte der Arztpraxen / Kliniken im Web reichen von einer einfachen Homepage bis zu einem regionalen Gesundheitsportal. </w:t>
      </w:r>
      <w:r w:rsidR="001F021D">
        <w:t xml:space="preserve">Die Informationssicherheits-relevanten Anwendungen sind ausführlich zu dokumentieren. Solche Anwendungen sind z.B.: </w:t>
      </w:r>
      <w:r w:rsidR="00DC66B0">
        <w:t xml:space="preserve">Patientenbefragungen, </w:t>
      </w:r>
      <w:r w:rsidR="00424BC7">
        <w:t xml:space="preserve">Web-Shops für Medizinprodukte, </w:t>
      </w:r>
      <w:r w:rsidR="002171CF">
        <w:t xml:space="preserve">Anmeldeformulare für Informationsveranstaltungen etc. </w:t>
      </w:r>
      <w:r w:rsidR="00DA6A17">
        <w:t xml:space="preserve">Die entsprechenden Richtlinien nach DSGVO und DVG </w:t>
      </w:r>
      <w:r w:rsidR="00E134E7">
        <w:t xml:space="preserve">werden dokumentiert und eingehalten. </w:t>
      </w:r>
    </w:p>
    <w:p w14:paraId="6FA7E05A" w14:textId="77777777" w:rsidR="00F3759C" w:rsidRDefault="00F3759C" w:rsidP="00310EEC"/>
    <w:p w14:paraId="12EC9A19" w14:textId="70AA3A53" w:rsidR="00310EEC" w:rsidRDefault="008B0B23" w:rsidP="008B0B23">
      <w:pPr>
        <w:pStyle w:val="berschrift4"/>
      </w:pPr>
      <w:bookmarkStart w:id="154" w:name="_Toc51520876"/>
      <w:r>
        <w:t>Videosprechstunde nach DVG</w:t>
      </w:r>
      <w:bookmarkEnd w:id="154"/>
    </w:p>
    <w:p w14:paraId="4D8C656F" w14:textId="1B77ACF1" w:rsidR="008B0B23" w:rsidRDefault="008B0B23" w:rsidP="008B0B23"/>
    <w:p w14:paraId="593247C8" w14:textId="2F5686D2" w:rsidR="00F3759C" w:rsidRDefault="00577CA3" w:rsidP="008B0B23">
      <w:r>
        <w:t xml:space="preserve">Ab 2020 werden </w:t>
      </w:r>
      <w:r w:rsidR="00561DAF">
        <w:t xml:space="preserve">Videosprechstunden unter bestimmten Bedingungen gefördert und honoriert. </w:t>
      </w:r>
      <w:r w:rsidR="00156002">
        <w:t xml:space="preserve">Eingesetzt werden speziell entwickelte Software-Systeme für Videosprechstunden. Diese Applikationen </w:t>
      </w:r>
      <w:r w:rsidR="003E2B49">
        <w:t>laufen entweder „Stand-Alone“ oder sind mit dem EPA-Netzwerk verbunden</w:t>
      </w:r>
      <w:r w:rsidR="00272FF1">
        <w:t xml:space="preserve">. In letzterem Fall werden sensible Patientendaten, beispielsweise Bildaufnahmen, mit dem Patienten über seinen Internet-Zugang ausgetauscht. Verfahrensanweisungen für die organisatorische und technische Abwicklung von Videosprechstunden liegen im ISMS vor. </w:t>
      </w:r>
    </w:p>
    <w:p w14:paraId="2BCAFE88" w14:textId="77777777" w:rsidR="00F3759C" w:rsidRDefault="00F3759C" w:rsidP="008B0B23"/>
    <w:p w14:paraId="38204B66" w14:textId="75DA2526" w:rsidR="008B0B23" w:rsidRDefault="008B0B23" w:rsidP="008B0B23">
      <w:pPr>
        <w:pStyle w:val="berschrift4"/>
      </w:pPr>
      <w:bookmarkStart w:id="155" w:name="_Toc51520877"/>
      <w:r>
        <w:t>Gesundheits-APPS nach DVG</w:t>
      </w:r>
      <w:bookmarkEnd w:id="155"/>
    </w:p>
    <w:p w14:paraId="4CD006FC" w14:textId="63A8C5D7" w:rsidR="008B0B23" w:rsidRDefault="008B0B23" w:rsidP="008B0B23"/>
    <w:p w14:paraId="5CBAB035" w14:textId="3C1C4426" w:rsidR="008B0B23" w:rsidRDefault="00C639A0" w:rsidP="008B0B23">
      <w:r>
        <w:t xml:space="preserve">Ebenfalls seit 2020 kann der Arzt sogenannte Gesundheits-Apps nach dem </w:t>
      </w:r>
      <w:proofErr w:type="gramStart"/>
      <w:r>
        <w:t>EBM Gebührenkatalog</w:t>
      </w:r>
      <w:proofErr w:type="gramEnd"/>
      <w:r>
        <w:t xml:space="preserve"> abrechnen. </w:t>
      </w:r>
      <w:r w:rsidR="00B52DC2">
        <w:t xml:space="preserve">Dazu ist es notwendig </w:t>
      </w:r>
      <w:r w:rsidR="00C91916">
        <w:t xml:space="preserve">das die Gesundheits-Apps auch </w:t>
      </w:r>
      <w:r w:rsidR="00C91916">
        <w:lastRenderedPageBreak/>
        <w:t>in der Praxis / Klinik über eine Internet-Verbindung demonstriert und eingewiesen werden können. Dazu werden Richtlinien und V</w:t>
      </w:r>
      <w:r w:rsidR="00482E92">
        <w:t>er</w:t>
      </w:r>
      <w:r w:rsidR="00C91916">
        <w:t xml:space="preserve">fahrensanweisungen </w:t>
      </w:r>
      <w:r w:rsidR="009B24EF">
        <w:t xml:space="preserve">erstellt </w:t>
      </w:r>
      <w:r w:rsidR="00F35725">
        <w:t xml:space="preserve">und dokumentiert. </w:t>
      </w:r>
    </w:p>
    <w:p w14:paraId="10AB4C67" w14:textId="77777777" w:rsidR="00272FF1" w:rsidRDefault="00272FF1" w:rsidP="008B0B23"/>
    <w:p w14:paraId="3C268A45" w14:textId="1A823252" w:rsidR="005808B7" w:rsidRDefault="005808B7" w:rsidP="005808B7">
      <w:pPr>
        <w:pStyle w:val="berschrift3"/>
      </w:pPr>
      <w:bookmarkStart w:id="156" w:name="_Toc51520878"/>
      <w:r>
        <w:t xml:space="preserve">Datenschnittstellen </w:t>
      </w:r>
      <w:r w:rsidR="00CA4ACE">
        <w:t>medizinische Anwendungen</w:t>
      </w:r>
      <w:bookmarkEnd w:id="156"/>
    </w:p>
    <w:p w14:paraId="0FD13CC6" w14:textId="236F33E2" w:rsidR="00CA4ACE" w:rsidRDefault="00CA4ACE" w:rsidP="00CA4ACE"/>
    <w:p w14:paraId="7C2622EA" w14:textId="136BDE7D" w:rsidR="00F35725" w:rsidRDefault="00F35725" w:rsidP="00CA4ACE">
      <w:r>
        <w:t>Der Austausch medizinischer Daten wird dem Gesetzgeber gefördert</w:t>
      </w:r>
      <w:r w:rsidR="00691760">
        <w:t xml:space="preserve">. Um sensible Patientendaten zwischen behandelnden Ärzten auszutauschen, sind digitale Schnittstellen zwischen den verschiedenen Systemwelten erforderlich. Diese sind im Regelfall standardisiert bzw. zertifiziert. </w:t>
      </w:r>
    </w:p>
    <w:p w14:paraId="6BB64BE2" w14:textId="4B8A0A1F" w:rsidR="00CA4ACE" w:rsidRDefault="00CA4ACE" w:rsidP="00CA4ACE"/>
    <w:p w14:paraId="09B32C32" w14:textId="14D0604D" w:rsidR="00CA4ACE" w:rsidRDefault="00CA4ACE" w:rsidP="00CA4ACE">
      <w:pPr>
        <w:pStyle w:val="berschrift4"/>
      </w:pPr>
      <w:bookmarkStart w:id="157" w:name="_Toc51520879"/>
      <w:r>
        <w:t>DICOM Schnittstellen</w:t>
      </w:r>
      <w:bookmarkEnd w:id="157"/>
    </w:p>
    <w:p w14:paraId="49900DDC" w14:textId="39231E75" w:rsidR="00CA4ACE" w:rsidRDefault="00CA4ACE" w:rsidP="00CA4ACE"/>
    <w:p w14:paraId="13542DE5" w14:textId="776CDE32" w:rsidR="007A0970" w:rsidRDefault="007A0970" w:rsidP="00CA4ACE">
      <w:r>
        <w:t xml:space="preserve">DICOM steht für Digital Imaging and Communication in Medicine, definiert Schnittstellen zum Austausch von Bilddaten in unterschiedlichen Formaten. Die bildgebenden Systeme </w:t>
      </w:r>
      <w:r w:rsidR="00E06DC4">
        <w:t>(</w:t>
      </w:r>
      <w:r>
        <w:t xml:space="preserve">beispielsweise Radiologie, </w:t>
      </w:r>
      <w:r w:rsidR="00E06DC4">
        <w:t xml:space="preserve">Laserdiagnostik, etc.) werden über einen internen oder externen DICOM Server ausgetauscht. </w:t>
      </w:r>
      <w:r w:rsidR="005D0D6C">
        <w:t xml:space="preserve">Die </w:t>
      </w:r>
      <w:r w:rsidR="00A079D0">
        <w:t xml:space="preserve">im Rahmen der Informationssicherheit relevanten Informationen </w:t>
      </w:r>
      <w:r w:rsidR="00E9434D">
        <w:t xml:space="preserve">werden im DICOM Standard </w:t>
      </w:r>
      <w:r w:rsidR="00E61FD4">
        <w:t xml:space="preserve">beschrieben. </w:t>
      </w:r>
      <w:r w:rsidR="00794B84">
        <w:t xml:space="preserve">Wegen </w:t>
      </w:r>
      <w:proofErr w:type="gramStart"/>
      <w:r w:rsidR="00794B84">
        <w:t>eines relativ</w:t>
      </w:r>
      <w:proofErr w:type="gramEnd"/>
      <w:r w:rsidR="00794B84">
        <w:t xml:space="preserve"> hoher Störfall-Risikos (Störvorfälle in der Vergangenheit) sind DICOM Kommunikationen ausführlich im ISMS beschrieben. </w:t>
      </w:r>
    </w:p>
    <w:p w14:paraId="5EFA4E90" w14:textId="77777777" w:rsidR="007A0970" w:rsidRDefault="007A0970" w:rsidP="00CA4ACE"/>
    <w:p w14:paraId="5CE55A62" w14:textId="508D7B38" w:rsidR="00CA4ACE" w:rsidRDefault="00CA4ACE" w:rsidP="00CA4ACE">
      <w:pPr>
        <w:pStyle w:val="berschrift4"/>
      </w:pPr>
      <w:bookmarkStart w:id="158" w:name="_Toc51520880"/>
      <w:r>
        <w:t>HL7 Schnittstellen</w:t>
      </w:r>
      <w:bookmarkEnd w:id="158"/>
      <w:r>
        <w:t xml:space="preserve"> </w:t>
      </w:r>
    </w:p>
    <w:p w14:paraId="5EBCF054" w14:textId="75A6B1EA" w:rsidR="00CA4ACE" w:rsidRDefault="00CA4ACE" w:rsidP="00CA4ACE"/>
    <w:p w14:paraId="17045A51" w14:textId="6DED1DDF" w:rsidR="00A43EAF" w:rsidRPr="00EC0832" w:rsidRDefault="0025492C" w:rsidP="00CA4ACE">
      <w:r>
        <w:t xml:space="preserve">Die HL7 Standards </w:t>
      </w:r>
      <w:r w:rsidR="007B0DEA">
        <w:t xml:space="preserve">regeln Datenaustausch von </w:t>
      </w:r>
      <w:r w:rsidR="009F2EA9">
        <w:t>administrativen,</w:t>
      </w:r>
      <w:r w:rsidR="007B0DEA">
        <w:t xml:space="preserve"> aber auch medizinischen Daten. </w:t>
      </w:r>
      <w:r w:rsidR="007B0DEA" w:rsidRPr="00EC0832">
        <w:t xml:space="preserve">Der HL7-CDA </w:t>
      </w:r>
      <w:r w:rsidR="009F2EA9" w:rsidRPr="00EC0832">
        <w:t xml:space="preserve">(Clinical Data Architecture) </w:t>
      </w:r>
      <w:r w:rsidR="001651AF" w:rsidRPr="00EC0832">
        <w:t xml:space="preserve">ist der </w:t>
      </w:r>
      <w:r w:rsidR="00EC0832" w:rsidRPr="00EC0832">
        <w:t>Import-Standard innerhalb de</w:t>
      </w:r>
      <w:r w:rsidR="00EC0832">
        <w:t xml:space="preserve">r TI </w:t>
      </w:r>
      <w:r w:rsidR="003B414A">
        <w:t xml:space="preserve">zum Befüllen der individuellen EPA der Patienten (Patientendatenschutzgesetz / </w:t>
      </w:r>
      <w:r w:rsidR="00313265">
        <w:t xml:space="preserve">PDSG). </w:t>
      </w:r>
    </w:p>
    <w:p w14:paraId="2BE4D930" w14:textId="056CBE0A" w:rsidR="00CA4ACE" w:rsidRPr="00EC0832" w:rsidRDefault="00CA4ACE" w:rsidP="00CA4ACE"/>
    <w:p w14:paraId="37C33091" w14:textId="223258E9" w:rsidR="00CA4ACE" w:rsidRDefault="00CA4ACE" w:rsidP="00CA4ACE">
      <w:pPr>
        <w:pStyle w:val="berschrift4"/>
      </w:pPr>
      <w:bookmarkStart w:id="159" w:name="_Toc51520881"/>
      <w:r>
        <w:t>GDT-Schnittstellen</w:t>
      </w:r>
      <w:bookmarkEnd w:id="159"/>
    </w:p>
    <w:p w14:paraId="0089B60B" w14:textId="3C9FDCD6" w:rsidR="00CA4ACE" w:rsidRDefault="00CA4ACE" w:rsidP="00CA4ACE"/>
    <w:p w14:paraId="5BE7DC13" w14:textId="6886C595" w:rsidR="00313265" w:rsidRDefault="00A80C51" w:rsidP="00CA4ACE">
      <w:r>
        <w:t xml:space="preserve">Der Standard der GDT-Schnittstellen (Gerätedatenaustausch) wurde von der Kassenärztlichen Bundesvereinigung (KBV). Er basiert </w:t>
      </w:r>
      <w:r w:rsidR="00037D84">
        <w:t>auf dem KV-DT Schnittstellenprotokoll für die Abrechnung kassenärztlicher Leistungen. Der GDT</w:t>
      </w:r>
      <w:r w:rsidR="00A96BCA">
        <w:t xml:space="preserve">-Schnittstellen-Verbund ist ausschließlich lokal im Einsatz und wird im Rahmen der IT-Inventarisierung beschrieben. </w:t>
      </w:r>
    </w:p>
    <w:p w14:paraId="42B1A34D" w14:textId="77777777" w:rsidR="00313265" w:rsidRDefault="00313265" w:rsidP="00CA4ACE"/>
    <w:p w14:paraId="72FD83A2" w14:textId="068A6596" w:rsidR="00CA4ACE" w:rsidRDefault="00CA4ACE" w:rsidP="00CA4ACE">
      <w:pPr>
        <w:pStyle w:val="berschrift4"/>
      </w:pPr>
      <w:bookmarkStart w:id="160" w:name="_Toc51520882"/>
      <w:r>
        <w:t>Andere Schnittstellen</w:t>
      </w:r>
      <w:bookmarkEnd w:id="160"/>
      <w:r>
        <w:t xml:space="preserve"> </w:t>
      </w:r>
    </w:p>
    <w:p w14:paraId="0667DFCC" w14:textId="5A014057" w:rsidR="00CA4ACE" w:rsidRDefault="00CA4ACE" w:rsidP="00CA4ACE"/>
    <w:p w14:paraId="7D0E4263" w14:textId="667D9D17" w:rsidR="00CA4ACE" w:rsidRDefault="00543575" w:rsidP="00CA4ACE">
      <w:r>
        <w:t xml:space="preserve">Neben den standardisierten Schnittstellen (DICOM, HL7, GDT) </w:t>
      </w:r>
      <w:r w:rsidR="00350DA6">
        <w:t>existieren</w:t>
      </w:r>
      <w:r>
        <w:t xml:space="preserve"> in der Praxis auch individuelle Schnittstellen</w:t>
      </w:r>
      <w:r w:rsidR="00350DA6">
        <w:t xml:space="preserve">. Im Rahmen des ISMS werden solche proprietären Schnittstellen (beispielsweise zum Datenaustausch von Praxen untereinander) ausführlich dokumentiert und mit Priorität in die Risikoanalyse aufgenommen. </w:t>
      </w:r>
    </w:p>
    <w:p w14:paraId="346D4538" w14:textId="77777777" w:rsidR="008E6281" w:rsidRDefault="008E6281" w:rsidP="00CA4ACE"/>
    <w:p w14:paraId="09C0604E" w14:textId="063B20DF" w:rsidR="00CA4ACE" w:rsidRDefault="00CA4ACE" w:rsidP="00CA4ACE">
      <w:pPr>
        <w:pStyle w:val="berschrift3"/>
      </w:pPr>
      <w:bookmarkStart w:id="161" w:name="_Toc51520883"/>
      <w:r>
        <w:lastRenderedPageBreak/>
        <w:t>Qualitätssicherungs- und Forschungsprojekte</w:t>
      </w:r>
      <w:bookmarkEnd w:id="161"/>
    </w:p>
    <w:p w14:paraId="2568C6E2" w14:textId="6F7D2F9D" w:rsidR="00CA4ACE" w:rsidRDefault="00CA4ACE" w:rsidP="00CA4ACE"/>
    <w:p w14:paraId="3098936C" w14:textId="031CCB7E" w:rsidR="00ED1817" w:rsidRDefault="0003655B" w:rsidP="00CA4ACE">
      <w:r>
        <w:t xml:space="preserve">Ein zentrales Ziel der digitalen Versorgung im Gesundheitswesen ist die Nutzung medizinischer Daten für Zwecke der Qualitätssicherung und </w:t>
      </w:r>
      <w:r w:rsidR="00CA12F1">
        <w:t xml:space="preserve">der wissenschaftlichen Auswertung. </w:t>
      </w:r>
      <w:r w:rsidR="00B63376">
        <w:t xml:space="preserve">Die </w:t>
      </w:r>
      <w:r w:rsidR="000D6010">
        <w:t>einzelnen Projekte</w:t>
      </w:r>
      <w:r w:rsidR="00CE181E">
        <w:t>,</w:t>
      </w:r>
      <w:r w:rsidR="000D6010">
        <w:t xml:space="preserve"> wie beispielswese </w:t>
      </w:r>
      <w:r w:rsidR="005C06DD">
        <w:t xml:space="preserve">Gesundheitsregister, basieren auf individuellen IT-Architekturen. Die </w:t>
      </w:r>
      <w:r w:rsidR="009F29B4">
        <w:t xml:space="preserve">Schnittstellen und Anwendungen sind als hohes </w:t>
      </w:r>
      <w:r w:rsidR="00CE181E">
        <w:t xml:space="preserve">Risiko innerhalb der Informationssicherheit zu bewerten und entsprechend zu dokumentieren. </w:t>
      </w:r>
    </w:p>
    <w:p w14:paraId="2B68D341" w14:textId="77777777" w:rsidR="00ED1817" w:rsidRDefault="00ED1817" w:rsidP="00CA4ACE"/>
    <w:p w14:paraId="58C5B9C5" w14:textId="61E0B038" w:rsidR="00CA4ACE" w:rsidRDefault="009F1B29" w:rsidP="00376FA3">
      <w:pPr>
        <w:pStyle w:val="berschrift3"/>
      </w:pPr>
      <w:bookmarkStart w:id="162" w:name="_Toc51520884"/>
      <w:r>
        <w:t xml:space="preserve">Schnittstellen zu </w:t>
      </w:r>
      <w:r w:rsidR="00376FA3">
        <w:t>Gesundheits-Apps nach DVG</w:t>
      </w:r>
      <w:bookmarkEnd w:id="162"/>
    </w:p>
    <w:p w14:paraId="334916AE" w14:textId="3BD88F5C" w:rsidR="00376FA3" w:rsidRDefault="00376FA3" w:rsidP="00CA4ACE"/>
    <w:p w14:paraId="7E007E95" w14:textId="285CE567" w:rsidR="002B78A2" w:rsidRDefault="00A024F3" w:rsidP="00CA4ACE">
      <w:r>
        <w:t xml:space="preserve">Nach DVG werden sogenannte Gesundheits-Apps gefördert. Diese Förderung setzt voraus, dass die Apps zertifiziert sind und auf der Website der Kassenärztlichen Bundesvereinigung veröffentlicht sind. </w:t>
      </w:r>
      <w:r w:rsidR="00CF7D98">
        <w:t xml:space="preserve">Die Zertifizierungs-Dokumentation </w:t>
      </w:r>
      <w:r w:rsidR="00FB4784">
        <w:t xml:space="preserve">ist über </w:t>
      </w:r>
      <w:r w:rsidR="004A346B">
        <w:t xml:space="preserve">die KBV im Internet zu beziehen und in das ISMS zu integrieren. </w:t>
      </w:r>
    </w:p>
    <w:p w14:paraId="1676E0CE" w14:textId="77777777" w:rsidR="00FF18FE" w:rsidRDefault="00FF18FE" w:rsidP="00CA4ACE"/>
    <w:p w14:paraId="1CEED56C" w14:textId="4F34A6F6" w:rsidR="00261FD1" w:rsidRDefault="00261FD1">
      <w:pPr>
        <w:spacing w:after="160"/>
      </w:pPr>
      <w:r>
        <w:br w:type="page"/>
      </w:r>
    </w:p>
    <w:p w14:paraId="7BFA5713" w14:textId="73176601" w:rsidR="00CA4ACE" w:rsidRDefault="007F0A84" w:rsidP="00B13749">
      <w:pPr>
        <w:pStyle w:val="berschrift1"/>
      </w:pPr>
      <w:bookmarkStart w:id="163" w:name="_Toc51520885"/>
      <w:r>
        <w:lastRenderedPageBreak/>
        <w:t>Netzwerke und Verbindungen</w:t>
      </w:r>
      <w:bookmarkEnd w:id="163"/>
    </w:p>
    <w:p w14:paraId="63B11C49" w14:textId="358B2353" w:rsidR="007F0A84" w:rsidRDefault="007F0A84" w:rsidP="007F0A84"/>
    <w:p w14:paraId="35D6F288" w14:textId="0C69CA1A" w:rsidR="00E52085" w:rsidRDefault="00E52085" w:rsidP="007F0A84">
      <w:r>
        <w:t xml:space="preserve">Netzwerke und Verbindungen übertragen Informationen und vernetzen IT-Systeme miteinander. Deshalb ist es notwendig, sie angemessen abzusichern. </w:t>
      </w:r>
    </w:p>
    <w:p w14:paraId="3D6BC109" w14:textId="0CE39B80" w:rsidR="007F0A84" w:rsidRDefault="007F0A84" w:rsidP="007F0A84"/>
    <w:p w14:paraId="12D13420" w14:textId="77777777" w:rsidR="00D3509F" w:rsidRDefault="00D3509F" w:rsidP="007F0A84"/>
    <w:p w14:paraId="6BD9BB04" w14:textId="162411F2" w:rsidR="007F0A84" w:rsidRDefault="007F0A84" w:rsidP="007F0A84">
      <w:pPr>
        <w:pStyle w:val="berschrift2"/>
      </w:pPr>
      <w:bookmarkStart w:id="164" w:name="_Toc51520886"/>
      <w:r>
        <w:t>Netzwerkplan</w:t>
      </w:r>
      <w:bookmarkEnd w:id="164"/>
    </w:p>
    <w:p w14:paraId="00D13D7F" w14:textId="44A8E4D0" w:rsidR="007F0A84" w:rsidRDefault="007F0A84" w:rsidP="007F0A84"/>
    <w:p w14:paraId="1E5ED881" w14:textId="69F30344" w:rsidR="006A3A8C" w:rsidRDefault="006A3A8C" w:rsidP="007F0A84">
      <w:r>
        <w:t>Die Netzwerke der Praxis / Klinik müssen so erfasst sein, dass fachlich versierte Personen folgende Punkte nachvollziehen können:</w:t>
      </w:r>
    </w:p>
    <w:p w14:paraId="2AD13B52" w14:textId="37DD76AE" w:rsidR="006A3A8C" w:rsidRDefault="006A3A8C" w:rsidP="007F0A84"/>
    <w:p w14:paraId="461ECC66" w14:textId="67EE677E" w:rsidR="006A3A8C" w:rsidRDefault="007D5A98" w:rsidP="00DF3DB3">
      <w:pPr>
        <w:pStyle w:val="Listenabsatz"/>
        <w:numPr>
          <w:ilvl w:val="0"/>
          <w:numId w:val="33"/>
        </w:numPr>
      </w:pPr>
      <w:r>
        <w:t>Physikalische Netzwerkstruktur</w:t>
      </w:r>
    </w:p>
    <w:p w14:paraId="40053320" w14:textId="77777777" w:rsidR="00345A42" w:rsidRDefault="00345A42" w:rsidP="00345A42">
      <w:pPr>
        <w:pStyle w:val="Listenabsatz"/>
        <w:numPr>
          <w:ilvl w:val="0"/>
          <w:numId w:val="0"/>
        </w:numPr>
        <w:ind w:left="720"/>
      </w:pPr>
    </w:p>
    <w:p w14:paraId="515D4080" w14:textId="0D202865" w:rsidR="007D5A98" w:rsidRDefault="007D5A98" w:rsidP="00DF3DB3">
      <w:pPr>
        <w:pStyle w:val="Listenabsatz"/>
        <w:numPr>
          <w:ilvl w:val="1"/>
          <w:numId w:val="33"/>
        </w:numPr>
      </w:pPr>
      <w:r>
        <w:t>Aktive Netzwerkkomponenten und deren Verbindungen untereinander</w:t>
      </w:r>
    </w:p>
    <w:p w14:paraId="25BA7180" w14:textId="3E7C20CA" w:rsidR="001D0157" w:rsidRDefault="001D0157" w:rsidP="00DF3DB3">
      <w:pPr>
        <w:pStyle w:val="Listenabsatz"/>
        <w:numPr>
          <w:ilvl w:val="1"/>
          <w:numId w:val="33"/>
        </w:numPr>
      </w:pPr>
      <w:r>
        <w:t xml:space="preserve">Physikalisches Medium der Verbindungen </w:t>
      </w:r>
    </w:p>
    <w:p w14:paraId="3B02C212" w14:textId="77777777" w:rsidR="00345A42" w:rsidRDefault="00345A42" w:rsidP="00345A42">
      <w:pPr>
        <w:pStyle w:val="Listenabsatz"/>
        <w:numPr>
          <w:ilvl w:val="0"/>
          <w:numId w:val="0"/>
        </w:numPr>
        <w:ind w:left="1440"/>
      </w:pPr>
    </w:p>
    <w:p w14:paraId="55C6AFA0" w14:textId="73DBFA76" w:rsidR="001D0157" w:rsidRDefault="001D0157" w:rsidP="00DF3DB3">
      <w:pPr>
        <w:pStyle w:val="Listenabsatz"/>
        <w:numPr>
          <w:ilvl w:val="0"/>
          <w:numId w:val="33"/>
        </w:numPr>
      </w:pPr>
      <w:r>
        <w:t>Logische Netzwerkstruktur</w:t>
      </w:r>
    </w:p>
    <w:p w14:paraId="59247D79" w14:textId="77777777" w:rsidR="00345A42" w:rsidRDefault="00345A42" w:rsidP="00345A42">
      <w:pPr>
        <w:pStyle w:val="Listenabsatz"/>
        <w:numPr>
          <w:ilvl w:val="0"/>
          <w:numId w:val="0"/>
        </w:numPr>
        <w:ind w:left="720"/>
      </w:pPr>
    </w:p>
    <w:p w14:paraId="7B6DC0A4" w14:textId="066F0518" w:rsidR="001D0157" w:rsidRDefault="001D0157" w:rsidP="00DF3DB3">
      <w:pPr>
        <w:pStyle w:val="Listenabsatz"/>
        <w:numPr>
          <w:ilvl w:val="1"/>
          <w:numId w:val="33"/>
        </w:numPr>
      </w:pPr>
      <w:r>
        <w:t>Netzwerksegmente (siehe Abschnitt 11.4.2) deren Einsatzzweck und deren Verbindungen untereinander</w:t>
      </w:r>
    </w:p>
    <w:p w14:paraId="6C231121" w14:textId="538718C8" w:rsidR="001D0157" w:rsidRDefault="001D0157" w:rsidP="00DF3DB3">
      <w:pPr>
        <w:pStyle w:val="Listenabsatz"/>
        <w:numPr>
          <w:ilvl w:val="1"/>
          <w:numId w:val="33"/>
        </w:numPr>
      </w:pPr>
      <w:r>
        <w:t>Fernzugänge (si</w:t>
      </w:r>
      <w:r w:rsidR="00345A42">
        <w:t>e</w:t>
      </w:r>
      <w:r>
        <w:t>he Abschnitt 11.4.3)</w:t>
      </w:r>
    </w:p>
    <w:p w14:paraId="7D6502DF" w14:textId="00CE8A20" w:rsidR="001D0157" w:rsidRDefault="001D0157" w:rsidP="00DF3DB3">
      <w:pPr>
        <w:pStyle w:val="Listenabsatz"/>
        <w:numPr>
          <w:ilvl w:val="1"/>
          <w:numId w:val="33"/>
        </w:numPr>
      </w:pPr>
      <w:r>
        <w:t>Netzwerkkopplungen (siehe Abschnitt 11.4.4)</w:t>
      </w:r>
    </w:p>
    <w:p w14:paraId="0E959C75" w14:textId="3AD4712C" w:rsidR="00345A42" w:rsidRDefault="00345A42" w:rsidP="00DF3DB3">
      <w:pPr>
        <w:pStyle w:val="Listenabsatz"/>
        <w:numPr>
          <w:ilvl w:val="1"/>
          <w:numId w:val="33"/>
        </w:numPr>
      </w:pPr>
      <w:r>
        <w:t>Netzübergänge zu weniger oder nicht vertrauenswürdigen Netzwerken (siehe Abschnitt 11.3)</w:t>
      </w:r>
    </w:p>
    <w:p w14:paraId="03066B45" w14:textId="77777777" w:rsidR="00345A42" w:rsidRDefault="00345A42" w:rsidP="00345A42"/>
    <w:p w14:paraId="405A530F" w14:textId="77777777" w:rsidR="006A3A8C" w:rsidRDefault="006A3A8C" w:rsidP="007F0A84"/>
    <w:p w14:paraId="51D488FB" w14:textId="08EEC001" w:rsidR="007F0A84" w:rsidRDefault="007F0A84" w:rsidP="007F0A84">
      <w:pPr>
        <w:pStyle w:val="berschrift2"/>
      </w:pPr>
      <w:bookmarkStart w:id="165" w:name="_Toc51520887"/>
      <w:r>
        <w:t>Aktive Netzwerk-Komponenten</w:t>
      </w:r>
      <w:bookmarkEnd w:id="165"/>
    </w:p>
    <w:p w14:paraId="4A489545" w14:textId="40E7A5E1" w:rsidR="007F0A84" w:rsidRDefault="007F0A84" w:rsidP="007F0A84"/>
    <w:p w14:paraId="11D3771E" w14:textId="5E5D76FE" w:rsidR="00A0241E" w:rsidRDefault="00A0241E" w:rsidP="007F0A84">
      <w:r>
        <w:t>Aktive Netzwerkkomponenten sind IT-Systeme und müssen gemäß</w:t>
      </w:r>
      <w:r w:rsidR="003764B6">
        <w:t xml:space="preserve"> Kapitel 10 behandelt werden. </w:t>
      </w:r>
    </w:p>
    <w:p w14:paraId="64A40DCE" w14:textId="2DC2D606" w:rsidR="00A0241E" w:rsidRDefault="00A0241E" w:rsidP="007F0A84"/>
    <w:p w14:paraId="26997C39" w14:textId="77777777" w:rsidR="00261FD1" w:rsidRDefault="00261FD1" w:rsidP="007F0A84"/>
    <w:p w14:paraId="760AD659" w14:textId="57970872" w:rsidR="007F0A84" w:rsidRDefault="007F0A84" w:rsidP="007F0A84">
      <w:pPr>
        <w:pStyle w:val="berschrift2"/>
      </w:pPr>
      <w:bookmarkStart w:id="166" w:name="_Toc51520888"/>
      <w:r>
        <w:t>Netzübergänge</w:t>
      </w:r>
      <w:bookmarkEnd w:id="166"/>
    </w:p>
    <w:p w14:paraId="582BEEDB" w14:textId="42AAD201" w:rsidR="007F0A84" w:rsidRDefault="007F0A84" w:rsidP="007F0A84"/>
    <w:p w14:paraId="2E474123" w14:textId="1162491F" w:rsidR="003764B6" w:rsidRDefault="003764B6" w:rsidP="007F0A84">
      <w:r>
        <w:t xml:space="preserve">Folgende Maßnahmen müssen für alle Netzübergänge zu weniger oder nicht vertrauenswürdigen Netzwerken umgesetzt werden. </w:t>
      </w:r>
    </w:p>
    <w:p w14:paraId="029BE383" w14:textId="3173C360" w:rsidR="003764B6" w:rsidRDefault="003764B6" w:rsidP="007F0A84"/>
    <w:p w14:paraId="411B08DA" w14:textId="0359959D" w:rsidR="003764B6" w:rsidRDefault="003764B6" w:rsidP="00DF3DB3">
      <w:pPr>
        <w:pStyle w:val="Listenabsatz"/>
        <w:numPr>
          <w:ilvl w:val="0"/>
          <w:numId w:val="34"/>
        </w:numPr>
      </w:pPr>
      <w:r>
        <w:t xml:space="preserve">Der Netzwerkverkehr wird auf das für die Funktionsfähigkeit notwendige </w:t>
      </w:r>
      <w:r w:rsidR="005B0F2F">
        <w:t xml:space="preserve">Minimum beschränkt. </w:t>
      </w:r>
    </w:p>
    <w:p w14:paraId="1ECD5585" w14:textId="77777777" w:rsidR="00D81382" w:rsidRDefault="00D81382" w:rsidP="00D81382">
      <w:pPr>
        <w:pStyle w:val="Listenabsatz"/>
        <w:numPr>
          <w:ilvl w:val="0"/>
          <w:numId w:val="0"/>
        </w:numPr>
        <w:ind w:left="720"/>
      </w:pPr>
    </w:p>
    <w:p w14:paraId="7681E895" w14:textId="5430E27F" w:rsidR="000F0DA2" w:rsidRDefault="000F0DA2" w:rsidP="00DF3DB3">
      <w:pPr>
        <w:pStyle w:val="Listenabsatz"/>
        <w:numPr>
          <w:ilvl w:val="0"/>
          <w:numId w:val="34"/>
        </w:numPr>
      </w:pPr>
      <w:r>
        <w:t>Der Inhalt erlaubter Verbindungen wird auf Schadsoftware und Angriffe untersucht; erkannte Schadsoftware und Angriffe werden blockiert.</w:t>
      </w:r>
    </w:p>
    <w:p w14:paraId="726E0F9B" w14:textId="77777777" w:rsidR="00D81382" w:rsidRDefault="00D81382" w:rsidP="00D81382">
      <w:pPr>
        <w:pStyle w:val="Listenabsatz"/>
        <w:numPr>
          <w:ilvl w:val="0"/>
          <w:numId w:val="0"/>
        </w:numPr>
        <w:ind w:left="720"/>
      </w:pPr>
    </w:p>
    <w:p w14:paraId="4375AD2B" w14:textId="5F959036" w:rsidR="000F0DA2" w:rsidRDefault="00D81382" w:rsidP="00DF3DB3">
      <w:pPr>
        <w:pStyle w:val="Listenabsatz"/>
        <w:numPr>
          <w:ilvl w:val="0"/>
          <w:numId w:val="34"/>
        </w:numPr>
      </w:pPr>
      <w:r>
        <w:lastRenderedPageBreak/>
        <w:t xml:space="preserve">Hinweise auf Schadsoftware in der IT-Infrastruktur der Praxis / Klinik und Angriffe aus der IT-Infrastruktur der Praxis / Klinik heraus werden als Sicherheitsvorfall (siehe Kapitel 18) behandelt. </w:t>
      </w:r>
    </w:p>
    <w:p w14:paraId="07CA4BF3" w14:textId="77777777" w:rsidR="00D81382" w:rsidRDefault="00D81382" w:rsidP="00D81382"/>
    <w:p w14:paraId="0F1A26EF" w14:textId="6E02CBD6" w:rsidR="003764B6" w:rsidRDefault="00D81382" w:rsidP="007F0A84">
      <w:r>
        <w:t xml:space="preserve">Wenn Maßnahmen nicht umgesetzt werden, muss dem dadurch entstehenden Risiko durch eine Risikoanalyse und -Behandlung (siehe Anhang A2) begegnet werden. </w:t>
      </w:r>
    </w:p>
    <w:p w14:paraId="7C52C1E1" w14:textId="0DE4DFBC" w:rsidR="00D81382" w:rsidRDefault="00D81382" w:rsidP="007F0A84"/>
    <w:p w14:paraId="2067E0AD" w14:textId="3741390C" w:rsidR="00D81382" w:rsidRDefault="00D81382" w:rsidP="007F0A84">
      <w:r>
        <w:t xml:space="preserve">Weitere Sicherheitsmaßnahmen sollten im Zuge einer Risikoanalyse und -Behandlung (siehe Anhang A2) ermittelt und umgesetzt werden. </w:t>
      </w:r>
    </w:p>
    <w:p w14:paraId="5C36438F" w14:textId="28CA9DF7" w:rsidR="00D81382" w:rsidRDefault="00D81382" w:rsidP="007F0A84"/>
    <w:p w14:paraId="001ADE7B" w14:textId="7A805738" w:rsidR="00D81382" w:rsidRDefault="00D81382" w:rsidP="007F0A84">
      <w:r>
        <w:t>Die Konfiguration der Netzwerkkomponenten, die einen Netzwerkübergang zu weniger oder nicht vertrauenswürdigen Netzwerken implementieren, muss jährlich überprüft werden und folgende Anforderungen erfüllen:</w:t>
      </w:r>
    </w:p>
    <w:p w14:paraId="289EF728" w14:textId="757C7E16" w:rsidR="00D81382" w:rsidRDefault="00D81382" w:rsidP="007F0A84"/>
    <w:p w14:paraId="43FE19EA" w14:textId="2165C9F9" w:rsidR="00D81382" w:rsidRDefault="00D81382" w:rsidP="00DF3DB3">
      <w:pPr>
        <w:pStyle w:val="Listenabsatz"/>
        <w:numPr>
          <w:ilvl w:val="0"/>
          <w:numId w:val="35"/>
        </w:numPr>
      </w:pPr>
      <w:r>
        <w:t>Für die sicherheitsrelevanten Einstellungen sind folgende Punkte dokumentiert:</w:t>
      </w:r>
    </w:p>
    <w:p w14:paraId="59021020" w14:textId="77777777" w:rsidR="001F10ED" w:rsidRDefault="001F10ED" w:rsidP="001F10ED">
      <w:pPr>
        <w:pStyle w:val="Listenabsatz"/>
        <w:numPr>
          <w:ilvl w:val="0"/>
          <w:numId w:val="0"/>
        </w:numPr>
        <w:ind w:left="720"/>
      </w:pPr>
    </w:p>
    <w:p w14:paraId="43E0D373" w14:textId="23C11C29" w:rsidR="00D81382" w:rsidRDefault="00D81382" w:rsidP="00DF3DB3">
      <w:pPr>
        <w:pStyle w:val="Listenabsatz"/>
        <w:numPr>
          <w:ilvl w:val="1"/>
          <w:numId w:val="35"/>
        </w:numPr>
      </w:pPr>
      <w:r>
        <w:t xml:space="preserve">Wer sie </w:t>
      </w:r>
      <w:proofErr w:type="gramStart"/>
      <w:r>
        <w:t>implementiert</w:t>
      </w:r>
      <w:proofErr w:type="gramEnd"/>
      <w:r>
        <w:t xml:space="preserve"> hat</w:t>
      </w:r>
    </w:p>
    <w:p w14:paraId="4262153B" w14:textId="605D2F16" w:rsidR="00D81382" w:rsidRDefault="00D81382" w:rsidP="00DF3DB3">
      <w:pPr>
        <w:pStyle w:val="Listenabsatz"/>
        <w:numPr>
          <w:ilvl w:val="1"/>
          <w:numId w:val="35"/>
        </w:numPr>
      </w:pPr>
      <w:r>
        <w:t xml:space="preserve">Wann sie implementiert wurden </w:t>
      </w:r>
      <w:r w:rsidR="001F10ED">
        <w:t>was sie bewirken</w:t>
      </w:r>
    </w:p>
    <w:p w14:paraId="71E447AA" w14:textId="6203B345" w:rsidR="001F10ED" w:rsidRDefault="001F10ED" w:rsidP="00DF3DB3">
      <w:pPr>
        <w:pStyle w:val="Listenabsatz"/>
        <w:numPr>
          <w:ilvl w:val="1"/>
          <w:numId w:val="35"/>
        </w:numPr>
      </w:pPr>
      <w:r>
        <w:t xml:space="preserve">Warum sie </w:t>
      </w:r>
      <w:proofErr w:type="gramStart"/>
      <w:r>
        <w:t>benötigt</w:t>
      </w:r>
      <w:proofErr w:type="gramEnd"/>
      <w:r>
        <w:t xml:space="preserve"> werden</w:t>
      </w:r>
    </w:p>
    <w:p w14:paraId="43013BF4" w14:textId="77777777" w:rsidR="001F10ED" w:rsidRDefault="001F10ED" w:rsidP="001F10ED">
      <w:pPr>
        <w:pStyle w:val="Listenabsatz"/>
        <w:numPr>
          <w:ilvl w:val="0"/>
          <w:numId w:val="0"/>
        </w:numPr>
        <w:ind w:left="1440"/>
      </w:pPr>
    </w:p>
    <w:p w14:paraId="248BE904" w14:textId="443E0649" w:rsidR="001F10ED" w:rsidRDefault="001F10ED" w:rsidP="00DF3DB3">
      <w:pPr>
        <w:pStyle w:val="Listenabsatz"/>
        <w:numPr>
          <w:ilvl w:val="0"/>
          <w:numId w:val="35"/>
        </w:numPr>
      </w:pPr>
      <w:r>
        <w:t>Die angestrebten Verkehrsbeschränkungen werden wirksam umsetzt.</w:t>
      </w:r>
    </w:p>
    <w:p w14:paraId="1A83EC86" w14:textId="77777777" w:rsidR="00462A98" w:rsidRDefault="00462A98" w:rsidP="00462A98">
      <w:pPr>
        <w:pStyle w:val="Listenabsatz"/>
        <w:numPr>
          <w:ilvl w:val="0"/>
          <w:numId w:val="0"/>
        </w:numPr>
        <w:ind w:left="720"/>
      </w:pPr>
    </w:p>
    <w:p w14:paraId="015D067B" w14:textId="7EC9730F" w:rsidR="00D81382" w:rsidRDefault="00D81382" w:rsidP="007F0A84"/>
    <w:p w14:paraId="114FF293" w14:textId="77777777" w:rsidR="00D3509F" w:rsidRDefault="00D3509F" w:rsidP="007F0A84"/>
    <w:p w14:paraId="7D4ED777" w14:textId="466BC258" w:rsidR="007F0A84" w:rsidRDefault="000B6892" w:rsidP="007F0A84">
      <w:pPr>
        <w:pStyle w:val="berschrift2"/>
      </w:pPr>
      <w:bookmarkStart w:id="167" w:name="_Toc51520889"/>
      <w:r>
        <w:t>Basis-Schutz</w:t>
      </w:r>
      <w:bookmarkEnd w:id="167"/>
    </w:p>
    <w:p w14:paraId="2F0B87B5" w14:textId="52158787" w:rsidR="000B6892" w:rsidRDefault="000B6892" w:rsidP="000B6892"/>
    <w:p w14:paraId="1EFD1E63" w14:textId="1AF26436" w:rsidR="00462A98" w:rsidRDefault="00565D80" w:rsidP="000B6892">
      <w:r>
        <w:t xml:space="preserve">Die Maßnahmen der folgenden Abschnitte müssen, sofern eine entsprechende Funktionalität gegeben ist, für alle Netzwerke implementiert werden. </w:t>
      </w:r>
    </w:p>
    <w:p w14:paraId="183A2E69" w14:textId="0B1335A9" w:rsidR="00565D80" w:rsidRDefault="00565D80" w:rsidP="000B6892"/>
    <w:p w14:paraId="7AFE3AC1" w14:textId="5E3F9F86" w:rsidR="00565D80" w:rsidRDefault="00565D80" w:rsidP="000B6892">
      <w:r>
        <w:t>Wenn eine entsprechende Funktionalität nicht ge</w:t>
      </w:r>
      <w:r w:rsidR="004B6D5A">
        <w:t>ge</w:t>
      </w:r>
      <w:r>
        <w:t>ben ist</w:t>
      </w:r>
      <w:r w:rsidR="004B6D5A">
        <w:t xml:space="preserve">, sollte dem dadurch entstehenden Risiko durch eine Risikoanalyse und -Behandlung (siehe Anhang A2) begegnet werden. </w:t>
      </w:r>
    </w:p>
    <w:p w14:paraId="49D7B5DD" w14:textId="7368C57C" w:rsidR="00196D3F" w:rsidRDefault="00196D3F" w:rsidP="000B6892"/>
    <w:p w14:paraId="156D1CF6" w14:textId="3AFBB419" w:rsidR="00196D3F" w:rsidRDefault="00196D3F" w:rsidP="000B6892">
      <w:r>
        <w:t xml:space="preserve">Wenn Maßnahmen nicht </w:t>
      </w:r>
      <w:r w:rsidR="00614FD6">
        <w:t>umgesetzt</w:t>
      </w:r>
      <w:r>
        <w:t xml:space="preserve"> werden, obwohl eine entsprechende Funktionalität vorhanden ist, muss dem </w:t>
      </w:r>
      <w:r w:rsidR="00614FD6">
        <w:t>dadurch</w:t>
      </w:r>
      <w:r>
        <w:t xml:space="preserve"> entstehenden Risiko durch eine Risikoanalyse und -Behandlung (siehe Anhang A2) begegnet werd</w:t>
      </w:r>
      <w:r w:rsidR="00614FD6">
        <w:t>e</w:t>
      </w:r>
      <w:r>
        <w:t>n</w:t>
      </w:r>
      <w:r w:rsidR="00614FD6">
        <w:t>.</w:t>
      </w:r>
      <w:r>
        <w:t xml:space="preserve"> </w:t>
      </w:r>
    </w:p>
    <w:p w14:paraId="6A8A126D" w14:textId="77777777" w:rsidR="00565D80" w:rsidRDefault="00565D80" w:rsidP="000B6892"/>
    <w:p w14:paraId="0EED5FB8" w14:textId="0462C570" w:rsidR="000B6892" w:rsidRDefault="000B6892" w:rsidP="000B6892">
      <w:pPr>
        <w:pStyle w:val="berschrift3"/>
      </w:pPr>
      <w:bookmarkStart w:id="168" w:name="_Toc51520890"/>
      <w:r>
        <w:t>Netzwerkanschlüsse</w:t>
      </w:r>
      <w:bookmarkEnd w:id="168"/>
    </w:p>
    <w:p w14:paraId="5C3D09DD" w14:textId="630DBB61" w:rsidR="000B6892" w:rsidRDefault="000B6892" w:rsidP="000B6892"/>
    <w:p w14:paraId="20DA62B7" w14:textId="25BB8058" w:rsidR="009A1B10" w:rsidRDefault="009A1B10" w:rsidP="000B6892">
      <w:r>
        <w:t xml:space="preserve">Dauerhaft </w:t>
      </w:r>
      <w:r w:rsidR="00965A33">
        <w:t xml:space="preserve">nicht genutzte Netzwerkanschlüsse müssen vor unberechtigter Nutzung gesichert werden. </w:t>
      </w:r>
    </w:p>
    <w:p w14:paraId="25378324" w14:textId="5DAEC761" w:rsidR="00965A33" w:rsidRDefault="00965A33" w:rsidP="000B6892"/>
    <w:p w14:paraId="11D3964F" w14:textId="5B092929" w:rsidR="0059128A" w:rsidRDefault="00965A33" w:rsidP="00D3509F">
      <w:r>
        <w:t xml:space="preserve">Dies kann beispielsweise durch eine Zutrittsbeschränkung, eine Deaktivierung der Netzwerkanschlüsse oder durch eine Netzwerkzugangskontrolle geschehen. </w:t>
      </w:r>
    </w:p>
    <w:p w14:paraId="36D8F36E" w14:textId="77777777" w:rsidR="009A1B10" w:rsidRDefault="009A1B10" w:rsidP="000B6892"/>
    <w:p w14:paraId="04B7B1AA" w14:textId="66B8DFC9" w:rsidR="000B6892" w:rsidRDefault="000B6892" w:rsidP="000B6892">
      <w:pPr>
        <w:pStyle w:val="berschrift3"/>
      </w:pPr>
      <w:bookmarkStart w:id="169" w:name="_Toc51520891"/>
      <w:r>
        <w:t>Segmentierung</w:t>
      </w:r>
      <w:bookmarkEnd w:id="169"/>
    </w:p>
    <w:p w14:paraId="5D6E0CCA" w14:textId="717BA20D" w:rsidR="000B6892" w:rsidRDefault="000B6892" w:rsidP="000B6892"/>
    <w:p w14:paraId="2F04B5B3" w14:textId="5E6E0416" w:rsidR="00E40C45" w:rsidRDefault="00E40C45" w:rsidP="000B6892">
      <w:r>
        <w:t xml:space="preserve">Die Notwendigkeit einer Segmentierung der </w:t>
      </w:r>
      <w:r w:rsidR="00754A55">
        <w:t xml:space="preserve">Netzwerke der Praxis / Klinik muss geprüft und die Entscheidung dokumentiert werden. </w:t>
      </w:r>
    </w:p>
    <w:p w14:paraId="3D9FAF09" w14:textId="320ACD74" w:rsidR="00754A55" w:rsidRDefault="00754A55" w:rsidP="000B6892"/>
    <w:p w14:paraId="6378A52B" w14:textId="53A4DE2B" w:rsidR="00754A55" w:rsidRDefault="00754A55" w:rsidP="000B6892">
      <w:r>
        <w:t>Die Umsetzung der Segmentierung muss eine möglichst umfassende Beschränkung der Verbindungen sowie die Möglichkeit der Protokollier</w:t>
      </w:r>
      <w:r w:rsidR="0029018D">
        <w:t>ung</w:t>
      </w:r>
      <w:r>
        <w:t xml:space="preserve"> von blockierten Verbindungen beinhalten. </w:t>
      </w:r>
    </w:p>
    <w:p w14:paraId="487611B9" w14:textId="77777777" w:rsidR="00E40C45" w:rsidRDefault="00E40C45" w:rsidP="000B6892"/>
    <w:p w14:paraId="736E33E5" w14:textId="2AB07AEA" w:rsidR="000B6892" w:rsidRDefault="000B6892" w:rsidP="000B6892">
      <w:pPr>
        <w:pStyle w:val="berschrift3"/>
      </w:pPr>
      <w:bookmarkStart w:id="170" w:name="_Toc51520892"/>
      <w:r>
        <w:t>Fernzugang</w:t>
      </w:r>
      <w:bookmarkEnd w:id="170"/>
    </w:p>
    <w:p w14:paraId="4F682A6A" w14:textId="4C164EF8" w:rsidR="000B6892" w:rsidRDefault="000B6892" w:rsidP="000B6892"/>
    <w:p w14:paraId="0EE056DD" w14:textId="76EBFBF2" w:rsidR="002C5A1A" w:rsidRDefault="002B5FA5" w:rsidP="000B6892">
      <w:r>
        <w:t xml:space="preserve">Der Zugang zu nichtöffentlichen Bereichen von OT-Systemen der Praxis / Klinik über weniger oder nicht vertrauenswürdige Netzwerke muss abgesichert werden. </w:t>
      </w:r>
    </w:p>
    <w:p w14:paraId="562D7B6F" w14:textId="29E5295E" w:rsidR="0029018D" w:rsidRDefault="0029018D" w:rsidP="000B6892"/>
    <w:p w14:paraId="5770BF08" w14:textId="0CB42BCB" w:rsidR="0029018D" w:rsidRDefault="0029018D" w:rsidP="000B6892">
      <w:r>
        <w:t>Dabei müssen folgende Anforderungen erfüllt werden:</w:t>
      </w:r>
    </w:p>
    <w:p w14:paraId="7700B886" w14:textId="71B3EC34" w:rsidR="0029018D" w:rsidRDefault="0029018D" w:rsidP="000B6892"/>
    <w:p w14:paraId="1E798D17" w14:textId="63FAFA7C" w:rsidR="0029018D" w:rsidRDefault="0029018D" w:rsidP="00DF3DB3">
      <w:pPr>
        <w:pStyle w:val="Listenabsatz"/>
        <w:numPr>
          <w:ilvl w:val="0"/>
          <w:numId w:val="36"/>
        </w:numPr>
      </w:pPr>
      <w:r>
        <w:t xml:space="preserve">Die Vertraulichkeit, Integrität und Authentizität der übertragenen Informationen werden geschützt. </w:t>
      </w:r>
    </w:p>
    <w:p w14:paraId="75E378B4" w14:textId="77777777" w:rsidR="0029018D" w:rsidRDefault="0029018D" w:rsidP="0029018D">
      <w:pPr>
        <w:pStyle w:val="Listenabsatz"/>
        <w:numPr>
          <w:ilvl w:val="0"/>
          <w:numId w:val="0"/>
        </w:numPr>
        <w:ind w:left="720"/>
      </w:pPr>
    </w:p>
    <w:p w14:paraId="5D67F169" w14:textId="2E68647A" w:rsidR="0029018D" w:rsidRDefault="0029018D" w:rsidP="00DF3DB3">
      <w:pPr>
        <w:pStyle w:val="Listenabsatz"/>
        <w:numPr>
          <w:ilvl w:val="0"/>
          <w:numId w:val="36"/>
        </w:numPr>
      </w:pPr>
      <w:r>
        <w:t xml:space="preserve">Der Zugang wird so gestaltet, dass über ihn nur IT-Systeme erreichbar sind, die der jeweilige Nutzer für seine Aufgabenerfüllung benötigt. </w:t>
      </w:r>
    </w:p>
    <w:p w14:paraId="5C91CF67" w14:textId="622F1785" w:rsidR="0029018D" w:rsidRDefault="0029018D" w:rsidP="0029018D"/>
    <w:p w14:paraId="43A63B6F" w14:textId="73FF1455" w:rsidR="00DC768D" w:rsidRDefault="00DC768D" w:rsidP="0029018D">
      <w:r>
        <w:t xml:space="preserve">Darüber hinaus sollten folgende Anforderungen erfüllt werden: </w:t>
      </w:r>
    </w:p>
    <w:p w14:paraId="0C6F0E40" w14:textId="1BBBECC7" w:rsidR="002B5FA5" w:rsidRDefault="002B5FA5" w:rsidP="000B6892"/>
    <w:p w14:paraId="1377575A" w14:textId="7734D431" w:rsidR="00DC768D" w:rsidRDefault="00DC768D" w:rsidP="00DF3DB3">
      <w:pPr>
        <w:pStyle w:val="Listenabsatz"/>
        <w:numPr>
          <w:ilvl w:val="0"/>
          <w:numId w:val="37"/>
        </w:numPr>
      </w:pPr>
      <w:r>
        <w:t>Der Zugang wird so gestaltet, dass der Nutzer und das zugreifende IT-System authenti</w:t>
      </w:r>
      <w:r w:rsidR="006875B3">
        <w:t xml:space="preserve">fiziert werden und sichergestellt ist, dass das IT-System grundlegende Sicherheitsanforderungen </w:t>
      </w:r>
      <w:proofErr w:type="gramStart"/>
      <w:r w:rsidR="006875B3">
        <w:t>erfüllt</w:t>
      </w:r>
      <w:proofErr w:type="gramEnd"/>
      <w:r w:rsidR="006875B3">
        <w:t xml:space="preserve"> oder der Zugang erfolgt über eine Remote-Desktop-Verbindung, die sicherstellt, dass Informationen nicht auf die zugreifenden IT-Systeme kopiert werd</w:t>
      </w:r>
      <w:r w:rsidR="00C40732">
        <w:t>en</w:t>
      </w:r>
      <w:r w:rsidR="006875B3">
        <w:t xml:space="preserve"> können</w:t>
      </w:r>
      <w:r w:rsidR="00AE1627">
        <w:t>.</w:t>
      </w:r>
    </w:p>
    <w:p w14:paraId="40BD65BE" w14:textId="77777777" w:rsidR="00AE1627" w:rsidRDefault="00AE1627" w:rsidP="00AE1627">
      <w:pPr>
        <w:pStyle w:val="Listenabsatz"/>
        <w:numPr>
          <w:ilvl w:val="0"/>
          <w:numId w:val="0"/>
        </w:numPr>
        <w:ind w:left="720"/>
      </w:pPr>
    </w:p>
    <w:p w14:paraId="213F6ED2" w14:textId="14861734" w:rsidR="00AE1627" w:rsidRDefault="00AE1627" w:rsidP="00DF3DB3">
      <w:pPr>
        <w:pStyle w:val="Listenabsatz"/>
        <w:numPr>
          <w:ilvl w:val="0"/>
          <w:numId w:val="37"/>
        </w:numPr>
      </w:pPr>
      <w:r>
        <w:t xml:space="preserve">Der Nutzer wird, vor allem wenn er umfangreiche Zugriffsrechte besitzt, mit Hilfe einer Mehr-Faktor-Authentifizierung authentifiziert, um die Gefahr eines unberechtigten Zugangs zu verringern. </w:t>
      </w:r>
    </w:p>
    <w:p w14:paraId="46D91036" w14:textId="104FD10B" w:rsidR="002C5A1A" w:rsidRDefault="002C5A1A" w:rsidP="000B6892"/>
    <w:p w14:paraId="4ED5C726" w14:textId="1C834AED" w:rsidR="000B6892" w:rsidRDefault="000B6892" w:rsidP="000B6892">
      <w:pPr>
        <w:pStyle w:val="berschrift3"/>
      </w:pPr>
      <w:bookmarkStart w:id="171" w:name="_Toc51520893"/>
      <w:r>
        <w:t>Netzwerkkopplung</w:t>
      </w:r>
      <w:bookmarkEnd w:id="171"/>
    </w:p>
    <w:p w14:paraId="73DE1D78" w14:textId="5B6798A5" w:rsidR="000B6892" w:rsidRDefault="000B6892" w:rsidP="000B6892"/>
    <w:p w14:paraId="3057D7B2" w14:textId="5964CDEC" w:rsidR="009A248A" w:rsidRDefault="009A248A" w:rsidP="000B6892">
      <w:r>
        <w:t xml:space="preserve">Die Kopplung von Netzwerken </w:t>
      </w:r>
      <w:r w:rsidR="00237A8C">
        <w:t xml:space="preserve">der Praxis / Klinik über weniger oder nicht vertrauenswürdige Netzwerke hinweg muss abgesichert werden. </w:t>
      </w:r>
    </w:p>
    <w:p w14:paraId="0B3CCD20" w14:textId="3695F7CD" w:rsidR="00237A8C" w:rsidRDefault="00237A8C" w:rsidP="000B6892"/>
    <w:p w14:paraId="32504FA3" w14:textId="14E9BC7F" w:rsidR="00237A8C" w:rsidRDefault="00237A8C" w:rsidP="000B6892">
      <w:r>
        <w:t>Dabei müssen die Vertraulichkeit, Integrität und Authenti</w:t>
      </w:r>
      <w:r w:rsidR="0047035C">
        <w:t xml:space="preserve">zität der übertragenen Informationen gewährleistet werden. </w:t>
      </w:r>
    </w:p>
    <w:p w14:paraId="2212AAC2" w14:textId="49E4B8AE" w:rsidR="000B6892" w:rsidRDefault="000B6892" w:rsidP="000B6892"/>
    <w:p w14:paraId="668DB636" w14:textId="65942F00" w:rsidR="00A93D57" w:rsidRDefault="00A93D57">
      <w:pPr>
        <w:spacing w:after="160"/>
      </w:pPr>
      <w:r>
        <w:br w:type="page"/>
      </w:r>
    </w:p>
    <w:p w14:paraId="00DBF6BC" w14:textId="77777777" w:rsidR="00A93D57" w:rsidRDefault="00A93D57" w:rsidP="000B6892"/>
    <w:p w14:paraId="0E09E7AF" w14:textId="5932C2A3" w:rsidR="000B6892" w:rsidRDefault="00884C6F" w:rsidP="00884C6F">
      <w:pPr>
        <w:pStyle w:val="berschrift2"/>
      </w:pPr>
      <w:bookmarkStart w:id="172" w:name="_Toc51520894"/>
      <w:r>
        <w:t>Kritische Verbindungen</w:t>
      </w:r>
      <w:bookmarkEnd w:id="172"/>
    </w:p>
    <w:p w14:paraId="58B9FBEA" w14:textId="0B61C2DB" w:rsidR="00884C6F" w:rsidRDefault="00884C6F" w:rsidP="00884C6F"/>
    <w:p w14:paraId="407D04A7" w14:textId="53873497" w:rsidR="00884C6F" w:rsidRDefault="0025035A" w:rsidP="00884C6F">
      <w:r>
        <w:t xml:space="preserve">Für alle kritischen Verbindungen muss eine Risikoanalyse und -Behandlung (siehe Anhang A2) etabliert werden. </w:t>
      </w:r>
    </w:p>
    <w:p w14:paraId="02FEFEC4" w14:textId="6C0A6463" w:rsidR="0025035A" w:rsidRDefault="0025035A" w:rsidP="00884C6F"/>
    <w:p w14:paraId="65BA1855" w14:textId="08BCBD05" w:rsidR="0059128A" w:rsidRDefault="0059128A">
      <w:pPr>
        <w:spacing w:after="160"/>
      </w:pPr>
      <w:r>
        <w:br w:type="page"/>
      </w:r>
    </w:p>
    <w:p w14:paraId="039A75BE" w14:textId="30714002" w:rsidR="00884C6F" w:rsidRDefault="00884C6F" w:rsidP="00884C6F">
      <w:pPr>
        <w:pStyle w:val="berschrift1"/>
      </w:pPr>
      <w:bookmarkStart w:id="173" w:name="_Toc51520895"/>
      <w:r>
        <w:lastRenderedPageBreak/>
        <w:t>Mobile Datenträger</w:t>
      </w:r>
      <w:bookmarkEnd w:id="173"/>
    </w:p>
    <w:p w14:paraId="03B15809" w14:textId="458AF370" w:rsidR="00884C6F" w:rsidRDefault="00884C6F" w:rsidP="00884C6F"/>
    <w:p w14:paraId="7EA9E2EE" w14:textId="0A1718BC" w:rsidR="00884C6F" w:rsidRDefault="005903FF" w:rsidP="00884C6F">
      <w:r>
        <w:t xml:space="preserve">Mobile Datenträger sind aufgrund ihrer exponierten Nutzungsart besonders gefährdet. Deshalb ist es notwendig, die damit verbundenen Risiken angemessen zu behandeln. </w:t>
      </w:r>
    </w:p>
    <w:p w14:paraId="6A957ED5" w14:textId="042F9C3B" w:rsidR="00F918AF" w:rsidRDefault="00F918AF" w:rsidP="00884C6F"/>
    <w:p w14:paraId="318937A9" w14:textId="77777777" w:rsidR="00F918AF" w:rsidRDefault="00F918AF" w:rsidP="00884C6F"/>
    <w:p w14:paraId="312A2CA5" w14:textId="059E5955" w:rsidR="00884C6F" w:rsidRDefault="00884C6F" w:rsidP="00884C6F">
      <w:pPr>
        <w:pStyle w:val="berschrift2"/>
      </w:pPr>
      <w:bookmarkStart w:id="174" w:name="_Toc51520896"/>
      <w:r>
        <w:t>IS-Richtlinie</w:t>
      </w:r>
      <w:bookmarkEnd w:id="174"/>
    </w:p>
    <w:p w14:paraId="26D5C2F5" w14:textId="331CA616" w:rsidR="00884C6F" w:rsidRDefault="00884C6F" w:rsidP="00884C6F"/>
    <w:p w14:paraId="6D1C5FE6" w14:textId="1E83A1DE" w:rsidR="005903FF" w:rsidRDefault="005903FF" w:rsidP="00884C6F">
      <w:r>
        <w:t>In Ergänzung zu Abschnitt 6.3. müssen in einer IOS-Richtlin</w:t>
      </w:r>
      <w:r w:rsidR="0052363D">
        <w:t>ie Regelungen für den Umgang mit mobilen Datenträgern getroffen werden:</w:t>
      </w:r>
    </w:p>
    <w:p w14:paraId="357AB2FC" w14:textId="3F313002" w:rsidR="0052363D" w:rsidRDefault="0052363D" w:rsidP="00884C6F"/>
    <w:p w14:paraId="5D0B9AFC" w14:textId="1066B883" w:rsidR="0052363D" w:rsidRDefault="0052363D" w:rsidP="00DF3DB3">
      <w:pPr>
        <w:pStyle w:val="Listenabsatz"/>
        <w:numPr>
          <w:ilvl w:val="0"/>
          <w:numId w:val="38"/>
        </w:numPr>
      </w:pPr>
      <w:r>
        <w:t xml:space="preserve">Es wird festgelegt, welche Informationen der Praxis / Klinik </w:t>
      </w:r>
      <w:r w:rsidR="00767EED">
        <w:t xml:space="preserve">gespeichert werden dürfen. </w:t>
      </w:r>
    </w:p>
    <w:p w14:paraId="4FC138FB" w14:textId="77777777" w:rsidR="008A596E" w:rsidRDefault="008A596E" w:rsidP="008A596E">
      <w:pPr>
        <w:pStyle w:val="Listenabsatz"/>
        <w:numPr>
          <w:ilvl w:val="0"/>
          <w:numId w:val="0"/>
        </w:numPr>
        <w:ind w:left="720"/>
      </w:pPr>
    </w:p>
    <w:p w14:paraId="25FC4891" w14:textId="42B3C249" w:rsidR="00767EED" w:rsidRDefault="00767EED" w:rsidP="00DF3DB3">
      <w:pPr>
        <w:pStyle w:val="Listenabsatz"/>
        <w:numPr>
          <w:ilvl w:val="0"/>
          <w:numId w:val="38"/>
        </w:numPr>
      </w:pPr>
      <w:r>
        <w:t xml:space="preserve">Die Nutzer werden über die spezifischen Risiken mobiler Datenträger (z.B. Gefahren durch </w:t>
      </w:r>
      <w:r w:rsidR="00BF574C">
        <w:t>Verlust</w:t>
      </w:r>
      <w:r>
        <w:t xml:space="preserve"> oder Diebstahl oder durch das Einschleppen von Schadsoftware</w:t>
      </w:r>
      <w:r w:rsidR="00BF574C">
        <w:t xml:space="preserve">) informiert und zur Ergreifung entsprechender Gegenmaßnahmen verpflichtet. </w:t>
      </w:r>
    </w:p>
    <w:p w14:paraId="053140D7" w14:textId="77777777" w:rsidR="008A596E" w:rsidRDefault="008A596E" w:rsidP="008A596E">
      <w:pPr>
        <w:pStyle w:val="Listenabsatz"/>
        <w:numPr>
          <w:ilvl w:val="0"/>
          <w:numId w:val="0"/>
        </w:numPr>
        <w:ind w:left="426"/>
      </w:pPr>
    </w:p>
    <w:p w14:paraId="44657EF5" w14:textId="0889A9B2" w:rsidR="004078DD" w:rsidRDefault="004078DD" w:rsidP="00DF3DB3">
      <w:pPr>
        <w:pStyle w:val="Listenabsatz"/>
        <w:numPr>
          <w:ilvl w:val="0"/>
          <w:numId w:val="38"/>
        </w:numPr>
      </w:pPr>
      <w:r>
        <w:t xml:space="preserve">Mobile Datenträger, auf denen Daten der Praxis / Klinik gespeichert </w:t>
      </w:r>
      <w:r w:rsidR="005765EF">
        <w:t xml:space="preserve">sind, werden grundsätzlich vertraulich behandelt; sie werden nicht an unberechtigte Dritte weitergegeben oder verliehen und nicht für andere Personen zugänglich aufbewahrt. </w:t>
      </w:r>
    </w:p>
    <w:p w14:paraId="0270B933" w14:textId="498E98FA" w:rsidR="005903FF" w:rsidRDefault="005903FF" w:rsidP="00884C6F"/>
    <w:p w14:paraId="7E8F8775" w14:textId="77777777" w:rsidR="005903FF" w:rsidRDefault="005903FF" w:rsidP="00884C6F"/>
    <w:p w14:paraId="637873D2" w14:textId="4C1F1E28" w:rsidR="00884C6F" w:rsidRDefault="00884C6F" w:rsidP="00884C6F">
      <w:pPr>
        <w:pStyle w:val="berschrift2"/>
      </w:pPr>
      <w:bookmarkStart w:id="175" w:name="_Toc51520897"/>
      <w:r>
        <w:t>Schutz der Informationen</w:t>
      </w:r>
      <w:bookmarkEnd w:id="175"/>
      <w:r>
        <w:t xml:space="preserve"> </w:t>
      </w:r>
    </w:p>
    <w:p w14:paraId="60D4C57D" w14:textId="5DA927E5" w:rsidR="00884C6F" w:rsidRDefault="00884C6F" w:rsidP="00884C6F"/>
    <w:p w14:paraId="3D6C7414" w14:textId="09228DF6" w:rsidR="00884C6F" w:rsidRDefault="007D2149" w:rsidP="00884C6F">
      <w:r>
        <w:t xml:space="preserve">Die auf den mobilen Datenträgern gespeicherten Informationen der Praxis / Klinik sollten vor dem Verlust ihrer Vertraulichkeit und Integrität geschützt werden. </w:t>
      </w:r>
    </w:p>
    <w:p w14:paraId="4501FC32" w14:textId="7834D5C3" w:rsidR="007D2149" w:rsidRDefault="007D2149" w:rsidP="00884C6F"/>
    <w:p w14:paraId="3B5D5765" w14:textId="77777777" w:rsidR="007D2149" w:rsidRDefault="007D2149" w:rsidP="00884C6F">
      <w:r>
        <w:t>Der Schutz der Vertraulichkeit kann z.-B. durch eine Verschlüsselung der Datenträger erreicht werden.</w:t>
      </w:r>
    </w:p>
    <w:p w14:paraId="5B8B206E" w14:textId="60FF3E1C" w:rsidR="007D2149" w:rsidRDefault="007D2149" w:rsidP="00884C6F"/>
    <w:p w14:paraId="4AC88E8C" w14:textId="77777777" w:rsidR="007D2149" w:rsidRDefault="007D2149" w:rsidP="00884C6F"/>
    <w:p w14:paraId="1FABDF50" w14:textId="08468524" w:rsidR="00884C6F" w:rsidRDefault="00884C6F" w:rsidP="00884C6F">
      <w:pPr>
        <w:pStyle w:val="berschrift2"/>
      </w:pPr>
      <w:bookmarkStart w:id="176" w:name="_Toc51520898"/>
      <w:r>
        <w:t>Kritische mobile Datenträger</w:t>
      </w:r>
      <w:bookmarkEnd w:id="176"/>
    </w:p>
    <w:p w14:paraId="146E6C67" w14:textId="785E557E" w:rsidR="00884C6F" w:rsidRDefault="00884C6F" w:rsidP="00884C6F"/>
    <w:p w14:paraId="5602CBBE" w14:textId="76E7DF6E" w:rsidR="008D3F7B" w:rsidRDefault="0041071D" w:rsidP="00884C6F">
      <w:r>
        <w:t xml:space="preserve">Für alle kritischen mobilen Datenträger muss eine Risikoanalyse und -Behandlung (siehe </w:t>
      </w:r>
      <w:r w:rsidR="00252009">
        <w:t xml:space="preserve">Anhang A2) etabliert werden. </w:t>
      </w:r>
    </w:p>
    <w:p w14:paraId="28A69A5F" w14:textId="1BC2A282" w:rsidR="008D3F7B" w:rsidRDefault="008D3F7B" w:rsidP="00884C6F"/>
    <w:p w14:paraId="14E104BC" w14:textId="451C6565" w:rsidR="0059128A" w:rsidRDefault="0059128A">
      <w:pPr>
        <w:spacing w:after="160"/>
      </w:pPr>
      <w:r>
        <w:br w:type="page"/>
      </w:r>
    </w:p>
    <w:p w14:paraId="49D8FB36" w14:textId="50848330" w:rsidR="00884C6F" w:rsidRDefault="000F2785" w:rsidP="000F2785">
      <w:pPr>
        <w:pStyle w:val="berschrift1"/>
      </w:pPr>
      <w:bookmarkStart w:id="177" w:name="_Toc51520899"/>
      <w:r>
        <w:lastRenderedPageBreak/>
        <w:t>Umgebung / Infrastruktur</w:t>
      </w:r>
      <w:bookmarkEnd w:id="177"/>
    </w:p>
    <w:p w14:paraId="06A9A79A" w14:textId="358F6649" w:rsidR="000F2785" w:rsidRDefault="000F2785" w:rsidP="000F2785"/>
    <w:p w14:paraId="5953BFDB" w14:textId="4D12D906" w:rsidR="000F2785" w:rsidRDefault="003262EB" w:rsidP="000F2785">
      <w:r>
        <w:t xml:space="preserve">Die Praxis / Klinik muss ihre IT-Systeme und </w:t>
      </w:r>
      <w:r w:rsidR="00005FF1">
        <w:t xml:space="preserve">Datenleitungen gegen </w:t>
      </w:r>
      <w:r w:rsidR="008176B2">
        <w:t>negative</w:t>
      </w:r>
      <w:r w:rsidR="00005FF1">
        <w:t xml:space="preserve"> Umwelteinflüsse absichern.</w:t>
      </w:r>
    </w:p>
    <w:p w14:paraId="454966FE" w14:textId="5945236D" w:rsidR="00463013" w:rsidRDefault="00463013" w:rsidP="000F2785"/>
    <w:p w14:paraId="4C6CE876" w14:textId="7CBFEA28" w:rsidR="00463013" w:rsidRDefault="00527F59" w:rsidP="000F2785">
      <w:r>
        <w:t xml:space="preserve">Dies sollte auf Basis eines anerkannten Standards, wie z.B. </w:t>
      </w:r>
      <w:proofErr w:type="spellStart"/>
      <w:r w:rsidR="008176B2">
        <w:t>VdS</w:t>
      </w:r>
      <w:proofErr w:type="spellEnd"/>
      <w:r w:rsidR="008176B2">
        <w:t xml:space="preserve"> 2007 erfolgen. </w:t>
      </w:r>
    </w:p>
    <w:p w14:paraId="6986EE13" w14:textId="78683E51" w:rsidR="00EF4897" w:rsidRDefault="00EF4897" w:rsidP="000F2785"/>
    <w:p w14:paraId="522BAD73" w14:textId="4261F3E6" w:rsidR="00EF4897" w:rsidRDefault="00EF4897" w:rsidP="000F2785">
      <w:r>
        <w:t>Wenn eine andere Vorgehensweise gewählt, wird, so muss hierfür ein Verfahren (siehe Anhang) implementiert werden, das</w:t>
      </w:r>
      <w:r w:rsidR="00D553AF">
        <w:t>s</w:t>
      </w:r>
      <w:r>
        <w:t xml:space="preserve"> die Anforderungen folgender Abschnitte erfüllt. </w:t>
      </w:r>
    </w:p>
    <w:p w14:paraId="15D5114A" w14:textId="77777777" w:rsidR="00EF4897" w:rsidRDefault="00EF4897" w:rsidP="000F2785"/>
    <w:p w14:paraId="3B32CE1B" w14:textId="77777777" w:rsidR="00463013" w:rsidRDefault="00463013" w:rsidP="000F2785"/>
    <w:p w14:paraId="3C1816DD" w14:textId="2B945A0F" w:rsidR="000F2785" w:rsidRDefault="00530BB1" w:rsidP="00530BB1">
      <w:pPr>
        <w:pStyle w:val="berschrift2"/>
      </w:pPr>
      <w:bookmarkStart w:id="178" w:name="_Toc51520900"/>
      <w:r>
        <w:t>Server und aktive Netzwerk-Komponenten</w:t>
      </w:r>
      <w:bookmarkEnd w:id="178"/>
    </w:p>
    <w:p w14:paraId="4E08A2CB" w14:textId="3C5A17A5" w:rsidR="000E1B6A" w:rsidRDefault="000E1B6A" w:rsidP="00530BB1"/>
    <w:p w14:paraId="6749DCDF" w14:textId="12DF317B" w:rsidR="000E1B6A" w:rsidRDefault="000E1B6A" w:rsidP="00530BB1">
      <w:r>
        <w:t>Server, aktive Netzwerkkomponenten und Netzwerkverteils</w:t>
      </w:r>
      <w:r w:rsidR="0075694B">
        <w:t>tellen /z.B. Patchfelder) müssen vor Beschädigung</w:t>
      </w:r>
      <w:r w:rsidR="00AE4280">
        <w:t xml:space="preserve"> und unberechtigtem Zutri</w:t>
      </w:r>
      <w:r w:rsidR="00195E1E">
        <w:t>tt</w:t>
      </w:r>
      <w:r w:rsidR="00AE4280">
        <w:t xml:space="preserve"> geschützt </w:t>
      </w:r>
      <w:r w:rsidR="00195E1E">
        <w:t>werden.</w:t>
      </w:r>
    </w:p>
    <w:p w14:paraId="1779EE30" w14:textId="3BB36B40" w:rsidR="00195E1E" w:rsidRDefault="00195E1E" w:rsidP="00530BB1"/>
    <w:p w14:paraId="6D26387C" w14:textId="6D5D267D" w:rsidR="00195E1E" w:rsidRDefault="008F2394" w:rsidP="00530BB1">
      <w:r>
        <w:t xml:space="preserve">Dies kann z.B. durch bauliche Maßnahmen (Serverraum) oder durch abschließbare Schränke (Server- oder Netzwerkschränke) umgesetzt werden. </w:t>
      </w:r>
    </w:p>
    <w:p w14:paraId="7D010126" w14:textId="31569287" w:rsidR="008F2394" w:rsidRDefault="008F2394" w:rsidP="00530BB1"/>
    <w:p w14:paraId="614016DD" w14:textId="4212C6D4" w:rsidR="00202201" w:rsidRDefault="00D07C88" w:rsidP="00530BB1">
      <w:r>
        <w:t>Insbesondere sollten folgende Bedrohungen bewertet und behandelt werden:</w:t>
      </w:r>
    </w:p>
    <w:p w14:paraId="6562800A" w14:textId="0ED6F559" w:rsidR="00D07C88" w:rsidRDefault="00D07C88" w:rsidP="00530BB1"/>
    <w:p w14:paraId="678F1884" w14:textId="79B0C883" w:rsidR="00D07C88" w:rsidRDefault="00D07C88" w:rsidP="00DF3DB3">
      <w:pPr>
        <w:pStyle w:val="Listenabsatz"/>
        <w:numPr>
          <w:ilvl w:val="0"/>
          <w:numId w:val="39"/>
        </w:numPr>
      </w:pPr>
      <w:r>
        <w:t xml:space="preserve">Ungeeignete Umgebungsbedingungen (wie, </w:t>
      </w:r>
      <w:proofErr w:type="spellStart"/>
      <w:r>
        <w:t>z.B</w:t>
      </w:r>
      <w:proofErr w:type="spellEnd"/>
      <w:r>
        <w:t xml:space="preserve"> ungeeignete Temperatur oder Luftfeuchtigkeit, Staub oder Rauch)</w:t>
      </w:r>
    </w:p>
    <w:p w14:paraId="769CF2C9" w14:textId="77777777" w:rsidR="00D11099" w:rsidRDefault="00D11099" w:rsidP="00D11099">
      <w:pPr>
        <w:pStyle w:val="Listenabsatz"/>
        <w:numPr>
          <w:ilvl w:val="0"/>
          <w:numId w:val="0"/>
        </w:numPr>
        <w:ind w:left="720"/>
      </w:pPr>
    </w:p>
    <w:p w14:paraId="541733E7" w14:textId="794F69DB" w:rsidR="00555D22" w:rsidRDefault="00D07C88" w:rsidP="00DF3DB3">
      <w:pPr>
        <w:pStyle w:val="Listenabsatz"/>
        <w:numPr>
          <w:ilvl w:val="0"/>
          <w:numId w:val="39"/>
        </w:numPr>
      </w:pPr>
      <w:r>
        <w:t xml:space="preserve">Negative Umwelteinflüsse (wie z.B. </w:t>
      </w:r>
      <w:r w:rsidR="00555D22">
        <w:t>Feuer, Wasser, Blitzschlag)</w:t>
      </w:r>
    </w:p>
    <w:p w14:paraId="6F2F1696" w14:textId="77777777" w:rsidR="00D11099" w:rsidRDefault="00D11099" w:rsidP="00D11099">
      <w:pPr>
        <w:pStyle w:val="Listenabsatz"/>
        <w:numPr>
          <w:ilvl w:val="0"/>
          <w:numId w:val="0"/>
        </w:numPr>
        <w:ind w:left="720"/>
      </w:pPr>
    </w:p>
    <w:p w14:paraId="0E094B98" w14:textId="7E1B0F83" w:rsidR="00D07C88" w:rsidRDefault="00555D22" w:rsidP="00DF3DB3">
      <w:pPr>
        <w:pStyle w:val="Listenabsatz"/>
        <w:numPr>
          <w:ilvl w:val="0"/>
          <w:numId w:val="39"/>
        </w:numPr>
      </w:pPr>
      <w:r>
        <w:t>Unzuverlässige Stromversorgung (wie z</w:t>
      </w:r>
      <w:r w:rsidR="006B22B4">
        <w:t xml:space="preserve">.B. </w:t>
      </w:r>
      <w:r w:rsidR="00D07C88">
        <w:t>Unter- oder Überspannung, Spannungsspitzen, Unterbrechung)</w:t>
      </w:r>
      <w:r w:rsidR="006B22B4">
        <w:br/>
        <w:t xml:space="preserve">Fest installierte Niederspannungsanlagen sollten </w:t>
      </w:r>
      <w:proofErr w:type="gramStart"/>
      <w:r w:rsidR="006B22B4">
        <w:t>gemäß gängiger Normen</w:t>
      </w:r>
      <w:proofErr w:type="gramEnd"/>
      <w:r w:rsidR="006B22B4">
        <w:t xml:space="preserve"> und Standards wie z.B. der DIN VDE 0100-Reihe errichtet sein. </w:t>
      </w:r>
    </w:p>
    <w:p w14:paraId="35378C95" w14:textId="77777777" w:rsidR="00D11099" w:rsidRDefault="00D11099" w:rsidP="00D11099">
      <w:pPr>
        <w:pStyle w:val="Listenabsatz"/>
        <w:numPr>
          <w:ilvl w:val="0"/>
          <w:numId w:val="0"/>
        </w:numPr>
        <w:ind w:left="720"/>
      </w:pPr>
    </w:p>
    <w:p w14:paraId="0A797088" w14:textId="7C827E63" w:rsidR="00D07C88" w:rsidRDefault="000813A2" w:rsidP="00DF3DB3">
      <w:pPr>
        <w:pStyle w:val="Listenabsatz"/>
        <w:numPr>
          <w:ilvl w:val="0"/>
          <w:numId w:val="39"/>
        </w:numPr>
      </w:pPr>
      <w:r>
        <w:t>Beschädigung und Verlust (wie z.B. Löschmittel, Vandalismus, Diebstahl)</w:t>
      </w:r>
    </w:p>
    <w:p w14:paraId="577A6C1D" w14:textId="77777777" w:rsidR="008F2394" w:rsidRDefault="008F2394" w:rsidP="00530BB1"/>
    <w:p w14:paraId="7D3025B6" w14:textId="3B23A09E" w:rsidR="00530BB1" w:rsidRDefault="00530BB1" w:rsidP="00530BB1"/>
    <w:p w14:paraId="60D59DA5" w14:textId="7CCEF647" w:rsidR="00530BB1" w:rsidRDefault="001F12C2" w:rsidP="00530BB1">
      <w:pPr>
        <w:pStyle w:val="berschrift2"/>
      </w:pPr>
      <w:bookmarkStart w:id="179" w:name="_Toc51520901"/>
      <w:r>
        <w:t>Datenleitungen</w:t>
      </w:r>
      <w:bookmarkEnd w:id="179"/>
      <w:r>
        <w:t xml:space="preserve"> </w:t>
      </w:r>
    </w:p>
    <w:p w14:paraId="2ACB0B96" w14:textId="4DFB2028" w:rsidR="001F12C2" w:rsidRDefault="001F12C2" w:rsidP="001F12C2"/>
    <w:p w14:paraId="360D6E55" w14:textId="748ECDAA" w:rsidR="00D11099" w:rsidRDefault="00D11099" w:rsidP="001F12C2">
      <w:r>
        <w:t xml:space="preserve">Sämtliche Datenleitungen sollten </w:t>
      </w:r>
      <w:proofErr w:type="gramStart"/>
      <w:r>
        <w:t>gemäß gängiger Normen</w:t>
      </w:r>
      <w:proofErr w:type="gramEnd"/>
      <w:r>
        <w:t xml:space="preserve"> und Standards wie z.B. DIN EN 50173/4-Reihe installiert werden. </w:t>
      </w:r>
    </w:p>
    <w:p w14:paraId="2574D631" w14:textId="6100DEAC" w:rsidR="00531C22" w:rsidRDefault="00531C22" w:rsidP="001F12C2">
      <w:r>
        <w:t>Wenn eine andere Vorgehensweise gewählt wird, müssen fest installierte Datenl</w:t>
      </w:r>
      <w:r w:rsidR="00B94CC2">
        <w:t>ei</w:t>
      </w:r>
      <w:r>
        <w:t xml:space="preserve">tungen durch entsprechende baulich Maßnahmen vor </w:t>
      </w:r>
      <w:r w:rsidR="00B94CC2">
        <w:t>Besc</w:t>
      </w:r>
      <w:r>
        <w:t>hädigun</w:t>
      </w:r>
      <w:r w:rsidR="00B94CC2">
        <w:t xml:space="preserve">g geschützt werden. </w:t>
      </w:r>
    </w:p>
    <w:p w14:paraId="215A44BB" w14:textId="796B57B4" w:rsidR="00B94CC2" w:rsidRDefault="00B94CC2" w:rsidP="001F12C2">
      <w:r>
        <w:t xml:space="preserve">Dies kann z.B. durch das Verlegen der Datenleitungen in Kabelkanälen umgesetzt werden. </w:t>
      </w:r>
    </w:p>
    <w:p w14:paraId="6B2B32F6" w14:textId="734F016C" w:rsidR="001F12C2" w:rsidRDefault="001F12C2" w:rsidP="001F12C2"/>
    <w:p w14:paraId="38F68864" w14:textId="08A66B19" w:rsidR="001F12C2" w:rsidRDefault="001F12C2" w:rsidP="001F12C2">
      <w:pPr>
        <w:pStyle w:val="berschrift2"/>
      </w:pPr>
      <w:bookmarkStart w:id="180" w:name="_Toc51520902"/>
      <w:r>
        <w:lastRenderedPageBreak/>
        <w:t>Kritische IT-Systeme</w:t>
      </w:r>
      <w:bookmarkEnd w:id="180"/>
    </w:p>
    <w:p w14:paraId="736747BD" w14:textId="5C381D90" w:rsidR="001F12C2" w:rsidRDefault="001F12C2" w:rsidP="001F12C2"/>
    <w:p w14:paraId="6FD2F98C" w14:textId="546A3D1E" w:rsidR="001F12C2" w:rsidRDefault="00CD0464" w:rsidP="001F12C2">
      <w:r>
        <w:t xml:space="preserve">Im Zuge der Risikoanalyse und -Behandlung (siehe Abschnitt 10.5.1) müssen für alle kritischen IT-Systeme folgende Bedrohungen behandelt werden. </w:t>
      </w:r>
    </w:p>
    <w:p w14:paraId="0AB7808B" w14:textId="77777777" w:rsidR="009D0F62" w:rsidRDefault="009D0F62" w:rsidP="001F12C2"/>
    <w:p w14:paraId="01DB7D81" w14:textId="0F6FEEB9" w:rsidR="00CD0464" w:rsidRDefault="00CD0464" w:rsidP="00DF3DB3">
      <w:pPr>
        <w:pStyle w:val="Listenabsatz"/>
        <w:numPr>
          <w:ilvl w:val="0"/>
          <w:numId w:val="40"/>
        </w:numPr>
      </w:pPr>
      <w:r>
        <w:t>Ungeeignete Umgebungsbedingungen (wie z.B. ungeeignete Temperatur oder Luftfeuchtigkeit, Staub, Rauch)</w:t>
      </w:r>
    </w:p>
    <w:p w14:paraId="5425E767" w14:textId="3DB0CED0" w:rsidR="00CD0464" w:rsidRDefault="00CD0464" w:rsidP="006D5B53"/>
    <w:p w14:paraId="42FAE6F1" w14:textId="22ED0A67" w:rsidR="006D5B53" w:rsidRDefault="006578AB" w:rsidP="00DF3DB3">
      <w:pPr>
        <w:pStyle w:val="Listenabsatz"/>
        <w:numPr>
          <w:ilvl w:val="0"/>
          <w:numId w:val="40"/>
        </w:numPr>
      </w:pPr>
      <w:r>
        <w:t>Negative Umwelteinflüsse (wie z.B. Feuer, Wasser, Blitzschlag)</w:t>
      </w:r>
    </w:p>
    <w:p w14:paraId="05AD02F3" w14:textId="77777777" w:rsidR="006578AB" w:rsidRDefault="006578AB" w:rsidP="00EC103D">
      <w:pPr>
        <w:ind w:left="426" w:hanging="360"/>
      </w:pPr>
    </w:p>
    <w:p w14:paraId="7AB4D06E" w14:textId="41D2FA18" w:rsidR="006578AB" w:rsidRDefault="006578AB" w:rsidP="00DF3DB3">
      <w:pPr>
        <w:pStyle w:val="Listenabsatz"/>
        <w:numPr>
          <w:ilvl w:val="0"/>
          <w:numId w:val="40"/>
        </w:numPr>
      </w:pPr>
      <w:r>
        <w:t>Unzuverlässige Stromversorgung (wie z.B. Unter- oder Überspannung, Spannungsspitzen, Unterbrechung)</w:t>
      </w:r>
    </w:p>
    <w:p w14:paraId="55D12F5A" w14:textId="77777777" w:rsidR="00B048FE" w:rsidRDefault="00B048FE" w:rsidP="00B048FE">
      <w:pPr>
        <w:pStyle w:val="Listenabsatz"/>
        <w:numPr>
          <w:ilvl w:val="0"/>
          <w:numId w:val="0"/>
        </w:numPr>
        <w:ind w:left="720"/>
      </w:pPr>
    </w:p>
    <w:p w14:paraId="0298FFDA" w14:textId="1CA10D5A" w:rsidR="00B048FE" w:rsidRDefault="00B048FE" w:rsidP="00DF3DB3">
      <w:pPr>
        <w:pStyle w:val="Listenabsatz"/>
        <w:numPr>
          <w:ilvl w:val="0"/>
          <w:numId w:val="40"/>
        </w:numPr>
      </w:pPr>
      <w:r>
        <w:t xml:space="preserve">Beschädigung und Verlust (wie z.B. </w:t>
      </w:r>
      <w:r w:rsidR="00EC103D">
        <w:t>Löschmittel, Vandalismus, Diebstahl)</w:t>
      </w:r>
    </w:p>
    <w:p w14:paraId="6DA2F90C" w14:textId="77777777" w:rsidR="00EC103D" w:rsidRDefault="00EC103D" w:rsidP="00EC103D">
      <w:pPr>
        <w:ind w:left="426" w:hanging="360"/>
      </w:pPr>
    </w:p>
    <w:p w14:paraId="6989FC5A" w14:textId="47FC2F23" w:rsidR="00EC103D" w:rsidRDefault="00EC103D" w:rsidP="00DF3DB3">
      <w:pPr>
        <w:pStyle w:val="Listenabsatz"/>
        <w:numPr>
          <w:ilvl w:val="0"/>
          <w:numId w:val="40"/>
        </w:numPr>
      </w:pPr>
      <w:r>
        <w:t>Unautorisierter Zutritt</w:t>
      </w:r>
    </w:p>
    <w:p w14:paraId="398D06EC" w14:textId="77777777" w:rsidR="00EC103D" w:rsidRDefault="00EC103D" w:rsidP="00EC103D">
      <w:pPr>
        <w:ind w:left="426" w:hanging="360"/>
      </w:pPr>
    </w:p>
    <w:p w14:paraId="0ABE1735" w14:textId="77F33238" w:rsidR="00EC103D" w:rsidRDefault="00EC103D" w:rsidP="00DF3DB3">
      <w:pPr>
        <w:pStyle w:val="Listenabsatz"/>
        <w:numPr>
          <w:ilvl w:val="0"/>
          <w:numId w:val="40"/>
        </w:numPr>
      </w:pPr>
      <w:r>
        <w:t>Ausspähen vertraulicher Informationen</w:t>
      </w:r>
    </w:p>
    <w:p w14:paraId="47DA797E" w14:textId="11F3690B" w:rsidR="00EC103D" w:rsidRDefault="00EC103D" w:rsidP="00EC103D"/>
    <w:p w14:paraId="04DD4E0B" w14:textId="74E4A431" w:rsidR="00EC103D" w:rsidRDefault="00EC103D" w:rsidP="00EC103D">
      <w:r>
        <w:t xml:space="preserve">Insbesondere sollte geprüft werden, kritische IT-Systeme in zusätzlich </w:t>
      </w:r>
      <w:r w:rsidR="00ED5E2A">
        <w:t xml:space="preserve">abgesicherten Gebäuden oder Gebäudeteilen unterzubringen (Sicherheitszonen). </w:t>
      </w:r>
    </w:p>
    <w:p w14:paraId="027BE39D" w14:textId="77777777" w:rsidR="002636B1" w:rsidRDefault="002636B1" w:rsidP="00EC103D"/>
    <w:p w14:paraId="02896D9E" w14:textId="0B408F45" w:rsidR="003C16F6" w:rsidRDefault="003C16F6">
      <w:pPr>
        <w:spacing w:after="160"/>
      </w:pPr>
      <w:r>
        <w:br w:type="page"/>
      </w:r>
    </w:p>
    <w:p w14:paraId="54D6A225" w14:textId="36D99212" w:rsidR="001F12C2" w:rsidRDefault="000D6B58" w:rsidP="000D6B58">
      <w:pPr>
        <w:pStyle w:val="berschrift1"/>
        <w:rPr>
          <w:lang w:val="en-US"/>
        </w:rPr>
      </w:pPr>
      <w:bookmarkStart w:id="181" w:name="_Toc51520903"/>
      <w:r w:rsidRPr="000D6B58">
        <w:rPr>
          <w:lang w:val="en-US"/>
        </w:rPr>
        <w:lastRenderedPageBreak/>
        <w:t>IT-Outsourcing und Cloud-C</w:t>
      </w:r>
      <w:r>
        <w:rPr>
          <w:lang w:val="en-US"/>
        </w:rPr>
        <w:t>omputing</w:t>
      </w:r>
      <w:bookmarkEnd w:id="181"/>
    </w:p>
    <w:p w14:paraId="53C57FC0" w14:textId="6D68BC36" w:rsidR="000D6B58" w:rsidRDefault="000D6B58" w:rsidP="000D6B58">
      <w:pPr>
        <w:rPr>
          <w:lang w:val="en-US"/>
        </w:rPr>
      </w:pPr>
    </w:p>
    <w:p w14:paraId="66094433" w14:textId="55C94A76" w:rsidR="00AF3C74" w:rsidRDefault="00AF3C74" w:rsidP="000D6B58">
      <w:r w:rsidRPr="00AF3C74">
        <w:t>Wenn IT-Ressourcen ausgelagert wer</w:t>
      </w:r>
      <w:r>
        <w:t xml:space="preserve">den, ist es notwendig, dass die Sicherheitsinteressen der Praxis / Klinik berücksichtig werden. </w:t>
      </w:r>
    </w:p>
    <w:p w14:paraId="263A8109" w14:textId="2D750CE3" w:rsidR="00AF3C74" w:rsidRDefault="00AF3C74" w:rsidP="000D6B58"/>
    <w:p w14:paraId="7C4B510D" w14:textId="70715642" w:rsidR="000D6B58" w:rsidRPr="00AF3C74" w:rsidRDefault="000D6B58" w:rsidP="000D6B58"/>
    <w:p w14:paraId="4707099A" w14:textId="379CF9C5" w:rsidR="000D6B58" w:rsidRPr="005B6C4E" w:rsidRDefault="000D6B58" w:rsidP="000D6B58">
      <w:pPr>
        <w:pStyle w:val="berschrift2"/>
      </w:pPr>
      <w:bookmarkStart w:id="182" w:name="_Toc51520904"/>
      <w:r w:rsidRPr="005B6C4E">
        <w:t>IS-Richtlinie</w:t>
      </w:r>
      <w:bookmarkEnd w:id="182"/>
    </w:p>
    <w:p w14:paraId="1C26CBCB" w14:textId="245D1DB1" w:rsidR="000D6B58" w:rsidRDefault="000D6B58" w:rsidP="000D6B58"/>
    <w:p w14:paraId="2348DD87" w14:textId="5601032E" w:rsidR="00E22CFA" w:rsidRDefault="00E22CFA" w:rsidP="000D6B58">
      <w:r>
        <w:t xml:space="preserve">In </w:t>
      </w:r>
      <w:r w:rsidR="00E0609B">
        <w:t xml:space="preserve">Ergänzung zu Schnitt 6.2 werden in einer IS-Richtlinie die Bedingungen, unter welchen IT-Ressourcen ausgelagert </w:t>
      </w:r>
      <w:r w:rsidR="00B75350">
        <w:t xml:space="preserve">werden dürfen, festgelegt. </w:t>
      </w:r>
    </w:p>
    <w:p w14:paraId="3F6D1116" w14:textId="77777777" w:rsidR="00E22CFA" w:rsidRPr="005B6C4E" w:rsidRDefault="00E22CFA" w:rsidP="000D6B58"/>
    <w:p w14:paraId="67E7F4A3" w14:textId="48A103C8" w:rsidR="000D6B58" w:rsidRPr="005B6C4E" w:rsidRDefault="000D6B58" w:rsidP="000D6B58"/>
    <w:p w14:paraId="641ADF14" w14:textId="497F3628" w:rsidR="000D6B58" w:rsidRPr="005B6C4E" w:rsidRDefault="005B6C4E" w:rsidP="005B6C4E">
      <w:pPr>
        <w:pStyle w:val="berschrift2"/>
      </w:pPr>
      <w:bookmarkStart w:id="183" w:name="_Toc51520905"/>
      <w:r w:rsidRPr="005B6C4E">
        <w:t>Vorbereitung</w:t>
      </w:r>
      <w:bookmarkEnd w:id="183"/>
    </w:p>
    <w:p w14:paraId="304D7878" w14:textId="1E2AC82A" w:rsidR="005B6C4E" w:rsidRDefault="005B6C4E" w:rsidP="005B6C4E"/>
    <w:p w14:paraId="588FD065" w14:textId="499164C5" w:rsidR="00606129" w:rsidRDefault="00606129" w:rsidP="005B6C4E">
      <w:r>
        <w:t>Für jedes Vorhaben, das zur Auslagerung von IT-Ressourcen führt, müssen folgende Punkte dokumentiert werden:</w:t>
      </w:r>
    </w:p>
    <w:p w14:paraId="1BB8BF28" w14:textId="748C8BB4" w:rsidR="00606129" w:rsidRDefault="00606129" w:rsidP="005B6C4E"/>
    <w:p w14:paraId="4ED86B41" w14:textId="3EC20F64" w:rsidR="00933791" w:rsidRDefault="00933791" w:rsidP="00DF3DB3">
      <w:pPr>
        <w:pStyle w:val="Listenabsatz"/>
        <w:numPr>
          <w:ilvl w:val="0"/>
          <w:numId w:val="41"/>
        </w:numPr>
      </w:pPr>
      <w:r>
        <w:t xml:space="preserve">Welche IT-Ressourcen ausgelagert werden sollen </w:t>
      </w:r>
    </w:p>
    <w:p w14:paraId="13EB2F14" w14:textId="77777777" w:rsidR="00197AD3" w:rsidRDefault="00197AD3" w:rsidP="00197AD3">
      <w:pPr>
        <w:pStyle w:val="Listenabsatz"/>
        <w:numPr>
          <w:ilvl w:val="0"/>
          <w:numId w:val="0"/>
        </w:numPr>
        <w:ind w:left="720"/>
      </w:pPr>
    </w:p>
    <w:p w14:paraId="35D54293" w14:textId="4079CDD5" w:rsidR="00933791" w:rsidRDefault="00B65F7A" w:rsidP="00DF3DB3">
      <w:pPr>
        <w:pStyle w:val="Listenabsatz"/>
        <w:numPr>
          <w:ilvl w:val="0"/>
          <w:numId w:val="41"/>
        </w:numPr>
      </w:pPr>
      <w:r>
        <w:t>Welche betrieblichen, gesetzlichen und vertraglichen Bestimmungen, insbesondere in Bezug auf die Vertraulichkeit, Verfügbarkeit und Integrität der ausgelagerten IT-Ressourcen</w:t>
      </w:r>
      <w:r w:rsidR="00197AD3">
        <w:t xml:space="preserve">, erfüllt werden müssen. </w:t>
      </w:r>
    </w:p>
    <w:p w14:paraId="20E4C13F" w14:textId="77777777" w:rsidR="00197AD3" w:rsidRDefault="00197AD3" w:rsidP="00197AD3">
      <w:pPr>
        <w:pStyle w:val="Listenabsatz"/>
        <w:numPr>
          <w:ilvl w:val="0"/>
          <w:numId w:val="0"/>
        </w:numPr>
        <w:ind w:left="426"/>
      </w:pPr>
    </w:p>
    <w:p w14:paraId="1BDA4DBB" w14:textId="644FA56F" w:rsidR="00197AD3" w:rsidRDefault="00453908" w:rsidP="00DF3DB3">
      <w:pPr>
        <w:pStyle w:val="Listenabsatz"/>
        <w:numPr>
          <w:ilvl w:val="0"/>
          <w:numId w:val="41"/>
        </w:numPr>
      </w:pPr>
      <w:r>
        <w:t>Ob die auszulagernden IT-Ressourcen kritisch sind.</w:t>
      </w:r>
    </w:p>
    <w:p w14:paraId="0441FF9E" w14:textId="51EAA877" w:rsidR="00453908" w:rsidRDefault="00453908" w:rsidP="00453908">
      <w:pPr>
        <w:ind w:left="426" w:hanging="360"/>
      </w:pPr>
    </w:p>
    <w:p w14:paraId="324DBA4B" w14:textId="4A5CCF44" w:rsidR="00453908" w:rsidRDefault="00453908" w:rsidP="008611C8">
      <w:r>
        <w:t>Wenn IT-R</w:t>
      </w:r>
      <w:r w:rsidR="00D96F51">
        <w:t>e</w:t>
      </w:r>
      <w:r>
        <w:t>ssourc</w:t>
      </w:r>
      <w:r w:rsidR="00D96F51">
        <w:t xml:space="preserve">en ausgelagert werden, muss die Organisation darauf </w:t>
      </w:r>
      <w:r w:rsidR="00194B12">
        <w:t>vorbereite</w:t>
      </w:r>
      <w:r w:rsidR="008611C8">
        <w:t xml:space="preserve">t </w:t>
      </w:r>
      <w:r w:rsidR="00194B12">
        <w:t>werden:</w:t>
      </w:r>
    </w:p>
    <w:p w14:paraId="5E8A8CA2" w14:textId="77777777" w:rsidR="00453908" w:rsidRDefault="00453908" w:rsidP="00453908"/>
    <w:p w14:paraId="65820F4A" w14:textId="2276DCCF" w:rsidR="00606129" w:rsidRDefault="00CA492F" w:rsidP="00DF3DB3">
      <w:pPr>
        <w:pStyle w:val="Listenabsatz"/>
        <w:numPr>
          <w:ilvl w:val="0"/>
          <w:numId w:val="42"/>
        </w:numPr>
      </w:pPr>
      <w:r>
        <w:t xml:space="preserve">Kompetenzen für die Steuerung der auszulagernden IT-Ressourcen werden </w:t>
      </w:r>
      <w:r w:rsidR="00A84286">
        <w:t>aufgebaut</w:t>
      </w:r>
    </w:p>
    <w:p w14:paraId="6BBF3C3D" w14:textId="77777777" w:rsidR="0008397B" w:rsidRDefault="0008397B" w:rsidP="0008397B">
      <w:pPr>
        <w:pStyle w:val="Listenabsatz"/>
        <w:numPr>
          <w:ilvl w:val="0"/>
          <w:numId w:val="0"/>
        </w:numPr>
        <w:ind w:left="720"/>
      </w:pPr>
    </w:p>
    <w:p w14:paraId="4E7FCDA6" w14:textId="54070FB3" w:rsidR="0008397B" w:rsidRDefault="0008397B" w:rsidP="00DF3DB3">
      <w:pPr>
        <w:pStyle w:val="Listenabsatz"/>
        <w:numPr>
          <w:ilvl w:val="0"/>
          <w:numId w:val="42"/>
        </w:numPr>
      </w:pPr>
      <w:r>
        <w:t xml:space="preserve">Die IT-Infrastruktur wird auf das Zusammenspiel mit den auszulagernden IT-Ressourcen vorbereitet. </w:t>
      </w:r>
    </w:p>
    <w:p w14:paraId="3F24B2C5" w14:textId="77777777" w:rsidR="0008397B" w:rsidRDefault="0008397B" w:rsidP="0008397B"/>
    <w:p w14:paraId="61DDA30B" w14:textId="77777777" w:rsidR="005B6C4E" w:rsidRDefault="005B6C4E" w:rsidP="005B6C4E"/>
    <w:p w14:paraId="7D30CBD8" w14:textId="08EB7B43" w:rsidR="005B6C4E" w:rsidRDefault="005B6C4E" w:rsidP="005B6C4E">
      <w:pPr>
        <w:pStyle w:val="berschrift2"/>
      </w:pPr>
      <w:bookmarkStart w:id="184" w:name="_Toc51520906"/>
      <w:r>
        <w:t>Vertragsgestaltung</w:t>
      </w:r>
      <w:bookmarkEnd w:id="184"/>
    </w:p>
    <w:p w14:paraId="4CE47B34" w14:textId="66AEA446" w:rsidR="005B6C4E" w:rsidRDefault="005B6C4E" w:rsidP="005B6C4E"/>
    <w:p w14:paraId="54E102CC" w14:textId="5105980C" w:rsidR="0008397B" w:rsidRDefault="0008397B" w:rsidP="005B6C4E">
      <w:r>
        <w:t xml:space="preserve">Wenn IT-Ressourcen ausgelagert werden soll, so muss mit dem Anbieter ein Vertrag geschlossen werden, der die Anforderungen aus Abschnitt 14.2 enthält und den Anbieter zu deren Erfüllung verpflichtet (siehe Richtlinien für Dienstleister vor Ort (DLO) </w:t>
      </w:r>
      <w:r w:rsidR="00AE0DD3">
        <w:t xml:space="preserve">im Anhang). </w:t>
      </w:r>
    </w:p>
    <w:p w14:paraId="5EA6E504" w14:textId="43ACB06E" w:rsidR="009C379A" w:rsidRDefault="009C379A" w:rsidP="005B6C4E"/>
    <w:p w14:paraId="52F94DF7" w14:textId="1981D19B" w:rsidR="009C379A" w:rsidRDefault="009C379A" w:rsidP="005B6C4E">
      <w:r>
        <w:t xml:space="preserve">Darüber hinaus werden </w:t>
      </w:r>
      <w:r w:rsidR="00BF7864">
        <w:t>folgende Punkte sichergestellt:</w:t>
      </w:r>
    </w:p>
    <w:p w14:paraId="2452EE1E" w14:textId="1C85C154" w:rsidR="00BF7864" w:rsidRDefault="00BF7864" w:rsidP="005B6C4E"/>
    <w:p w14:paraId="5256717B" w14:textId="499EA1B3" w:rsidR="00BF7864" w:rsidRDefault="00696B03" w:rsidP="00DF3DB3">
      <w:pPr>
        <w:pStyle w:val="Listenabsatz"/>
        <w:numPr>
          <w:ilvl w:val="0"/>
          <w:numId w:val="43"/>
        </w:numPr>
      </w:pPr>
      <w:r>
        <w:lastRenderedPageBreak/>
        <w:t>Ansprüche aus Vertragsverletzungen können durchgesetzt werden, auch wenn sich der Anbieter nicht im gleichen Rechtsraum wie die Praxis / Klinik befindet.</w:t>
      </w:r>
    </w:p>
    <w:p w14:paraId="65AE2871" w14:textId="77777777" w:rsidR="00DF3DB3" w:rsidRDefault="00DF3DB3" w:rsidP="00DF3DB3">
      <w:pPr>
        <w:pStyle w:val="Listenabsatz"/>
        <w:numPr>
          <w:ilvl w:val="0"/>
          <w:numId w:val="0"/>
        </w:numPr>
        <w:ind w:left="720"/>
      </w:pPr>
    </w:p>
    <w:p w14:paraId="491BCA09" w14:textId="02C4D00F" w:rsidR="00FA5DD2" w:rsidRDefault="00FA5DD2" w:rsidP="00DF3DB3">
      <w:pPr>
        <w:pStyle w:val="Listenabsatz"/>
        <w:numPr>
          <w:ilvl w:val="0"/>
          <w:numId w:val="43"/>
        </w:numPr>
      </w:pPr>
      <w:r>
        <w:t xml:space="preserve">Die Mitwirkungspflichten </w:t>
      </w:r>
      <w:r w:rsidR="00EB7338">
        <w:t>des Anbieters im Falle einer Vertragsauflösung oder Insolvenz sind vereinbart, insbesondere</w:t>
      </w:r>
      <w:r w:rsidR="00DF3DB3">
        <w:t xml:space="preserve"> die vollständige Herausgabe der IT-Ressourcen der Praxis / Klinik sowie die aktive Unterstützung des Migrationsprozesses durch den Anbieter. </w:t>
      </w:r>
    </w:p>
    <w:p w14:paraId="536E8FE3" w14:textId="1D07828C" w:rsidR="00DF3DB3" w:rsidRDefault="00DF3DB3" w:rsidP="00DF3DB3"/>
    <w:p w14:paraId="2BF818B8" w14:textId="77777777" w:rsidR="0008397B" w:rsidRDefault="0008397B" w:rsidP="005B6C4E"/>
    <w:p w14:paraId="5342B4FA" w14:textId="521067B5" w:rsidR="005B6C4E" w:rsidRDefault="005B6C4E" w:rsidP="005B6C4E">
      <w:pPr>
        <w:pStyle w:val="berschrift2"/>
      </w:pPr>
      <w:bookmarkStart w:id="185" w:name="_Toc51520907"/>
      <w:r>
        <w:t>Kritische IT-Ressourcen</w:t>
      </w:r>
      <w:bookmarkEnd w:id="185"/>
    </w:p>
    <w:p w14:paraId="5A6765A4" w14:textId="4BB32B14" w:rsidR="005B6C4E" w:rsidRDefault="005B6C4E" w:rsidP="005B6C4E"/>
    <w:p w14:paraId="33888AB0" w14:textId="1A3ECEE2" w:rsidR="005B6C4E" w:rsidRDefault="0026782D" w:rsidP="005B6C4E">
      <w:r>
        <w:t>Wenn kritische IT-Ressourcen ausgelagert werden, m</w:t>
      </w:r>
      <w:r w:rsidR="00716647">
        <w:t>ü</w:t>
      </w:r>
      <w:r>
        <w:t>ssen die Anfo</w:t>
      </w:r>
      <w:r w:rsidR="00716647">
        <w:t>r</w:t>
      </w:r>
      <w:r>
        <w:t>derungen aus Abschnitt 14.2 an ihre Vertraulichkeit, Verfügbarkeit und Integrität im Rahmen einer Risikoanalyse (siehe Anhang A</w:t>
      </w:r>
      <w:r w:rsidR="00716647">
        <w:t xml:space="preserve"> 2.1) ermittelt und folgende Punkte vertraglich geregelt werden: </w:t>
      </w:r>
    </w:p>
    <w:p w14:paraId="76936E78" w14:textId="1101DE8B" w:rsidR="00716647" w:rsidRDefault="00716647" w:rsidP="005B6C4E"/>
    <w:p w14:paraId="0FC3322C" w14:textId="3197AE8D" w:rsidR="00716647" w:rsidRDefault="00716647" w:rsidP="00716647">
      <w:pPr>
        <w:pStyle w:val="Listenabsatz"/>
        <w:numPr>
          <w:ilvl w:val="0"/>
          <w:numId w:val="44"/>
        </w:numPr>
      </w:pPr>
      <w:r>
        <w:t>Leistungen:</w:t>
      </w:r>
    </w:p>
    <w:p w14:paraId="2310211B" w14:textId="77777777" w:rsidR="009D0F62" w:rsidRDefault="009D0F62" w:rsidP="009D0F62">
      <w:pPr>
        <w:pStyle w:val="Listenabsatz"/>
        <w:numPr>
          <w:ilvl w:val="0"/>
          <w:numId w:val="0"/>
        </w:numPr>
        <w:ind w:left="720"/>
      </w:pPr>
    </w:p>
    <w:p w14:paraId="7AA68749" w14:textId="61296101" w:rsidR="00716647" w:rsidRDefault="00716647" w:rsidP="00716647">
      <w:pPr>
        <w:pStyle w:val="Listenabsatz"/>
        <w:numPr>
          <w:ilvl w:val="1"/>
          <w:numId w:val="44"/>
        </w:numPr>
      </w:pPr>
      <w:r>
        <w:t>Die vom Anbieter zu erbringenden Leistungen wer</w:t>
      </w:r>
      <w:r w:rsidR="00927BF0">
        <w:t>d</w:t>
      </w:r>
      <w:r>
        <w:t xml:space="preserve">en definiert und deren Messung und Überwachung werden vereinbart. </w:t>
      </w:r>
    </w:p>
    <w:p w14:paraId="0B7B429A" w14:textId="0918930C" w:rsidR="006953FE" w:rsidRDefault="006953FE" w:rsidP="006953FE">
      <w:pPr>
        <w:pStyle w:val="Listenabsatz"/>
        <w:numPr>
          <w:ilvl w:val="0"/>
          <w:numId w:val="0"/>
        </w:numPr>
        <w:ind w:left="1440"/>
      </w:pPr>
    </w:p>
    <w:p w14:paraId="04BD9BF2" w14:textId="55F2C605" w:rsidR="00716647" w:rsidRDefault="00716647" w:rsidP="00716647">
      <w:pPr>
        <w:pStyle w:val="Listenabsatz"/>
        <w:numPr>
          <w:ilvl w:val="1"/>
          <w:numId w:val="44"/>
        </w:numPr>
      </w:pPr>
      <w:r>
        <w:t xml:space="preserve">Die Standorte, an denen Leistungen erbracht werden, werden </w:t>
      </w:r>
      <w:r w:rsidR="00927BF0">
        <w:t>festgelegt</w:t>
      </w:r>
      <w:r>
        <w:t>.</w:t>
      </w:r>
    </w:p>
    <w:p w14:paraId="0BE9B3BF" w14:textId="77777777" w:rsidR="006953FE" w:rsidRDefault="006953FE" w:rsidP="006953FE">
      <w:pPr>
        <w:pStyle w:val="Listenabsatz"/>
        <w:numPr>
          <w:ilvl w:val="0"/>
          <w:numId w:val="0"/>
        </w:numPr>
        <w:ind w:left="1440"/>
      </w:pPr>
    </w:p>
    <w:p w14:paraId="3CAA7E58" w14:textId="0ECDE57D" w:rsidR="00716647" w:rsidRDefault="00716647" w:rsidP="00716647">
      <w:pPr>
        <w:pStyle w:val="Listenabsatz"/>
        <w:numPr>
          <w:ilvl w:val="1"/>
          <w:numId w:val="44"/>
        </w:numPr>
      </w:pPr>
      <w:r>
        <w:t>Die Sicherheitsma</w:t>
      </w:r>
      <w:r w:rsidR="00927BF0">
        <w:t xml:space="preserve">ßnahmen, die der Anbieter zum Schutz der ausgelagerten IT-Ressourcen treffen muss, werden vereinbart. </w:t>
      </w:r>
    </w:p>
    <w:p w14:paraId="6BC31CCE" w14:textId="77777777" w:rsidR="006953FE" w:rsidRDefault="006953FE" w:rsidP="006953FE">
      <w:pPr>
        <w:pStyle w:val="Listenabsatz"/>
        <w:numPr>
          <w:ilvl w:val="0"/>
          <w:numId w:val="0"/>
        </w:numPr>
        <w:ind w:left="1440"/>
      </w:pPr>
    </w:p>
    <w:p w14:paraId="23B86C49" w14:textId="6CBEB8C4" w:rsidR="006953FE" w:rsidRDefault="006953FE" w:rsidP="00716647">
      <w:pPr>
        <w:pStyle w:val="Listenabsatz"/>
        <w:numPr>
          <w:ilvl w:val="1"/>
          <w:numId w:val="44"/>
        </w:numPr>
      </w:pPr>
      <w:r>
        <w:t xml:space="preserve">Eine Beschreibung der Schnittstellen zwischen der IT-Infrastruktur der Praxis / Klinik und den ausgelagerten IT-Ressourcen wird definiert. </w:t>
      </w:r>
    </w:p>
    <w:p w14:paraId="04F5FE6C" w14:textId="77777777" w:rsidR="006953FE" w:rsidRDefault="006953FE" w:rsidP="006953FE"/>
    <w:p w14:paraId="7B4BFB00" w14:textId="3734F05D" w:rsidR="006953FE" w:rsidRDefault="006953FE" w:rsidP="006953FE">
      <w:r>
        <w:t xml:space="preserve">Es sollten Konsequenzen bei Nichteinhaltung der vertraglich vereinbarten Leistungen vereinbart werden. </w:t>
      </w:r>
    </w:p>
    <w:p w14:paraId="04025DF6" w14:textId="4A840085" w:rsidR="005B6C4E" w:rsidRDefault="005B6C4E" w:rsidP="005B6C4E"/>
    <w:p w14:paraId="4514C742" w14:textId="3CD2C008" w:rsidR="006953FE" w:rsidRDefault="006953FE" w:rsidP="006953FE">
      <w:pPr>
        <w:pStyle w:val="Listenabsatz"/>
        <w:numPr>
          <w:ilvl w:val="0"/>
          <w:numId w:val="44"/>
        </w:numPr>
      </w:pPr>
      <w:r>
        <w:t xml:space="preserve">Kommunikation </w:t>
      </w:r>
    </w:p>
    <w:p w14:paraId="7C1DC7B9" w14:textId="77777777" w:rsidR="009D0F62" w:rsidRDefault="009D0F62" w:rsidP="009D0F62">
      <w:pPr>
        <w:pStyle w:val="Listenabsatz"/>
        <w:numPr>
          <w:ilvl w:val="0"/>
          <w:numId w:val="0"/>
        </w:numPr>
        <w:ind w:left="720"/>
      </w:pPr>
    </w:p>
    <w:p w14:paraId="1965A6EE" w14:textId="7F5F5C35" w:rsidR="006953FE" w:rsidRDefault="006953FE" w:rsidP="006953FE">
      <w:pPr>
        <w:pStyle w:val="Listenabsatz"/>
        <w:numPr>
          <w:ilvl w:val="1"/>
          <w:numId w:val="44"/>
        </w:numPr>
      </w:pPr>
      <w:r>
        <w:t xml:space="preserve">Die Ansprechpartner auf Seiten der Praxis / Klinik und des Anbieters werden benannt. </w:t>
      </w:r>
    </w:p>
    <w:p w14:paraId="5FF22E13" w14:textId="77777777" w:rsidR="006953FE" w:rsidRDefault="006953FE" w:rsidP="006953FE">
      <w:pPr>
        <w:pStyle w:val="Listenabsatz"/>
        <w:numPr>
          <w:ilvl w:val="0"/>
          <w:numId w:val="0"/>
        </w:numPr>
        <w:ind w:left="1440"/>
      </w:pPr>
    </w:p>
    <w:p w14:paraId="086146D5" w14:textId="38A2FDDF" w:rsidR="006953FE" w:rsidRDefault="006953FE" w:rsidP="006953FE">
      <w:pPr>
        <w:pStyle w:val="Listenabsatz"/>
        <w:numPr>
          <w:ilvl w:val="1"/>
          <w:numId w:val="44"/>
        </w:numPr>
      </w:pPr>
      <w:r>
        <w:t xml:space="preserve">Eine Vertraulichkeitsvereinbarung wird getroffen. </w:t>
      </w:r>
    </w:p>
    <w:p w14:paraId="394DBCB6" w14:textId="77777777" w:rsidR="006953FE" w:rsidRDefault="006953FE" w:rsidP="006953FE">
      <w:pPr>
        <w:pStyle w:val="Listenabsatz"/>
        <w:numPr>
          <w:ilvl w:val="0"/>
          <w:numId w:val="0"/>
        </w:numPr>
        <w:ind w:left="1440"/>
      </w:pPr>
    </w:p>
    <w:p w14:paraId="30210F6B" w14:textId="68DE757A" w:rsidR="006953FE" w:rsidRDefault="006953FE" w:rsidP="006953FE">
      <w:pPr>
        <w:pStyle w:val="Listenabsatz"/>
        <w:numPr>
          <w:ilvl w:val="1"/>
          <w:numId w:val="44"/>
        </w:numPr>
      </w:pPr>
      <w:r>
        <w:t xml:space="preserve">Es wird vereinbart, ob und unter welchen Bedingungen der Anbieter dazu berechtig ist, Daten an Dritte weiterzugeben. </w:t>
      </w:r>
    </w:p>
    <w:p w14:paraId="11A0F9C9" w14:textId="77777777" w:rsidR="006953FE" w:rsidRDefault="006953FE" w:rsidP="006953FE">
      <w:pPr>
        <w:pStyle w:val="Listenabsatz"/>
        <w:numPr>
          <w:ilvl w:val="0"/>
          <w:numId w:val="0"/>
        </w:numPr>
        <w:ind w:left="1440"/>
      </w:pPr>
    </w:p>
    <w:p w14:paraId="34355DCA" w14:textId="632E559D" w:rsidR="006953FE" w:rsidRDefault="006953FE" w:rsidP="006953FE">
      <w:pPr>
        <w:pStyle w:val="Listenabsatz"/>
        <w:numPr>
          <w:ilvl w:val="1"/>
          <w:numId w:val="44"/>
        </w:numPr>
      </w:pPr>
      <w:r>
        <w:lastRenderedPageBreak/>
        <w:t xml:space="preserve">Eine Informationspflicht des Anbieters bei Sicherheitsvorfällen, die die ausgelagerten IT-Ressourcen betreffen, wird vereinbart. </w:t>
      </w:r>
    </w:p>
    <w:p w14:paraId="03975BCE" w14:textId="77777777" w:rsidR="009D0F62" w:rsidRDefault="009D0F62" w:rsidP="009D0F62">
      <w:pPr>
        <w:pStyle w:val="Listenabsatz"/>
        <w:numPr>
          <w:ilvl w:val="0"/>
          <w:numId w:val="0"/>
        </w:numPr>
        <w:ind w:left="1778"/>
      </w:pPr>
    </w:p>
    <w:p w14:paraId="132CCC36" w14:textId="7F20690B" w:rsidR="006953FE" w:rsidRDefault="00AF4282" w:rsidP="00AF4282">
      <w:pPr>
        <w:pStyle w:val="Listenabsatz"/>
        <w:numPr>
          <w:ilvl w:val="0"/>
          <w:numId w:val="44"/>
        </w:numPr>
      </w:pPr>
      <w:r>
        <w:t>Leistungsänderungen und Vertragsauflösung</w:t>
      </w:r>
    </w:p>
    <w:p w14:paraId="196ACF19" w14:textId="77777777" w:rsidR="009D0F62" w:rsidRDefault="009D0F62" w:rsidP="009D0F62">
      <w:pPr>
        <w:pStyle w:val="Listenabsatz"/>
        <w:numPr>
          <w:ilvl w:val="0"/>
          <w:numId w:val="0"/>
        </w:numPr>
        <w:ind w:left="720"/>
      </w:pPr>
    </w:p>
    <w:p w14:paraId="1140B41B" w14:textId="64B97F55" w:rsidR="00AF4282" w:rsidRDefault="00AF4282" w:rsidP="00AF4282">
      <w:pPr>
        <w:pStyle w:val="Listenabsatz"/>
        <w:numPr>
          <w:ilvl w:val="1"/>
          <w:numId w:val="44"/>
        </w:numPr>
      </w:pPr>
      <w:r>
        <w:t>Die Mitwirkungspflich</w:t>
      </w:r>
      <w:r w:rsidR="00430C9A">
        <w:t>ten des Anbieters im Falle einer Vertragsauflösung oder Insolvenz werden</w:t>
      </w:r>
      <w:r w:rsidR="004D6675">
        <w:t xml:space="preserve"> vereinbart, insbesondere die vollständige Herausgabe der IT-Ressourcen der Praxis / Klinik sowie die aktive Unterstützung des Migrationsprozesses durch den Anbieter. </w:t>
      </w:r>
    </w:p>
    <w:p w14:paraId="53055CBA" w14:textId="77777777" w:rsidR="00521918" w:rsidRDefault="00521918" w:rsidP="00521918">
      <w:pPr>
        <w:pStyle w:val="Listenabsatz"/>
        <w:numPr>
          <w:ilvl w:val="0"/>
          <w:numId w:val="0"/>
        </w:numPr>
        <w:ind w:left="1440"/>
      </w:pPr>
    </w:p>
    <w:p w14:paraId="3B56C183" w14:textId="41938295" w:rsidR="004D6675" w:rsidRDefault="004D6675" w:rsidP="00AF4282">
      <w:pPr>
        <w:pStyle w:val="Listenabsatz"/>
        <w:numPr>
          <w:ilvl w:val="1"/>
          <w:numId w:val="44"/>
        </w:numPr>
      </w:pPr>
      <w:r>
        <w:t xml:space="preserve">Eine schriftliche Dokumentation und Meldung bei Änderungen an einem der oben genannten Punkte wird vereinbart. </w:t>
      </w:r>
    </w:p>
    <w:p w14:paraId="35E76D69" w14:textId="75EEF955" w:rsidR="0060719A" w:rsidRDefault="0060719A" w:rsidP="0060719A"/>
    <w:p w14:paraId="6BE01C20" w14:textId="685C21A1" w:rsidR="0060719A" w:rsidRDefault="0060719A" w:rsidP="0060719A">
      <w:r>
        <w:t xml:space="preserve">Es muss sichergestellt sein, dass Ansprüche aus Vertragsverletzungen durchgesetzt werden können, auch wenn sich der Anbieter nicht im gleichen Rechtsraum wie die Praxis / Klinik befindet. </w:t>
      </w:r>
    </w:p>
    <w:p w14:paraId="3183184C" w14:textId="77777777" w:rsidR="00326D53" w:rsidRDefault="00326D53" w:rsidP="0060719A"/>
    <w:p w14:paraId="5D764597" w14:textId="2701000C" w:rsidR="003C16F6" w:rsidRDefault="003C16F6">
      <w:pPr>
        <w:spacing w:after="160"/>
      </w:pPr>
      <w:r>
        <w:br w:type="page"/>
      </w:r>
    </w:p>
    <w:p w14:paraId="1FC1DD41" w14:textId="0343B857" w:rsidR="005B6C4E" w:rsidRDefault="00E11C99" w:rsidP="005B6C4E">
      <w:pPr>
        <w:pStyle w:val="berschrift1"/>
      </w:pPr>
      <w:bookmarkStart w:id="186" w:name="_Toc51520908"/>
      <w:r>
        <w:lastRenderedPageBreak/>
        <w:t>Zugänge und Zugriffsrechte</w:t>
      </w:r>
      <w:bookmarkEnd w:id="186"/>
    </w:p>
    <w:p w14:paraId="5803905C" w14:textId="0D47EA4A" w:rsidR="00E11C99" w:rsidRDefault="00E11C99" w:rsidP="00E11C99"/>
    <w:p w14:paraId="1AF3C1B9" w14:textId="3404E5B7" w:rsidR="00326D53" w:rsidRDefault="00326D53" w:rsidP="00E11C99">
      <w:r>
        <w:t xml:space="preserve">Zugänge und Zugriffsrechte erlauben es, auf die nichtöffentliche IT der Praxis / Klinik ihre Daten zuzugreifen. Deshalb ist es notwendig, beide strukturiert zu verwalten. </w:t>
      </w:r>
    </w:p>
    <w:p w14:paraId="3AED7E10" w14:textId="440A0AD2" w:rsidR="00326D53" w:rsidRDefault="00326D53" w:rsidP="00E11C99"/>
    <w:p w14:paraId="160C2342" w14:textId="6AB14888" w:rsidR="00E11C99" w:rsidRDefault="00E11C99" w:rsidP="00E11C99"/>
    <w:p w14:paraId="2E387408" w14:textId="3754ED5C" w:rsidR="00E11C99" w:rsidRDefault="00824867" w:rsidP="00824867">
      <w:pPr>
        <w:pStyle w:val="berschrift2"/>
      </w:pPr>
      <w:bookmarkStart w:id="187" w:name="_Toc51520909"/>
      <w:r>
        <w:t>Managementzugänge und -zugriffe</w:t>
      </w:r>
      <w:bookmarkEnd w:id="187"/>
    </w:p>
    <w:p w14:paraId="5022A495" w14:textId="23017C95" w:rsidR="00824867" w:rsidRDefault="00824867" w:rsidP="00824867"/>
    <w:p w14:paraId="0B152BE3" w14:textId="4D7BB1D9" w:rsidR="008278DA" w:rsidRDefault="008278DA" w:rsidP="00824867">
      <w:r>
        <w:t>Es müssen Verfahren (siehe Anhang A1) für das Anlegen und Ändern von Zugängen und Zugriffsrechten sowie für das Zurücksetzen von Authentifizierungsmerkmalen implementiert werden, die folgende Punkte sicherstellen:</w:t>
      </w:r>
    </w:p>
    <w:p w14:paraId="1D62ACDF" w14:textId="6D8EB516" w:rsidR="008278DA" w:rsidRDefault="008278DA" w:rsidP="00824867"/>
    <w:p w14:paraId="16C5F12D" w14:textId="5B3FD2F0" w:rsidR="008278DA" w:rsidRDefault="008278DA" w:rsidP="008278DA">
      <w:pPr>
        <w:pStyle w:val="Listenabsatz"/>
        <w:numPr>
          <w:ilvl w:val="0"/>
          <w:numId w:val="45"/>
        </w:numPr>
      </w:pPr>
      <w:r>
        <w:t xml:space="preserve">Die jeweiligen Vorgänge werden vor ihrer Umsetzung beantragt, geprüft und genehmigt. </w:t>
      </w:r>
    </w:p>
    <w:p w14:paraId="37641581" w14:textId="77777777" w:rsidR="006F7F56" w:rsidRDefault="006F7F56" w:rsidP="006F7F56">
      <w:pPr>
        <w:pStyle w:val="Listenabsatz"/>
        <w:numPr>
          <w:ilvl w:val="0"/>
          <w:numId w:val="0"/>
        </w:numPr>
        <w:ind w:left="720"/>
      </w:pPr>
    </w:p>
    <w:p w14:paraId="3A8C3A6D" w14:textId="595545D0" w:rsidR="008278DA" w:rsidRDefault="002425BA" w:rsidP="008278DA">
      <w:pPr>
        <w:pStyle w:val="Listenabsatz"/>
        <w:numPr>
          <w:ilvl w:val="0"/>
          <w:numId w:val="45"/>
        </w:numPr>
      </w:pPr>
      <w:r>
        <w:t xml:space="preserve">Zugänge und Zugriffsrechte werden nur genehmigt, wenn sie für die Aufgabenerfüllung des jeweiligen Nutzers oder für die betrieblichen Abläufe der Praxis / Klinik notwendig sein. </w:t>
      </w:r>
    </w:p>
    <w:p w14:paraId="4680380F" w14:textId="77777777" w:rsidR="006F7F56" w:rsidRDefault="006F7F56" w:rsidP="006F7F56">
      <w:pPr>
        <w:pStyle w:val="Listenabsatz"/>
        <w:numPr>
          <w:ilvl w:val="0"/>
          <w:numId w:val="0"/>
        </w:numPr>
        <w:ind w:left="720"/>
      </w:pPr>
    </w:p>
    <w:p w14:paraId="067C8821" w14:textId="1599C0A5" w:rsidR="002425BA" w:rsidRDefault="002425BA" w:rsidP="008278DA">
      <w:pPr>
        <w:pStyle w:val="Listenabsatz"/>
        <w:numPr>
          <w:ilvl w:val="0"/>
          <w:numId w:val="45"/>
        </w:numPr>
      </w:pPr>
      <w:r>
        <w:t xml:space="preserve">Wen nein Nutzer administrative Zugänge oder Zugriffsrechte erhalten soll, wird dies besonders begründet und vom IT-Verantwortlichen entschieden. </w:t>
      </w:r>
    </w:p>
    <w:p w14:paraId="76E3F15B" w14:textId="77777777" w:rsidR="006F7F56" w:rsidRDefault="006F7F56" w:rsidP="006F7F56">
      <w:pPr>
        <w:pStyle w:val="Listenabsatz"/>
        <w:numPr>
          <w:ilvl w:val="0"/>
          <w:numId w:val="0"/>
        </w:numPr>
        <w:ind w:left="720"/>
      </w:pPr>
    </w:p>
    <w:p w14:paraId="5D39FB1C" w14:textId="3FF3612E" w:rsidR="002425BA" w:rsidRDefault="002425BA" w:rsidP="008278DA">
      <w:pPr>
        <w:pStyle w:val="Listenabsatz"/>
        <w:numPr>
          <w:ilvl w:val="0"/>
          <w:numId w:val="45"/>
        </w:numPr>
      </w:pPr>
      <w:r>
        <w:t xml:space="preserve">Antragssteller und Nutzer werden zeitnah über die erfolgte Durchführung informiert. </w:t>
      </w:r>
      <w:r>
        <w:br/>
      </w:r>
      <w:r w:rsidR="006F7F56">
        <w:t xml:space="preserve">Wenn Zugänge und Zugriffsrechte entzogen werden, kann auf das Informieren des Nutzers verzichtet werden. </w:t>
      </w:r>
    </w:p>
    <w:p w14:paraId="1ECBAC1C" w14:textId="77777777" w:rsidR="006F7F56" w:rsidRDefault="006F7F56" w:rsidP="006F7F56">
      <w:pPr>
        <w:pStyle w:val="Listenabsatz"/>
        <w:numPr>
          <w:ilvl w:val="0"/>
          <w:numId w:val="0"/>
        </w:numPr>
        <w:ind w:left="720"/>
      </w:pPr>
    </w:p>
    <w:p w14:paraId="7540167B" w14:textId="6F836522" w:rsidR="002425BA" w:rsidRDefault="006F7F56" w:rsidP="008278DA">
      <w:pPr>
        <w:pStyle w:val="Listenabsatz"/>
        <w:numPr>
          <w:ilvl w:val="0"/>
          <w:numId w:val="45"/>
        </w:numPr>
      </w:pPr>
      <w:r>
        <w:t xml:space="preserve">Vor dem Löschen eines Zugangs werden die Daten, die mit ihm verknüpft sind, weitergegeben, gelöscht oder gesichert bzw. archiviert. </w:t>
      </w:r>
    </w:p>
    <w:p w14:paraId="5482D413" w14:textId="77777777" w:rsidR="006F7F56" w:rsidRDefault="006F7F56" w:rsidP="006F7F56">
      <w:pPr>
        <w:pStyle w:val="Listenabsatz"/>
        <w:numPr>
          <w:ilvl w:val="0"/>
          <w:numId w:val="0"/>
        </w:numPr>
        <w:ind w:left="720"/>
      </w:pPr>
    </w:p>
    <w:p w14:paraId="69793058" w14:textId="0696713D" w:rsidR="006F7F56" w:rsidRDefault="006F7F56" w:rsidP="008278DA">
      <w:pPr>
        <w:pStyle w:val="Listenabsatz"/>
        <w:numPr>
          <w:ilvl w:val="0"/>
          <w:numId w:val="45"/>
        </w:numPr>
      </w:pPr>
      <w:r>
        <w:t xml:space="preserve">Die jeweiligen Vorgänge werden dokumentiert. </w:t>
      </w:r>
    </w:p>
    <w:p w14:paraId="144294DB" w14:textId="77777777" w:rsidR="006F7F56" w:rsidRDefault="006F7F56" w:rsidP="006F7F56"/>
    <w:p w14:paraId="0C2A1F09" w14:textId="46F540D6" w:rsidR="00824867" w:rsidRDefault="00824867" w:rsidP="00824867"/>
    <w:p w14:paraId="49C51DCB" w14:textId="20D0C9AB" w:rsidR="00824867" w:rsidRDefault="00824867" w:rsidP="00824867">
      <w:pPr>
        <w:pStyle w:val="berschrift2"/>
      </w:pPr>
      <w:bookmarkStart w:id="188" w:name="_Toc51520910"/>
      <w:r>
        <w:t>Kritische IT-Systeme und Informationen</w:t>
      </w:r>
      <w:bookmarkEnd w:id="188"/>
      <w:r>
        <w:t xml:space="preserve"> </w:t>
      </w:r>
    </w:p>
    <w:p w14:paraId="04D5785F" w14:textId="449A7A26" w:rsidR="00824867" w:rsidRDefault="00824867" w:rsidP="00824867"/>
    <w:p w14:paraId="754CD519" w14:textId="6BEDAB38" w:rsidR="00565A8B" w:rsidRDefault="00565A8B" w:rsidP="00824867">
      <w:r>
        <w:t>Alle Zugänge zu kritischen IT-Sys</w:t>
      </w:r>
      <w:r w:rsidR="001632DC">
        <w:t>t</w:t>
      </w:r>
      <w:r>
        <w:t>emen sowie sämtliche Zugriffsrechte auf kritische I</w:t>
      </w:r>
      <w:r w:rsidR="001632DC">
        <w:t>n</w:t>
      </w:r>
      <w:r>
        <w:t xml:space="preserve">formationen </w:t>
      </w:r>
      <w:r w:rsidR="001632DC">
        <w:t>m</w:t>
      </w:r>
      <w:r>
        <w:t>üssen jäh</w:t>
      </w:r>
      <w:r w:rsidR="001632DC">
        <w:t>r</w:t>
      </w:r>
      <w:r>
        <w:t xml:space="preserve">lich erfasst und daraufhin überprüft werden, ob sie </w:t>
      </w:r>
      <w:proofErr w:type="gramStart"/>
      <w:r>
        <w:t>gemäß der Verfahren</w:t>
      </w:r>
      <w:proofErr w:type="gramEnd"/>
      <w:r>
        <w:t xml:space="preserve"> aus Abschnitt 15.1 angelegt wurden und be</w:t>
      </w:r>
      <w:r w:rsidR="001632DC">
        <w:t>n</w:t>
      </w:r>
      <w:r>
        <w:t xml:space="preserve">ötigt </w:t>
      </w:r>
      <w:r w:rsidR="001632DC">
        <w:t xml:space="preserve">werden. </w:t>
      </w:r>
    </w:p>
    <w:p w14:paraId="5F8673A4" w14:textId="17CE8652" w:rsidR="00824867" w:rsidRDefault="00824867" w:rsidP="00824867"/>
    <w:p w14:paraId="6903BEBE" w14:textId="10946D35" w:rsidR="001632DC" w:rsidRDefault="001632DC" w:rsidP="00824867">
      <w:r>
        <w:t>Nicht ordnungsgemäß angelegte Zugänge und Zugriffsrechte müssen als Sicherheitsvorfall (siehe Kapitel 18) behandelt werden</w:t>
      </w:r>
      <w:r w:rsidR="001D6359">
        <w:t>.</w:t>
      </w:r>
    </w:p>
    <w:p w14:paraId="1A66C4D7" w14:textId="292E4C31" w:rsidR="001632DC" w:rsidRDefault="001632DC" w:rsidP="00824867"/>
    <w:p w14:paraId="30D62A51" w14:textId="77777777" w:rsidR="003C16F6" w:rsidRDefault="003C16F6">
      <w:pPr>
        <w:spacing w:after="160"/>
      </w:pPr>
      <w:r>
        <w:rPr>
          <w:b/>
          <w:bCs/>
        </w:rPr>
        <w:br w:type="page"/>
      </w:r>
    </w:p>
    <w:p w14:paraId="1B2BE711" w14:textId="71C57DAF" w:rsidR="00824867" w:rsidRDefault="003C16F6" w:rsidP="003D2908">
      <w:pPr>
        <w:pStyle w:val="berschrift1"/>
      </w:pPr>
      <w:bookmarkStart w:id="189" w:name="_Toc51520911"/>
      <w:r>
        <w:lastRenderedPageBreak/>
        <w:t>D</w:t>
      </w:r>
      <w:r w:rsidR="003D2908">
        <w:t>atensicherung</w:t>
      </w:r>
      <w:r w:rsidR="00514254">
        <w:t>, Sicherungstransport, Archivierung</w:t>
      </w:r>
      <w:bookmarkEnd w:id="189"/>
      <w:r w:rsidR="00514254">
        <w:t xml:space="preserve"> </w:t>
      </w:r>
    </w:p>
    <w:p w14:paraId="026E2640" w14:textId="56BE083E" w:rsidR="00514254" w:rsidRDefault="00514254" w:rsidP="00514254"/>
    <w:p w14:paraId="534F05B2" w14:textId="7EC19114" w:rsidR="00514254" w:rsidRDefault="001D6359" w:rsidP="00514254">
      <w:r>
        <w:t xml:space="preserve">Daten können unbrauchbar werden oder verloren gehen. Deshalb ist es notwendig, durch eine Datensicherung die Integrität und Verfügbarkeit der Datensicherzustellen. </w:t>
      </w:r>
    </w:p>
    <w:p w14:paraId="62E7A054" w14:textId="6AFE9E4A" w:rsidR="001D6359" w:rsidRDefault="001D6359" w:rsidP="00514254"/>
    <w:p w14:paraId="450B6CAD" w14:textId="5288EC33" w:rsidR="001D6359" w:rsidRDefault="001D6359" w:rsidP="00514254">
      <w:r>
        <w:t>Die Datensicherung sollte auf Basis eines anerkannten Standards wie z.B. BSI-Standard 200-2 unter Berücksichtigung der IT-Grundschutz-Kataloge des BSO implementiert werd</w:t>
      </w:r>
      <w:r w:rsidR="00503640">
        <w:t>en.</w:t>
      </w:r>
    </w:p>
    <w:p w14:paraId="69DA3F62" w14:textId="74BE9127" w:rsidR="00503640" w:rsidRDefault="00503640" w:rsidP="00514254"/>
    <w:p w14:paraId="4DD37D5A" w14:textId="7FBFF89B" w:rsidR="00503640" w:rsidRDefault="00503640" w:rsidP="00514254">
      <w:r>
        <w:t xml:space="preserve">Wenn eine andere Vorgehensweise gewählt wird, müssen die Anforderungen folgender Abschnitte erfüllt werden. </w:t>
      </w:r>
    </w:p>
    <w:p w14:paraId="526092EC" w14:textId="3F9E820B" w:rsidR="00514254" w:rsidRDefault="00514254" w:rsidP="00514254"/>
    <w:p w14:paraId="3EEFBD5B" w14:textId="77777777" w:rsidR="000F5CDC" w:rsidRDefault="000F5CDC" w:rsidP="00514254"/>
    <w:p w14:paraId="0A902009" w14:textId="51B6BF00" w:rsidR="00514254" w:rsidRDefault="002B2005" w:rsidP="00514254">
      <w:pPr>
        <w:pStyle w:val="berschrift2"/>
      </w:pPr>
      <w:bookmarkStart w:id="190" w:name="_Toc51520912"/>
      <w:r>
        <w:t>IS-Richtlinie</w:t>
      </w:r>
      <w:bookmarkEnd w:id="190"/>
    </w:p>
    <w:p w14:paraId="6ACA4A06" w14:textId="0E403257" w:rsidR="002B2005" w:rsidRDefault="002B2005" w:rsidP="002B2005"/>
    <w:p w14:paraId="4FD7E4C2" w14:textId="07193DF6" w:rsidR="000F5CDC" w:rsidRDefault="000F5CDC" w:rsidP="002B2005">
      <w:r>
        <w:t xml:space="preserve">In Ergänzung zu Abschnitt 6.3 müssen in einer IS-Richtlinie die Speicherorte für die Daten der Praxis / Klinik festgelegt werden. </w:t>
      </w:r>
    </w:p>
    <w:p w14:paraId="655AD996" w14:textId="65CD51B5" w:rsidR="002B2005" w:rsidRDefault="002B2005" w:rsidP="002B2005"/>
    <w:p w14:paraId="10C46985" w14:textId="77777777" w:rsidR="001B5A09" w:rsidRDefault="001B5A09" w:rsidP="002B2005"/>
    <w:p w14:paraId="476E3FD2" w14:textId="40E951F2" w:rsidR="002B2005" w:rsidRDefault="002B2005" w:rsidP="002B2005">
      <w:pPr>
        <w:pStyle w:val="berschrift2"/>
      </w:pPr>
      <w:bookmarkStart w:id="191" w:name="_Toc51520913"/>
      <w:r>
        <w:t>Archivierung</w:t>
      </w:r>
      <w:bookmarkEnd w:id="191"/>
    </w:p>
    <w:p w14:paraId="51F982A9" w14:textId="6C166DC0" w:rsidR="002B2005" w:rsidRDefault="002B2005" w:rsidP="002B2005"/>
    <w:p w14:paraId="337D4F38" w14:textId="04AC7B98" w:rsidR="002B2005" w:rsidRDefault="00113773" w:rsidP="002B2005">
      <w:r>
        <w:t>Die Praxis / Klinik muss prüfen, welche Daten archiviert werden müssen, um betriebliche</w:t>
      </w:r>
      <w:r w:rsidR="005C7D18">
        <w:t>n</w:t>
      </w:r>
      <w:r>
        <w:t xml:space="preserve">, gesetzlichen und vertraglichen Anforderungen zu genügen. </w:t>
      </w:r>
    </w:p>
    <w:p w14:paraId="4E0415DA" w14:textId="04596CB5" w:rsidR="00113773" w:rsidRDefault="00113773" w:rsidP="002B2005">
      <w:r>
        <w:t xml:space="preserve">Die Liste der Aufbewahrungsfristen für personenbezogene medizinische Daten </w:t>
      </w:r>
      <w:r w:rsidR="008A24F5">
        <w:t>b</w:t>
      </w:r>
      <w:r>
        <w:t>efindet sich im Anhang</w:t>
      </w:r>
      <w:r w:rsidR="008A24F5">
        <w:t xml:space="preserve">. </w:t>
      </w:r>
    </w:p>
    <w:p w14:paraId="2E804170" w14:textId="5B5B7A06" w:rsidR="00113773" w:rsidRDefault="00113773" w:rsidP="002B2005"/>
    <w:p w14:paraId="5F652859" w14:textId="77777777" w:rsidR="008A24F5" w:rsidRDefault="008A24F5" w:rsidP="002B2005"/>
    <w:p w14:paraId="78AA4148" w14:textId="110A5FBE" w:rsidR="002B2005" w:rsidRDefault="00C014A2" w:rsidP="00C014A2">
      <w:pPr>
        <w:pStyle w:val="berschrift2"/>
      </w:pPr>
      <w:bookmarkStart w:id="192" w:name="_Toc51520914"/>
      <w:r>
        <w:t>Planung und Verfahren</w:t>
      </w:r>
      <w:bookmarkEnd w:id="192"/>
    </w:p>
    <w:p w14:paraId="40458B79" w14:textId="0D897DE7" w:rsidR="00C014A2" w:rsidRDefault="00C014A2" w:rsidP="00C014A2"/>
    <w:p w14:paraId="6EAFD152" w14:textId="24E30B76" w:rsidR="002E1E72" w:rsidRDefault="002E1E72" w:rsidP="00C014A2">
      <w:r>
        <w:t>Für die Datensicherung, -wiederherstellung und -archivierung müssen Verfahren (siehe Anhang A1) implementiert werden, die die folgenden Punkte sicherstellen:</w:t>
      </w:r>
    </w:p>
    <w:p w14:paraId="353B6491" w14:textId="428DD914" w:rsidR="002E1E72" w:rsidRDefault="002E1E72" w:rsidP="00C014A2"/>
    <w:p w14:paraId="56CDBC44" w14:textId="58F5B0B4" w:rsidR="002E1E72" w:rsidRDefault="002E1E72" w:rsidP="002E1E72">
      <w:pPr>
        <w:pStyle w:val="Listenabsatz"/>
        <w:numPr>
          <w:ilvl w:val="0"/>
          <w:numId w:val="46"/>
        </w:numPr>
      </w:pPr>
      <w:r>
        <w:t xml:space="preserve">Die gesicherten Daten werden bei Übertragung, Lagerung und Transport vor Änderungen, Beschädigung, Verlust und unberechtigter Einsichtnahme geschützt. </w:t>
      </w:r>
      <w:r>
        <w:br/>
      </w:r>
      <w:r>
        <w:br/>
        <w:t xml:space="preserve">Der Schutz der Vertraulichkeit kann z.B. durch eine Verschlüsselung der Daten oder der Sicherungsmedien erreicht werden. </w:t>
      </w:r>
    </w:p>
    <w:p w14:paraId="6488D9A2" w14:textId="77777777" w:rsidR="002E1E72" w:rsidRDefault="002E1E72" w:rsidP="002E1E72">
      <w:pPr>
        <w:pStyle w:val="Listenabsatz"/>
        <w:numPr>
          <w:ilvl w:val="0"/>
          <w:numId w:val="0"/>
        </w:numPr>
        <w:ind w:left="720"/>
      </w:pPr>
    </w:p>
    <w:p w14:paraId="774AAD99" w14:textId="3471EC65" w:rsidR="002E1E72" w:rsidRDefault="002E1E72" w:rsidP="002E1E72">
      <w:pPr>
        <w:pStyle w:val="Listenabsatz"/>
        <w:numPr>
          <w:ilvl w:val="0"/>
          <w:numId w:val="46"/>
        </w:numPr>
      </w:pPr>
      <w:r>
        <w:t>Die gesicherten Daten werden nicht im gleichen Brandabschnitt wie die gesicherten IT-System aufbewahrt.</w:t>
      </w:r>
      <w:r>
        <w:br/>
      </w:r>
      <w:r>
        <w:br/>
        <w:t xml:space="preserve">Ein eigener Brandabschnitt kann durch geeignete Datensicherungsschränke umgesetzt werden. In Bereichen mit Brandmeldesystemen sollten Datensicherungsschränke nach DIN EN </w:t>
      </w:r>
      <w:r w:rsidR="002D0E82">
        <w:t xml:space="preserve">1047-1, Ausführung S 60 DIS, und in </w:t>
      </w:r>
      <w:r w:rsidR="002D0E82">
        <w:lastRenderedPageBreak/>
        <w:t>Bereichen ohne Brandmeldesysteme nach DIN EN 1047-1</w:t>
      </w:r>
      <w:r w:rsidR="00613B5E">
        <w:t xml:space="preserve">, Ausführung S 120 DIS zertifiziert sein. </w:t>
      </w:r>
    </w:p>
    <w:p w14:paraId="78CF4629" w14:textId="77777777" w:rsidR="00613B5E" w:rsidRDefault="00613B5E" w:rsidP="00613B5E">
      <w:pPr>
        <w:pStyle w:val="Listenabsatz"/>
        <w:numPr>
          <w:ilvl w:val="0"/>
          <w:numId w:val="0"/>
        </w:numPr>
        <w:ind w:left="426"/>
      </w:pPr>
    </w:p>
    <w:p w14:paraId="1186BB62" w14:textId="1C16B837" w:rsidR="00613B5E" w:rsidRDefault="00613B5E" w:rsidP="002E1E72">
      <w:pPr>
        <w:pStyle w:val="Listenabsatz"/>
        <w:numPr>
          <w:ilvl w:val="0"/>
          <w:numId w:val="46"/>
        </w:numPr>
      </w:pPr>
      <w:r>
        <w:t xml:space="preserve">Die Datensicherung und -wiederherstellung wird jährlich oder bei einer Änderung des Verfahrens getestet, indem ein betroffenes IT-System nach dem Zufallsprinzip ausgewählt, gesichert und in einer Testumgebung wiederhergestellt wird. </w:t>
      </w:r>
      <w:r w:rsidR="00F557BF">
        <w:br/>
      </w:r>
      <w:r w:rsidR="00F557BF">
        <w:br/>
        <w:t xml:space="preserve">Die Tests sollten ohne Unterstützung durch den jeweiligen Verantwortlichen für die Datensicherung erfolgen. Vielmehr sollten sie von einem anderen Mitarbeiter anhand der vorliegenden Dokumentation durchgeführt werden. </w:t>
      </w:r>
    </w:p>
    <w:p w14:paraId="2992FAA7" w14:textId="77777777" w:rsidR="00F557BF" w:rsidRDefault="00F557BF" w:rsidP="00F557BF">
      <w:pPr>
        <w:pStyle w:val="Listenabsatz"/>
        <w:numPr>
          <w:ilvl w:val="0"/>
          <w:numId w:val="0"/>
        </w:numPr>
        <w:ind w:left="426"/>
      </w:pPr>
    </w:p>
    <w:p w14:paraId="2EA5CC15" w14:textId="72ACF5E5" w:rsidR="00F557BF" w:rsidRDefault="00F557BF" w:rsidP="002E1E72">
      <w:pPr>
        <w:pStyle w:val="Listenabsatz"/>
        <w:numPr>
          <w:ilvl w:val="0"/>
          <w:numId w:val="46"/>
        </w:numPr>
      </w:pPr>
      <w:r>
        <w:t xml:space="preserve">Die Durchführung und die Ergebnisse der Tests werden dokumentiert. </w:t>
      </w:r>
    </w:p>
    <w:p w14:paraId="043C9E42" w14:textId="57E02155" w:rsidR="00534930" w:rsidRDefault="00534930" w:rsidP="00534930">
      <w:pPr>
        <w:ind w:left="426" w:hanging="360"/>
      </w:pPr>
    </w:p>
    <w:p w14:paraId="4C6B9D02" w14:textId="2E6F6755" w:rsidR="00534930" w:rsidRDefault="00534930" w:rsidP="00534930">
      <w:pPr>
        <w:ind w:left="426" w:hanging="360"/>
      </w:pPr>
      <w:r>
        <w:t xml:space="preserve">Die Verfahren sollten darüber hinaus die folgenden Punkte sicherstellen: </w:t>
      </w:r>
    </w:p>
    <w:p w14:paraId="02DBE446" w14:textId="48D11457" w:rsidR="00534930" w:rsidRDefault="00534930" w:rsidP="00534930">
      <w:pPr>
        <w:ind w:left="426" w:hanging="360"/>
      </w:pPr>
    </w:p>
    <w:p w14:paraId="18062F51" w14:textId="4AFE8260" w:rsidR="00534930" w:rsidRDefault="00534930" w:rsidP="00215BEE">
      <w:pPr>
        <w:pStyle w:val="Listenabsatz"/>
        <w:numPr>
          <w:ilvl w:val="0"/>
          <w:numId w:val="47"/>
        </w:numPr>
      </w:pPr>
      <w:r>
        <w:t xml:space="preserve">Einzelne Datensicherungen werden in festen zeitlichen Abstünden (z.B. wöchentlich) an einen entfernten Standort ausgelagert, damit die gesicherten Daten auch bei größeren Schadenereignissen verfügbar bleiben. </w:t>
      </w:r>
    </w:p>
    <w:p w14:paraId="20DC8A33" w14:textId="03F85826" w:rsidR="00893BA1" w:rsidRDefault="00893BA1" w:rsidP="00893BA1"/>
    <w:p w14:paraId="695A6D50" w14:textId="18B6E5A2" w:rsidR="00893BA1" w:rsidRDefault="00893BA1" w:rsidP="00215BEE">
      <w:pPr>
        <w:pStyle w:val="Listenabsatz"/>
        <w:numPr>
          <w:ilvl w:val="0"/>
          <w:numId w:val="47"/>
        </w:numPr>
      </w:pPr>
      <w:r>
        <w:t xml:space="preserve">Die Datensicherung wird nach dem Mehr-Generationen-Prinzip durchgeführt, um die Wahrscheinlichkeit eines umfangreichen Datenverlusts weiter zu </w:t>
      </w:r>
      <w:r w:rsidR="001D772D">
        <w:t>verringern</w:t>
      </w:r>
      <w:r>
        <w:t xml:space="preserve">. </w:t>
      </w:r>
    </w:p>
    <w:p w14:paraId="76FBE414" w14:textId="7577197E" w:rsidR="002E1E72" w:rsidRDefault="002E1E72" w:rsidP="00C014A2"/>
    <w:p w14:paraId="7519F254" w14:textId="77777777" w:rsidR="003C16F6" w:rsidRDefault="003C16F6" w:rsidP="00C014A2"/>
    <w:p w14:paraId="0162E1FA" w14:textId="4F4310BB" w:rsidR="00C014A2" w:rsidRDefault="00C014A2" w:rsidP="00C014A2">
      <w:pPr>
        <w:pStyle w:val="berschrift2"/>
      </w:pPr>
      <w:bookmarkStart w:id="193" w:name="_Toc51520915"/>
      <w:r>
        <w:t>Weiterentwicklung</w:t>
      </w:r>
      <w:bookmarkEnd w:id="193"/>
    </w:p>
    <w:p w14:paraId="5AE5A9DA" w14:textId="3B9446FA" w:rsidR="00C014A2" w:rsidRDefault="00C014A2" w:rsidP="00C014A2"/>
    <w:p w14:paraId="4273B777" w14:textId="744D3FA3" w:rsidR="001D772D" w:rsidRDefault="001077DA" w:rsidP="00C014A2">
      <w:r>
        <w:t xml:space="preserve">Der ISB muss jährlich prüfen, ob Änderungen an IT-Systemen sowie an betrieblichen, gesetzlichen oder vertraglichen Rahmenbedingungen eine Anpassung der Sicherungs- Wiederherstellungs- und / oder Archivierungsverfahren erforderlich machen. </w:t>
      </w:r>
    </w:p>
    <w:p w14:paraId="62449911" w14:textId="3DFF492E" w:rsidR="001077DA" w:rsidRDefault="001077DA" w:rsidP="00C014A2">
      <w:r>
        <w:t xml:space="preserve">Notwendige Anpassungen müssen zeitnah implementiert werden. </w:t>
      </w:r>
    </w:p>
    <w:p w14:paraId="41F00FF9" w14:textId="05A73432" w:rsidR="00C014A2" w:rsidRDefault="00C014A2" w:rsidP="00C014A2"/>
    <w:p w14:paraId="7A8A0467" w14:textId="77777777" w:rsidR="001077DA" w:rsidRDefault="001077DA" w:rsidP="00C014A2"/>
    <w:p w14:paraId="1FAF0333" w14:textId="46F7ED76" w:rsidR="00C014A2" w:rsidRDefault="002F75F7" w:rsidP="002F75F7">
      <w:pPr>
        <w:pStyle w:val="berschrift2"/>
      </w:pPr>
      <w:bookmarkStart w:id="194" w:name="_Toc51520916"/>
      <w:r>
        <w:t>Basis-Schutz</w:t>
      </w:r>
      <w:bookmarkEnd w:id="194"/>
    </w:p>
    <w:p w14:paraId="305DAF92" w14:textId="1BD7E3FF" w:rsidR="002F75F7" w:rsidRDefault="002F75F7" w:rsidP="002F75F7"/>
    <w:p w14:paraId="44527BC9" w14:textId="0B24AFC3" w:rsidR="001077DA" w:rsidRDefault="00DB7FB1" w:rsidP="002F75F7">
      <w:r>
        <w:t xml:space="preserve">Die Maßnahmen der </w:t>
      </w:r>
      <w:r w:rsidR="00296D2D">
        <w:t>folgenden</w:t>
      </w:r>
      <w:r>
        <w:t xml:space="preserve"> Abschnitte müssen, sofern eine entsprechende Funktiona</w:t>
      </w:r>
      <w:r w:rsidR="00296D2D">
        <w:t>lität gegeben ist, für Speicherorte (siehe Abschnitte 16.1)</w:t>
      </w:r>
      <w:r w:rsidR="008E635F">
        <w:t xml:space="preserve">, Server, aktive Netzwerkkomponenten und mobile IT-Systeme implementiert werden. </w:t>
      </w:r>
    </w:p>
    <w:p w14:paraId="197790C7" w14:textId="1AF9D9F8" w:rsidR="00DE090E" w:rsidRDefault="00DE090E" w:rsidP="002F75F7"/>
    <w:p w14:paraId="7E2BB0FE" w14:textId="4B34DE4D" w:rsidR="00DE090E" w:rsidRDefault="009F6530" w:rsidP="002F75F7">
      <w:r>
        <w:t xml:space="preserve">Wenn eine entsprechende Funktionalität nicht gegeben ist, sollte dem dadurch entstehenden Risiko durch eine Risikoanalyse und -Behandlung (siehe Anhang A2) begegnet werden. </w:t>
      </w:r>
    </w:p>
    <w:p w14:paraId="46411BCB" w14:textId="4AD42332" w:rsidR="009F6530" w:rsidRDefault="009F6530" w:rsidP="002F75F7"/>
    <w:p w14:paraId="475716F2" w14:textId="7B99BC99" w:rsidR="009F6530" w:rsidRDefault="009F6530" w:rsidP="002F75F7">
      <w:r>
        <w:lastRenderedPageBreak/>
        <w:t xml:space="preserve">Wenn Maßnahmen nicht umgesetzt werden, obwohl eine entsprechende Funktionalität vorhanden ist, muss dem dadurch </w:t>
      </w:r>
      <w:r w:rsidR="005E6C9C">
        <w:t xml:space="preserve">entstehenden Risiko durch eine Risikoanalyse und -Behandlung (siehe Anhang A2) begegnet werden. </w:t>
      </w:r>
    </w:p>
    <w:p w14:paraId="4FA8AAC2" w14:textId="078CFCC2" w:rsidR="002F75F7" w:rsidRDefault="002F75F7" w:rsidP="002F75F7"/>
    <w:p w14:paraId="1C30C9BC" w14:textId="5CB093FC" w:rsidR="002F75F7" w:rsidRDefault="002F75F7" w:rsidP="002F75F7">
      <w:pPr>
        <w:pStyle w:val="berschrift3"/>
      </w:pPr>
      <w:bookmarkStart w:id="195" w:name="_Toc51520917"/>
      <w:r>
        <w:t>Speicherorte</w:t>
      </w:r>
      <w:bookmarkEnd w:id="195"/>
    </w:p>
    <w:p w14:paraId="7D2A068E" w14:textId="1FE5AFB1" w:rsidR="002F75F7" w:rsidRDefault="002F75F7" w:rsidP="002F75F7"/>
    <w:p w14:paraId="4991D492" w14:textId="7403E7DA" w:rsidR="008C22B4" w:rsidRDefault="00117DE4" w:rsidP="002F75F7">
      <w:r>
        <w:t xml:space="preserve">Speicherorte müssen so gesichert werden, dass ihr letzter vollständig wiederherstellbarer Zustand nicht älter als 24 Stunden ist. </w:t>
      </w:r>
    </w:p>
    <w:p w14:paraId="54E27A39" w14:textId="77777777" w:rsidR="00117DE4" w:rsidRDefault="00117DE4" w:rsidP="002F75F7"/>
    <w:p w14:paraId="53E61482" w14:textId="4F368BB6" w:rsidR="002F75F7" w:rsidRDefault="00A52BE7" w:rsidP="00A52BE7">
      <w:pPr>
        <w:pStyle w:val="berschrift3"/>
      </w:pPr>
      <w:bookmarkStart w:id="196" w:name="_Toc51520918"/>
      <w:r>
        <w:t>Server</w:t>
      </w:r>
      <w:bookmarkEnd w:id="196"/>
    </w:p>
    <w:p w14:paraId="7A9AB222" w14:textId="6A140C1C" w:rsidR="00A52BE7" w:rsidRDefault="00A52BE7" w:rsidP="00A52BE7"/>
    <w:p w14:paraId="1E2182B0" w14:textId="67068037" w:rsidR="00117DE4" w:rsidRDefault="00117DE4" w:rsidP="00A52BE7">
      <w:r>
        <w:t xml:space="preserve">Server müssen so gesichert werden, dass ihr letzter vollständig wiederherstellbarer Zustand (Systemsoftware, Konfigurationen, Anwendungssoftware, Anwendungs-, Logdaten, usw.) nicht älter als 24 Stunden ist. </w:t>
      </w:r>
    </w:p>
    <w:p w14:paraId="6EA41F6E" w14:textId="77777777" w:rsidR="00117DE4" w:rsidRDefault="00117DE4" w:rsidP="00A52BE7"/>
    <w:p w14:paraId="68CB2065" w14:textId="7DC1F1D8" w:rsidR="00A52BE7" w:rsidRDefault="00A52BE7" w:rsidP="00A52BE7">
      <w:pPr>
        <w:pStyle w:val="berschrift3"/>
      </w:pPr>
      <w:bookmarkStart w:id="197" w:name="_Toc51520919"/>
      <w:r>
        <w:t>Aktive Netzwerk-Komponenten</w:t>
      </w:r>
      <w:bookmarkEnd w:id="197"/>
    </w:p>
    <w:p w14:paraId="1467D9C4" w14:textId="4B6DC88E" w:rsidR="00A52BE7" w:rsidRDefault="00A52BE7" w:rsidP="00A52BE7"/>
    <w:p w14:paraId="4DB3D2B7" w14:textId="01294368" w:rsidR="00387CB0" w:rsidRDefault="00387CB0" w:rsidP="00A52BE7">
      <w:r>
        <w:t xml:space="preserve">Systemsoftware und Konfiguration der aktiven Netzwerkkomponenten müssen erstmalig und nach jeder Änderung gesichert werden. </w:t>
      </w:r>
    </w:p>
    <w:p w14:paraId="5201B70D" w14:textId="26D855A6" w:rsidR="00A52BE7" w:rsidRDefault="00A52BE7" w:rsidP="00A52BE7"/>
    <w:p w14:paraId="545A98AC" w14:textId="6D287ADD" w:rsidR="00A52BE7" w:rsidRDefault="00A52BE7" w:rsidP="00A52BE7">
      <w:pPr>
        <w:pStyle w:val="berschrift3"/>
      </w:pPr>
      <w:bookmarkStart w:id="198" w:name="_Toc51520920"/>
      <w:r>
        <w:t>Mobile IT-Systeme</w:t>
      </w:r>
      <w:bookmarkEnd w:id="198"/>
    </w:p>
    <w:p w14:paraId="44FE6FE3" w14:textId="70173E30" w:rsidR="00A52BE7" w:rsidRDefault="00A52BE7" w:rsidP="00A52BE7"/>
    <w:p w14:paraId="46B9B8C3" w14:textId="0CCE4565" w:rsidR="00A52BE7" w:rsidRDefault="00387CB0" w:rsidP="00A52BE7">
      <w:r>
        <w:t xml:space="preserve">Es muss eine Vorgehensweise für die Datensicherung von einem Administrator vorgegeben werden. </w:t>
      </w:r>
    </w:p>
    <w:p w14:paraId="6048F33B" w14:textId="69A7F978" w:rsidR="00387CB0" w:rsidRDefault="00387CB0" w:rsidP="00A52BE7"/>
    <w:p w14:paraId="6C1A6508" w14:textId="77777777" w:rsidR="00387CB0" w:rsidRDefault="00387CB0" w:rsidP="00A52BE7"/>
    <w:p w14:paraId="27BBC4BE" w14:textId="4A45A677" w:rsidR="00A52BE7" w:rsidRDefault="00DE5862" w:rsidP="00DE5862">
      <w:pPr>
        <w:pStyle w:val="berschrift2"/>
      </w:pPr>
      <w:bookmarkStart w:id="199" w:name="_Toc51520921"/>
      <w:r>
        <w:t>Kritische IT-Systeme</w:t>
      </w:r>
      <w:bookmarkEnd w:id="199"/>
    </w:p>
    <w:p w14:paraId="6D1012C2" w14:textId="1CAC97D0" w:rsidR="00DE5862" w:rsidRDefault="00DE5862" w:rsidP="00DE5862"/>
    <w:p w14:paraId="2448B971" w14:textId="75AC167F" w:rsidR="00DE5862" w:rsidRDefault="00E86AEF" w:rsidP="00DE5862">
      <w:r>
        <w:t>Jedes kritische IT-System muss über eine Datensicherung verfügen, die in Ergänzung zu Abschnitt 16.5 folgende Anforderungen er</w:t>
      </w:r>
      <w:r w:rsidR="005C7D18">
        <w:t>f</w:t>
      </w:r>
      <w:r>
        <w:t>üllt.</w:t>
      </w:r>
    </w:p>
    <w:p w14:paraId="32521EFD" w14:textId="77777777" w:rsidR="00E86AEF" w:rsidRDefault="00E86AEF" w:rsidP="00DE5862"/>
    <w:p w14:paraId="118AB19A" w14:textId="3709327E" w:rsidR="00DE5862" w:rsidRDefault="00DE5862" w:rsidP="00DE5862">
      <w:pPr>
        <w:pStyle w:val="berschrift3"/>
      </w:pPr>
      <w:bookmarkStart w:id="200" w:name="_Toc51520922"/>
      <w:r>
        <w:t>Risikoanalyse</w:t>
      </w:r>
      <w:bookmarkEnd w:id="200"/>
    </w:p>
    <w:p w14:paraId="76E2D5E0" w14:textId="3C2ED22B" w:rsidR="00DE5862" w:rsidRDefault="00DE5862" w:rsidP="00DE5862"/>
    <w:p w14:paraId="6B419888" w14:textId="4891FFBD" w:rsidR="00E86AEF" w:rsidRDefault="00E86AEF" w:rsidP="00DE5862">
      <w:r>
        <w:t xml:space="preserve">Im Zuge der Risikoanalyse und -Behandlung (siehe Abschnitt 10.5.1) müssen die Folgen eines Datenverlusts analysiert und dabei der MTD bestimmt werden. </w:t>
      </w:r>
    </w:p>
    <w:p w14:paraId="1CDFE11B" w14:textId="70F9289E" w:rsidR="00D02B11" w:rsidRDefault="00D02B11">
      <w:pPr>
        <w:spacing w:after="160"/>
      </w:pPr>
      <w:r>
        <w:br w:type="page"/>
      </w:r>
    </w:p>
    <w:p w14:paraId="219825B8" w14:textId="77777777" w:rsidR="00DE5862" w:rsidRDefault="00DE5862" w:rsidP="00DE5862"/>
    <w:p w14:paraId="44262341" w14:textId="4AA6D62E" w:rsidR="00DE5862" w:rsidRDefault="00AD473F" w:rsidP="00DE5862">
      <w:pPr>
        <w:pStyle w:val="berschrift3"/>
      </w:pPr>
      <w:bookmarkStart w:id="201" w:name="_Toc51520923"/>
      <w:r>
        <w:t>Verfahrensanweisungen</w:t>
      </w:r>
      <w:bookmarkEnd w:id="201"/>
    </w:p>
    <w:p w14:paraId="7D738F34" w14:textId="240CCE01" w:rsidR="00AD473F" w:rsidRDefault="00AD473F" w:rsidP="00AD473F"/>
    <w:p w14:paraId="1A47B5C3" w14:textId="3EF100C6" w:rsidR="00E86AEF" w:rsidRDefault="00E86AEF" w:rsidP="00AD473F">
      <w:r>
        <w:t xml:space="preserve">Die Verfahren zur Datensicherung und -wiederherstellung müssen in Ergänzung zu Abschnitt 16.3 folgende Punkte sicherstellen: </w:t>
      </w:r>
    </w:p>
    <w:p w14:paraId="3EB77848" w14:textId="1F8E3F85" w:rsidR="00ED4362" w:rsidRDefault="00ED4362" w:rsidP="00AD473F"/>
    <w:p w14:paraId="2F27913B" w14:textId="10D468C4" w:rsidR="00ED4362" w:rsidRDefault="00ED4362" w:rsidP="00215BEE">
      <w:pPr>
        <w:pStyle w:val="Listenabsatz"/>
        <w:numPr>
          <w:ilvl w:val="0"/>
          <w:numId w:val="48"/>
        </w:numPr>
      </w:pPr>
      <w:r>
        <w:t>Kritische IT-Systeme werden vollständig gesichert (Systemsoftware, Konfigurationen, Anwendungssoftware, Anwendungs-, Logdaten, usw.)</w:t>
      </w:r>
    </w:p>
    <w:p w14:paraId="58B761BA" w14:textId="77777777" w:rsidR="00B525E2" w:rsidRDefault="00B525E2" w:rsidP="00B525E2">
      <w:pPr>
        <w:pStyle w:val="Listenabsatz"/>
        <w:numPr>
          <w:ilvl w:val="0"/>
          <w:numId w:val="0"/>
        </w:numPr>
        <w:ind w:left="720"/>
      </w:pPr>
    </w:p>
    <w:p w14:paraId="67283739" w14:textId="3FC3E1BA" w:rsidR="00ED4362" w:rsidRDefault="00ED4362" w:rsidP="00215BEE">
      <w:pPr>
        <w:pStyle w:val="Listenabsatz"/>
        <w:numPr>
          <w:ilvl w:val="0"/>
          <w:numId w:val="48"/>
        </w:numPr>
      </w:pPr>
      <w:r>
        <w:t>Der MTD wird nicht über</w:t>
      </w:r>
      <w:r w:rsidR="00A23DD8">
        <w:t>schritten.</w:t>
      </w:r>
    </w:p>
    <w:p w14:paraId="71B8E07D" w14:textId="77777777" w:rsidR="00B525E2" w:rsidRDefault="00B525E2" w:rsidP="00B525E2">
      <w:pPr>
        <w:pStyle w:val="Listenabsatz"/>
        <w:numPr>
          <w:ilvl w:val="0"/>
          <w:numId w:val="0"/>
        </w:numPr>
        <w:ind w:left="720"/>
      </w:pPr>
    </w:p>
    <w:p w14:paraId="6A1FF26B" w14:textId="0E2D0F84" w:rsidR="00A23DD8" w:rsidRDefault="00A23DD8" w:rsidP="00215BEE">
      <w:pPr>
        <w:pStyle w:val="Listenabsatz"/>
        <w:numPr>
          <w:ilvl w:val="0"/>
          <w:numId w:val="48"/>
        </w:numPr>
      </w:pPr>
      <w:r>
        <w:t xml:space="preserve">Die </w:t>
      </w:r>
      <w:r w:rsidR="00B525E2">
        <w:t>Wiederherstellung innerhalt der MTA wird gewährleistet, sofern keine Ersatzsysteme oder -verfahren verfügbar sind (siehe Abschnitt 10.5.9)</w:t>
      </w:r>
    </w:p>
    <w:p w14:paraId="09256F6F" w14:textId="5C891BB0" w:rsidR="00AD473F" w:rsidRDefault="00AD473F" w:rsidP="00AD473F"/>
    <w:p w14:paraId="12F80795" w14:textId="7F726E95" w:rsidR="003C16F6" w:rsidRDefault="003C16F6">
      <w:pPr>
        <w:spacing w:after="160"/>
      </w:pPr>
      <w:r>
        <w:br w:type="page"/>
      </w:r>
    </w:p>
    <w:p w14:paraId="73919D94" w14:textId="2D4DFE94" w:rsidR="00AD473F" w:rsidRDefault="00AD473F" w:rsidP="00AD473F">
      <w:pPr>
        <w:pStyle w:val="berschrift1"/>
      </w:pPr>
      <w:bookmarkStart w:id="202" w:name="_Toc51520924"/>
      <w:r>
        <w:lastRenderedPageBreak/>
        <w:t>Störungen und Ausfälle</w:t>
      </w:r>
      <w:bookmarkEnd w:id="202"/>
    </w:p>
    <w:p w14:paraId="242C5134" w14:textId="5333FEC6" w:rsidR="00AD473F" w:rsidRDefault="00AD473F" w:rsidP="00AD473F"/>
    <w:p w14:paraId="0CC1C554" w14:textId="1FFDE34B" w:rsidR="00AD473F" w:rsidRDefault="00B525E2" w:rsidP="00AD473F">
      <w:r>
        <w:t xml:space="preserve">Eine angemessene Reaktion </w:t>
      </w:r>
      <w:r w:rsidR="00D22D7A">
        <w:t xml:space="preserve">auf Störungen und Ausfälle ermöglicht, zügig den Regelbetrieb wieder aufzunehmen und so Schäden zu minimieren. </w:t>
      </w:r>
    </w:p>
    <w:p w14:paraId="085199C5" w14:textId="77777777" w:rsidR="00902B1E" w:rsidRDefault="00902B1E" w:rsidP="00AD473F"/>
    <w:p w14:paraId="037BEA61" w14:textId="77777777" w:rsidR="00902B1E" w:rsidRDefault="00902B1E" w:rsidP="00902B1E">
      <w:r>
        <w:t>Zu diesem Zweck sollte die Praxis / Klinik ein Business Continuity Management (BCM) auf Basis eines anerkannten Standards wie BSO-Standard 100-4 oder DIN EN ISO 22301 implementieren.</w:t>
      </w:r>
    </w:p>
    <w:p w14:paraId="43DB4947" w14:textId="77777777" w:rsidR="00902B1E" w:rsidRDefault="00902B1E" w:rsidP="00902B1E"/>
    <w:p w14:paraId="4E9711EB" w14:textId="77777777" w:rsidR="00902B1E" w:rsidRDefault="00902B1E" w:rsidP="00902B1E">
      <w:r>
        <w:t xml:space="preserve">Wenn eine andere Vorgehensweise gewählt wird, müssen die Anforderungen folgender Abschnitt erfüllt werden. </w:t>
      </w:r>
    </w:p>
    <w:p w14:paraId="37F8DCFE" w14:textId="2B60C716" w:rsidR="00D22D7A" w:rsidRDefault="00D22D7A" w:rsidP="00AD473F"/>
    <w:p w14:paraId="3AC2624C" w14:textId="77777777" w:rsidR="00D22D7A" w:rsidRDefault="00D22D7A" w:rsidP="00AD473F"/>
    <w:p w14:paraId="42C168F4" w14:textId="0BFE77CF" w:rsidR="00AD473F" w:rsidRDefault="00AD473F" w:rsidP="00AD473F">
      <w:pPr>
        <w:pStyle w:val="berschrift2"/>
      </w:pPr>
      <w:bookmarkStart w:id="203" w:name="_Toc51520925"/>
      <w:r>
        <w:t>IS-Richtlinie</w:t>
      </w:r>
      <w:bookmarkEnd w:id="203"/>
    </w:p>
    <w:p w14:paraId="3C470343" w14:textId="796C7F14" w:rsidR="00AD473F" w:rsidRDefault="00AD473F" w:rsidP="00AD473F"/>
    <w:p w14:paraId="3C830421" w14:textId="3BD15E40" w:rsidR="009E4106" w:rsidRDefault="00902B1E" w:rsidP="00AD473F">
      <w:r>
        <w:t>In Ergänzung zu Abschnitt 6.3 müssen in einer IS-Richtlinie Regelungen für den Umgang mit Störungen und Ausfällen getroffen werden:</w:t>
      </w:r>
    </w:p>
    <w:p w14:paraId="6A19A1A7" w14:textId="745B6CCA" w:rsidR="00902B1E" w:rsidRDefault="00902B1E" w:rsidP="00AD473F"/>
    <w:p w14:paraId="72697B83" w14:textId="7451BCC0" w:rsidR="00902B1E" w:rsidRDefault="00902B1E" w:rsidP="00215BEE">
      <w:pPr>
        <w:pStyle w:val="Listenabsatz"/>
        <w:numPr>
          <w:ilvl w:val="0"/>
          <w:numId w:val="49"/>
        </w:numPr>
      </w:pPr>
      <w:r>
        <w:t xml:space="preserve">Begriffe „Störung“ und „Ausfall“ werden klar definiert. </w:t>
      </w:r>
      <w:r w:rsidR="009D71E1">
        <w:br/>
      </w:r>
      <w:r w:rsidR="009D71E1">
        <w:br/>
        <w:t xml:space="preserve">Hierbei wird aufgezählt, welche </w:t>
      </w:r>
      <w:r w:rsidR="003D58C1">
        <w:t>Auffälligkeiten zur Meldung einer möglichen Störung bzw. eines möglichen Ausfalls führen müssen</w:t>
      </w:r>
      <w:r w:rsidR="00EF77E9">
        <w:t>.</w:t>
      </w:r>
      <w:r w:rsidR="003D58C1">
        <w:t xml:space="preserve"> </w:t>
      </w:r>
    </w:p>
    <w:p w14:paraId="76FB2E52" w14:textId="3C356795" w:rsidR="00902B1E" w:rsidRDefault="00902B1E" w:rsidP="006330F4"/>
    <w:p w14:paraId="67D39AC4" w14:textId="39B45E52" w:rsidR="006330F4" w:rsidRDefault="006330F4" w:rsidP="00215BEE">
      <w:pPr>
        <w:pStyle w:val="Listenabsatz"/>
        <w:numPr>
          <w:ilvl w:val="0"/>
          <w:numId w:val="49"/>
        </w:numPr>
      </w:pPr>
      <w:r>
        <w:t xml:space="preserve">Jeder Mitarbeiter meldet mögliche Störungen und Ausfälle an einen Administrator. </w:t>
      </w:r>
    </w:p>
    <w:p w14:paraId="46CD4A8F" w14:textId="77777777" w:rsidR="006330F4" w:rsidRDefault="006330F4" w:rsidP="006330F4">
      <w:pPr>
        <w:pStyle w:val="Listenabsatz"/>
        <w:numPr>
          <w:ilvl w:val="0"/>
          <w:numId w:val="0"/>
        </w:numPr>
        <w:ind w:left="426"/>
      </w:pPr>
    </w:p>
    <w:p w14:paraId="57933E63" w14:textId="4D6C0B1F" w:rsidR="006330F4" w:rsidRDefault="006330F4" w:rsidP="00215BEE">
      <w:pPr>
        <w:pStyle w:val="Listenabsatz"/>
        <w:numPr>
          <w:ilvl w:val="0"/>
          <w:numId w:val="49"/>
        </w:numPr>
      </w:pPr>
      <w:r>
        <w:t xml:space="preserve">Administratoren untersuchen, gegebenenfalls in Zusammenarbeit mit den jeweiligen Prozessverantwortliche, dem IT-Verantwortlichen und dem ISB, Störungen und Ausfälle vordinglich. </w:t>
      </w:r>
    </w:p>
    <w:p w14:paraId="4EEB5E14" w14:textId="77777777" w:rsidR="006330F4" w:rsidRDefault="006330F4" w:rsidP="006330F4">
      <w:pPr>
        <w:pStyle w:val="Listenabsatz"/>
        <w:numPr>
          <w:ilvl w:val="0"/>
          <w:numId w:val="0"/>
        </w:numPr>
        <w:ind w:left="426"/>
      </w:pPr>
    </w:p>
    <w:p w14:paraId="44F39015" w14:textId="6DA9EAD6" w:rsidR="006330F4" w:rsidRDefault="006330F4" w:rsidP="00215BEE">
      <w:pPr>
        <w:pStyle w:val="Listenabsatz"/>
        <w:numPr>
          <w:ilvl w:val="0"/>
          <w:numId w:val="49"/>
        </w:numPr>
      </w:pPr>
      <w:r>
        <w:t>Es wird definiert, in welchen Fällen die Praxisleitung über Störungen und Ausfälle informiert wird.</w:t>
      </w:r>
    </w:p>
    <w:p w14:paraId="4B021687" w14:textId="77777777" w:rsidR="006330F4" w:rsidRDefault="006330F4" w:rsidP="006330F4">
      <w:pPr>
        <w:pStyle w:val="Listenabsatz"/>
        <w:numPr>
          <w:ilvl w:val="0"/>
          <w:numId w:val="0"/>
        </w:numPr>
        <w:ind w:left="426"/>
      </w:pPr>
    </w:p>
    <w:p w14:paraId="2AA304F6" w14:textId="74C95663" w:rsidR="006330F4" w:rsidRDefault="006330F4" w:rsidP="00215BEE">
      <w:pPr>
        <w:pStyle w:val="Listenabsatz"/>
        <w:numPr>
          <w:ilvl w:val="0"/>
          <w:numId w:val="49"/>
        </w:numPr>
      </w:pPr>
      <w:r>
        <w:t xml:space="preserve">Es wird definiert, wie die Praxis / Klinik intern und nach außen über akute und bewältigte Störungen und Ausfälle kommuniziert. </w:t>
      </w:r>
    </w:p>
    <w:p w14:paraId="53B9A1F7" w14:textId="599160FD" w:rsidR="00AD473F" w:rsidRDefault="00AD473F" w:rsidP="00AD473F"/>
    <w:p w14:paraId="16FF41F0" w14:textId="64EBC21B" w:rsidR="00D02B11" w:rsidRDefault="00D02B11">
      <w:pPr>
        <w:spacing w:after="160"/>
      </w:pPr>
      <w:r>
        <w:br w:type="page"/>
      </w:r>
    </w:p>
    <w:p w14:paraId="491AD6B0" w14:textId="1469304D" w:rsidR="00AD473F" w:rsidRDefault="003029E3" w:rsidP="003029E3">
      <w:pPr>
        <w:pStyle w:val="berschrift2"/>
      </w:pPr>
      <w:bookmarkStart w:id="204" w:name="_Toc51520926"/>
      <w:r>
        <w:lastRenderedPageBreak/>
        <w:t>Reaktionen</w:t>
      </w:r>
      <w:bookmarkEnd w:id="204"/>
    </w:p>
    <w:p w14:paraId="226EA4C2" w14:textId="51EEA8B0" w:rsidR="003029E3" w:rsidRDefault="003029E3" w:rsidP="003029E3"/>
    <w:p w14:paraId="4BCA5AE1" w14:textId="63976AC4" w:rsidR="00ED393D" w:rsidRDefault="00ED393D" w:rsidP="003029E3">
      <w:r>
        <w:t xml:space="preserve">Es muss ein Verfahren (siehe </w:t>
      </w:r>
      <w:proofErr w:type="gramStart"/>
      <w:r>
        <w:t>Anhang</w:t>
      </w:r>
      <w:r w:rsidR="005C7D18">
        <w:t>)</w:t>
      </w:r>
      <w:r>
        <w:t xml:space="preserve">  implementiert</w:t>
      </w:r>
      <w:proofErr w:type="gramEnd"/>
      <w:r>
        <w:t xml:space="preserve"> </w:t>
      </w:r>
      <w:r w:rsidR="008A5F92">
        <w:t>werden, das beim Auftreten einer Störung oder eines Ausfalls folgende Reaktionen zeitnah sicherstellt:</w:t>
      </w:r>
    </w:p>
    <w:p w14:paraId="136B8CE1" w14:textId="20085694" w:rsidR="008A5F92" w:rsidRDefault="008A5F92" w:rsidP="003029E3"/>
    <w:p w14:paraId="7AEE2023" w14:textId="176D7A6A" w:rsidR="008A5F92" w:rsidRDefault="00EF4E24" w:rsidP="00215BEE">
      <w:pPr>
        <w:pStyle w:val="Listenabsatz"/>
        <w:numPr>
          <w:ilvl w:val="0"/>
          <w:numId w:val="50"/>
        </w:numPr>
      </w:pPr>
      <w:r>
        <w:t>Es wird ein Überblick über die Situation gewonnen.</w:t>
      </w:r>
    </w:p>
    <w:p w14:paraId="4A22E21F" w14:textId="77777777" w:rsidR="005D2D79" w:rsidRDefault="005D2D79" w:rsidP="005D2D79">
      <w:pPr>
        <w:pStyle w:val="Listenabsatz"/>
        <w:numPr>
          <w:ilvl w:val="0"/>
          <w:numId w:val="0"/>
        </w:numPr>
        <w:ind w:left="720"/>
      </w:pPr>
    </w:p>
    <w:p w14:paraId="5DFDE18A" w14:textId="55F59A07" w:rsidR="00EF4E24" w:rsidRDefault="00EF4E24" w:rsidP="00215BEE">
      <w:pPr>
        <w:pStyle w:val="Listenabsatz"/>
        <w:numPr>
          <w:ilvl w:val="0"/>
          <w:numId w:val="50"/>
        </w:numPr>
      </w:pPr>
      <w:r>
        <w:t>Es werden alle erforderlichen Maßnahmen getroffen, um Leib un</w:t>
      </w:r>
      <w:r w:rsidR="005D2D79">
        <w:t>d</w:t>
      </w:r>
      <w:r>
        <w:t xml:space="preserve"> Leben von Personen zu schützen. </w:t>
      </w:r>
    </w:p>
    <w:p w14:paraId="1FD0919C" w14:textId="77777777" w:rsidR="005D2D79" w:rsidRDefault="005D2D79" w:rsidP="005D2D79">
      <w:pPr>
        <w:pStyle w:val="Listenabsatz"/>
        <w:numPr>
          <w:ilvl w:val="0"/>
          <w:numId w:val="0"/>
        </w:numPr>
        <w:ind w:left="720"/>
      </w:pPr>
    </w:p>
    <w:p w14:paraId="3F5F39CC" w14:textId="3749A876" w:rsidR="00EF4E24" w:rsidRDefault="00EF4E24" w:rsidP="00215BEE">
      <w:pPr>
        <w:pStyle w:val="Listenabsatz"/>
        <w:numPr>
          <w:ilvl w:val="0"/>
          <w:numId w:val="50"/>
        </w:numPr>
      </w:pPr>
      <w:r>
        <w:t xml:space="preserve">Der Schaden wird durch Sofortmaßnahmen eingedämmt. </w:t>
      </w:r>
    </w:p>
    <w:p w14:paraId="76C3C2AC" w14:textId="77777777" w:rsidR="005D2D79" w:rsidRDefault="005D2D79" w:rsidP="005D2D79">
      <w:pPr>
        <w:pStyle w:val="Listenabsatz"/>
        <w:numPr>
          <w:ilvl w:val="0"/>
          <w:numId w:val="0"/>
        </w:numPr>
        <w:ind w:left="720"/>
      </w:pPr>
    </w:p>
    <w:p w14:paraId="364BFB76" w14:textId="1F6EBFE0" w:rsidR="00EF4E24" w:rsidRDefault="00EF4E24" w:rsidP="00215BEE">
      <w:pPr>
        <w:pStyle w:val="Listenabsatz"/>
        <w:numPr>
          <w:ilvl w:val="0"/>
          <w:numId w:val="50"/>
        </w:numPr>
      </w:pPr>
      <w:r>
        <w:t xml:space="preserve">Der Schaden wird dokumentiert. </w:t>
      </w:r>
    </w:p>
    <w:p w14:paraId="3C7D5DE5" w14:textId="77777777" w:rsidR="005D2D79" w:rsidRDefault="005D2D79" w:rsidP="005D2D79">
      <w:pPr>
        <w:pStyle w:val="Listenabsatz"/>
        <w:numPr>
          <w:ilvl w:val="0"/>
          <w:numId w:val="0"/>
        </w:numPr>
        <w:ind w:left="720"/>
      </w:pPr>
    </w:p>
    <w:p w14:paraId="068BE0C6" w14:textId="4F103991" w:rsidR="00EF4E24" w:rsidRDefault="00EF4E24" w:rsidP="00215BEE">
      <w:pPr>
        <w:pStyle w:val="Listenabsatz"/>
        <w:numPr>
          <w:ilvl w:val="0"/>
          <w:numId w:val="50"/>
        </w:numPr>
      </w:pPr>
      <w:r>
        <w:t xml:space="preserve">Beweismittel werden gesichert. </w:t>
      </w:r>
    </w:p>
    <w:p w14:paraId="6BC63BC6" w14:textId="77777777" w:rsidR="005D2D79" w:rsidRDefault="005D2D79" w:rsidP="005D2D79">
      <w:pPr>
        <w:pStyle w:val="Listenabsatz"/>
        <w:numPr>
          <w:ilvl w:val="0"/>
          <w:numId w:val="0"/>
        </w:numPr>
        <w:ind w:left="720"/>
      </w:pPr>
    </w:p>
    <w:p w14:paraId="15BC602B" w14:textId="3087FB73" w:rsidR="005D2D79" w:rsidRDefault="005D2D79" w:rsidP="00215BEE">
      <w:pPr>
        <w:pStyle w:val="Listenabsatz"/>
        <w:numPr>
          <w:ilvl w:val="0"/>
          <w:numId w:val="50"/>
        </w:numPr>
      </w:pPr>
      <w:r>
        <w:t xml:space="preserve">Der Schaden wird behoben und der Regelbetrieb wieder aufgenommen. </w:t>
      </w:r>
    </w:p>
    <w:p w14:paraId="489643D4" w14:textId="77777777" w:rsidR="005D2D79" w:rsidRDefault="005D2D79" w:rsidP="005D2D79">
      <w:pPr>
        <w:pStyle w:val="Listenabsatz"/>
        <w:numPr>
          <w:ilvl w:val="0"/>
          <w:numId w:val="0"/>
        </w:numPr>
        <w:ind w:left="720"/>
      </w:pPr>
    </w:p>
    <w:p w14:paraId="214F51C6" w14:textId="2EF00255" w:rsidR="005D2D79" w:rsidRDefault="005D2D79" w:rsidP="00215BEE">
      <w:pPr>
        <w:pStyle w:val="Listenabsatz"/>
        <w:numPr>
          <w:ilvl w:val="0"/>
          <w:numId w:val="50"/>
        </w:numPr>
      </w:pPr>
      <w:r>
        <w:t xml:space="preserve">Es findet eine Nachbereitung statt, bei der die Ursachen ermittelt und konkrete Verbesserungen erarbeitet werden. </w:t>
      </w:r>
    </w:p>
    <w:p w14:paraId="04DA203D" w14:textId="7528DEEE" w:rsidR="005D2D79" w:rsidRDefault="005D2D79" w:rsidP="005D2D79"/>
    <w:p w14:paraId="3BFD3AEF" w14:textId="5589A810" w:rsidR="005D2D79" w:rsidRDefault="005D2D79" w:rsidP="005D2D79">
      <w:r>
        <w:t xml:space="preserve">Bei geringfügigen Störungen oder Ausfällen können einzelne Punkte ausgelassen und / oder das Verfahren vorzeitig beendet werden. </w:t>
      </w:r>
    </w:p>
    <w:p w14:paraId="44ADA7DA" w14:textId="47B50AC2" w:rsidR="003029E3" w:rsidRDefault="003029E3" w:rsidP="003029E3"/>
    <w:p w14:paraId="076AA027" w14:textId="77777777" w:rsidR="005D2D79" w:rsidRDefault="005D2D79" w:rsidP="003029E3"/>
    <w:p w14:paraId="737797C7" w14:textId="301BA226" w:rsidR="003029E3" w:rsidRDefault="003029E3" w:rsidP="003029E3">
      <w:pPr>
        <w:pStyle w:val="berschrift2"/>
      </w:pPr>
      <w:bookmarkStart w:id="205" w:name="_Toc51520927"/>
      <w:r>
        <w:t>Kritische IT-Systeme</w:t>
      </w:r>
      <w:bookmarkEnd w:id="205"/>
    </w:p>
    <w:p w14:paraId="2F284A39" w14:textId="37B42BF3" w:rsidR="003029E3" w:rsidRDefault="003029E3" w:rsidP="003029E3"/>
    <w:p w14:paraId="1606C872" w14:textId="5EC871B5" w:rsidR="003029E3" w:rsidRDefault="005D2D79" w:rsidP="003029E3">
      <w:r>
        <w:t xml:space="preserve">Folgende Maßnahmen müssen zusätzlich für alle kritischen IT-Systeme umgesetzt werden. </w:t>
      </w:r>
    </w:p>
    <w:p w14:paraId="4ABF1355" w14:textId="77777777" w:rsidR="00D02B11" w:rsidRDefault="00D02B11" w:rsidP="003029E3"/>
    <w:p w14:paraId="6660C45A" w14:textId="04749841" w:rsidR="003029E3" w:rsidRDefault="00B428C2" w:rsidP="00B428C2">
      <w:pPr>
        <w:pStyle w:val="berschrift3"/>
      </w:pPr>
      <w:bookmarkStart w:id="206" w:name="_Toc51520928"/>
      <w:r>
        <w:t>Wiederanlaufpläne</w:t>
      </w:r>
      <w:bookmarkEnd w:id="206"/>
    </w:p>
    <w:p w14:paraId="0801959D" w14:textId="1E3B02C2" w:rsidR="00B428C2" w:rsidRDefault="00B428C2" w:rsidP="00B428C2"/>
    <w:p w14:paraId="58E58100" w14:textId="342FBCA6" w:rsidR="001D7A25" w:rsidRDefault="00E63F7B" w:rsidP="00B428C2">
      <w:r>
        <w:t xml:space="preserve">Für jedes kritische IT-System muss ein Verfahren (siehe Anhang A1) für den Wiederanlauf implementiert werden </w:t>
      </w:r>
      <w:r w:rsidR="001A0F9E">
        <w:t>(Wiederanlaufplan), das folgende Anf</w:t>
      </w:r>
      <w:r w:rsidR="001D4B83">
        <w:t>orderungen erfüllt:</w:t>
      </w:r>
    </w:p>
    <w:p w14:paraId="2665028D" w14:textId="0C1FA854" w:rsidR="001D4B83" w:rsidRDefault="001D4B83" w:rsidP="00B428C2"/>
    <w:p w14:paraId="35894E78" w14:textId="3794C265" w:rsidR="001D4B83" w:rsidRDefault="001D4B83" w:rsidP="00215BEE">
      <w:pPr>
        <w:pStyle w:val="Listenabsatz"/>
        <w:numPr>
          <w:ilvl w:val="0"/>
          <w:numId w:val="51"/>
        </w:numPr>
      </w:pPr>
      <w:r>
        <w:t xml:space="preserve">Es enthält </w:t>
      </w:r>
      <w:r w:rsidR="00A2229A">
        <w:t xml:space="preserve">alle Informationen, Arbeitsschritte und deren Reihenfolge, die es fachlich versierten Personen ermöglichen, das IT-System innerhalb der MTA </w:t>
      </w:r>
      <w:proofErr w:type="gramStart"/>
      <w:r w:rsidR="00A2229A">
        <w:t>soweit</w:t>
      </w:r>
      <w:proofErr w:type="gramEnd"/>
      <w:r w:rsidR="00A2229A">
        <w:t xml:space="preserve"> wiederherzustellen, dass zumindest das Notbetriebsniveau (siehe Abschnitt 10.5.2) erreicht ist. </w:t>
      </w:r>
    </w:p>
    <w:p w14:paraId="60F27375" w14:textId="77777777" w:rsidR="00827D0F" w:rsidRDefault="00827D0F" w:rsidP="00827D0F">
      <w:pPr>
        <w:pStyle w:val="Listenabsatz"/>
        <w:numPr>
          <w:ilvl w:val="0"/>
          <w:numId w:val="0"/>
        </w:numPr>
        <w:ind w:left="720"/>
      </w:pPr>
    </w:p>
    <w:p w14:paraId="5AAD656E" w14:textId="2CEED9C0" w:rsidR="00A2229A" w:rsidRDefault="00A2229A" w:rsidP="00215BEE">
      <w:pPr>
        <w:pStyle w:val="Listenabsatz"/>
        <w:numPr>
          <w:ilvl w:val="0"/>
          <w:numId w:val="51"/>
        </w:numPr>
      </w:pPr>
      <w:r>
        <w:t>Wenn das IT-System innerhalb seiner MTA nicht wiederhergestellt werden kann, enthält der Wiederanlaufplan alle Informationen</w:t>
      </w:r>
      <w:r w:rsidR="006B5905">
        <w:t xml:space="preserve">, Arbeitsschritte und deren Reihenfolge, die es fachlich versierten Personen ermöglichen, die entsprechenden Ersatzsysteme oder -verfahren (siehe Abschnitt 10.5.9) </w:t>
      </w:r>
      <w:proofErr w:type="gramStart"/>
      <w:r w:rsidR="006B5905">
        <w:lastRenderedPageBreak/>
        <w:t>sowei</w:t>
      </w:r>
      <w:r w:rsidR="00827D0F">
        <w:t>t</w:t>
      </w:r>
      <w:proofErr w:type="gramEnd"/>
      <w:r w:rsidR="006B5905">
        <w:t xml:space="preserve"> in Betrieb zu nehmen, dass die vom IT-System abhängigen zentralen Prozesse und Prozesse mit hohem Schadenspotential betrieben werden können</w:t>
      </w:r>
      <w:r w:rsidR="00827D0F">
        <w:t>.</w:t>
      </w:r>
    </w:p>
    <w:p w14:paraId="26E52CB7" w14:textId="77777777" w:rsidR="00827D0F" w:rsidRDefault="00827D0F" w:rsidP="00827D0F">
      <w:pPr>
        <w:pStyle w:val="Listenabsatz"/>
        <w:numPr>
          <w:ilvl w:val="0"/>
          <w:numId w:val="0"/>
        </w:numPr>
        <w:ind w:left="426"/>
      </w:pPr>
    </w:p>
    <w:p w14:paraId="62245531" w14:textId="2D4AA19B" w:rsidR="00827D0F" w:rsidRDefault="00827D0F" w:rsidP="00215BEE">
      <w:pPr>
        <w:pStyle w:val="Listenabsatz"/>
        <w:numPr>
          <w:ilvl w:val="0"/>
          <w:numId w:val="51"/>
        </w:numPr>
      </w:pPr>
      <w:r>
        <w:t xml:space="preserve">Er enthält eine Aufstellung der für die Wiederherstellung zwingend benötigten Ressourcen, wie z.B. Mitarbeiter und deren Kontaktdaten, Hardware, Software, Netzwerke, Dienste und Authentifizierungsmerkmale. </w:t>
      </w:r>
    </w:p>
    <w:p w14:paraId="1701BE6B" w14:textId="77777777" w:rsidR="00827D0F" w:rsidRDefault="00827D0F" w:rsidP="00827D0F">
      <w:pPr>
        <w:pStyle w:val="Listenabsatz"/>
        <w:numPr>
          <w:ilvl w:val="0"/>
          <w:numId w:val="0"/>
        </w:numPr>
        <w:ind w:left="426"/>
      </w:pPr>
    </w:p>
    <w:p w14:paraId="23267FCE" w14:textId="0679A179" w:rsidR="00827D0F" w:rsidRDefault="00827D0F" w:rsidP="00215BEE">
      <w:pPr>
        <w:pStyle w:val="Listenabsatz"/>
        <w:numPr>
          <w:ilvl w:val="0"/>
          <w:numId w:val="51"/>
        </w:numPr>
      </w:pPr>
      <w:r>
        <w:t xml:space="preserve">Er ist verständlich und übersichtlich strukturiert. </w:t>
      </w:r>
    </w:p>
    <w:p w14:paraId="743C0F0B" w14:textId="77777777" w:rsidR="00827D0F" w:rsidRDefault="00827D0F" w:rsidP="00827D0F">
      <w:pPr>
        <w:pStyle w:val="Listenabsatz"/>
        <w:numPr>
          <w:ilvl w:val="0"/>
          <w:numId w:val="0"/>
        </w:numPr>
        <w:ind w:left="720"/>
      </w:pPr>
    </w:p>
    <w:p w14:paraId="03344ED7" w14:textId="6A87BBC9" w:rsidR="00827D0F" w:rsidRDefault="00827D0F" w:rsidP="00215BEE">
      <w:pPr>
        <w:pStyle w:val="Listenabsatz"/>
        <w:numPr>
          <w:ilvl w:val="0"/>
          <w:numId w:val="51"/>
        </w:numPr>
      </w:pPr>
      <w:r>
        <w:t xml:space="preserve">Er ist im Bedarfsfall schnell verfügbar. </w:t>
      </w:r>
    </w:p>
    <w:p w14:paraId="67C125C9" w14:textId="77777777" w:rsidR="00827D0F" w:rsidRDefault="00827D0F" w:rsidP="00827D0F">
      <w:pPr>
        <w:pStyle w:val="Listenabsatz"/>
        <w:numPr>
          <w:ilvl w:val="0"/>
          <w:numId w:val="0"/>
        </w:numPr>
        <w:ind w:left="720"/>
      </w:pPr>
    </w:p>
    <w:p w14:paraId="5837972B" w14:textId="3F1A1C6C" w:rsidR="00827D0F" w:rsidRDefault="00827D0F" w:rsidP="00215BEE">
      <w:pPr>
        <w:pStyle w:val="Listenabsatz"/>
        <w:numPr>
          <w:ilvl w:val="0"/>
          <w:numId w:val="51"/>
        </w:numPr>
      </w:pPr>
      <w:r>
        <w:t xml:space="preserve">Er wird in einem anderen Brandabschnitt als das betreffende IT-System aufbewahrt. </w:t>
      </w:r>
    </w:p>
    <w:p w14:paraId="749DBF5B" w14:textId="62C30C54" w:rsidR="00B428C2" w:rsidRDefault="00B428C2" w:rsidP="00B428C2"/>
    <w:p w14:paraId="6FBCDF89" w14:textId="198AE21F" w:rsidR="00B428C2" w:rsidRDefault="00B428C2" w:rsidP="00B428C2">
      <w:pPr>
        <w:pStyle w:val="berschrift3"/>
      </w:pPr>
      <w:bookmarkStart w:id="207" w:name="_Toc51520929"/>
      <w:r>
        <w:t>Abhängigkeiten</w:t>
      </w:r>
      <w:r w:rsidR="005C7D18">
        <w:t xml:space="preserve"> IT-Systeme</w:t>
      </w:r>
      <w:bookmarkEnd w:id="207"/>
      <w:r>
        <w:t xml:space="preserve"> </w:t>
      </w:r>
    </w:p>
    <w:p w14:paraId="27B1EAA1" w14:textId="6F82F548" w:rsidR="00782061" w:rsidRDefault="00782061" w:rsidP="00782061"/>
    <w:p w14:paraId="0E08C059" w14:textId="2432FEAF" w:rsidR="00782061" w:rsidRDefault="00423D22" w:rsidP="00782061">
      <w:r>
        <w:t>Es müssen die Abhängigkeiten der kritischen IT-Systeme untereinander dokumentiert werden.</w:t>
      </w:r>
    </w:p>
    <w:p w14:paraId="53614555" w14:textId="55ADABD7" w:rsidR="00423D22" w:rsidRDefault="00423D22" w:rsidP="00782061"/>
    <w:p w14:paraId="02A62868" w14:textId="44256DBF" w:rsidR="00423D22" w:rsidRDefault="00423D22" w:rsidP="00782061">
      <w:r>
        <w:t xml:space="preserve">Darüber hinaus sollten die Abhängigkeiten der kritischen IOT-systeme von sämtlichen kritischen IT-Ressourcen dokumentiert und dabei die Notwendigkeit weiterer Wiederanlaufpläne geprüft werden </w:t>
      </w:r>
    </w:p>
    <w:p w14:paraId="6AF01C1D" w14:textId="18737BAD" w:rsidR="00423D22" w:rsidRDefault="00423D22" w:rsidP="00782061"/>
    <w:p w14:paraId="215C4822" w14:textId="67720881" w:rsidR="00423D22" w:rsidRDefault="00423D22" w:rsidP="00782061">
      <w:r>
        <w:t>Die Dokumentation muss folgende Anforderungen erfüllen:</w:t>
      </w:r>
    </w:p>
    <w:p w14:paraId="1CBD2AA3" w14:textId="201966AA" w:rsidR="00423D22" w:rsidRDefault="00423D22" w:rsidP="00782061"/>
    <w:p w14:paraId="09844B1F" w14:textId="58D84858" w:rsidR="00423D22" w:rsidRDefault="00D64E65" w:rsidP="00215BEE">
      <w:pPr>
        <w:pStyle w:val="Listenabsatz"/>
        <w:numPr>
          <w:ilvl w:val="0"/>
          <w:numId w:val="52"/>
        </w:numPr>
      </w:pPr>
      <w:r>
        <w:t xml:space="preserve">Aus ihr geht eindeutig hervor, in welcher Reihenfolge die kritischen IT-Systeme wiederhergestellt werden müssen. </w:t>
      </w:r>
    </w:p>
    <w:p w14:paraId="3A91F5FD" w14:textId="77777777" w:rsidR="00D64E65" w:rsidRDefault="00D64E65" w:rsidP="00D64E65">
      <w:pPr>
        <w:pStyle w:val="Listenabsatz"/>
        <w:numPr>
          <w:ilvl w:val="0"/>
          <w:numId w:val="0"/>
        </w:numPr>
        <w:ind w:left="720"/>
      </w:pPr>
    </w:p>
    <w:p w14:paraId="7C5C4FC7" w14:textId="78F71949" w:rsidR="00D64E65" w:rsidRDefault="00D64E65" w:rsidP="00215BEE">
      <w:pPr>
        <w:pStyle w:val="Listenabsatz"/>
        <w:numPr>
          <w:ilvl w:val="0"/>
          <w:numId w:val="52"/>
        </w:numPr>
      </w:pPr>
      <w:r>
        <w:t>Sie ist verständlich und übersichtlich strukturiert.</w:t>
      </w:r>
    </w:p>
    <w:p w14:paraId="0CFBA2F6" w14:textId="77777777" w:rsidR="00D64E65" w:rsidRDefault="00D64E65" w:rsidP="00D64E65">
      <w:pPr>
        <w:pStyle w:val="Listenabsatz"/>
        <w:numPr>
          <w:ilvl w:val="0"/>
          <w:numId w:val="0"/>
        </w:numPr>
        <w:ind w:left="720"/>
      </w:pPr>
    </w:p>
    <w:p w14:paraId="653078CE" w14:textId="0C96B71E" w:rsidR="00D64E65" w:rsidRDefault="00D64E65" w:rsidP="00215BEE">
      <w:pPr>
        <w:pStyle w:val="Listenabsatz"/>
        <w:numPr>
          <w:ilvl w:val="0"/>
          <w:numId w:val="52"/>
        </w:numPr>
      </w:pPr>
      <w:r>
        <w:t xml:space="preserve">Sie ist im Bedarfsfall schnell verfügbar. </w:t>
      </w:r>
    </w:p>
    <w:p w14:paraId="30D40E73" w14:textId="77777777" w:rsidR="00D64E65" w:rsidRDefault="00D64E65" w:rsidP="00D64E65">
      <w:pPr>
        <w:pStyle w:val="Listenabsatz"/>
        <w:numPr>
          <w:ilvl w:val="0"/>
          <w:numId w:val="0"/>
        </w:numPr>
        <w:ind w:left="720"/>
      </w:pPr>
    </w:p>
    <w:p w14:paraId="58CFA91D" w14:textId="2CA77F86" w:rsidR="00D64E65" w:rsidRDefault="00D64E65" w:rsidP="00215BEE">
      <w:pPr>
        <w:pStyle w:val="Listenabsatz"/>
        <w:numPr>
          <w:ilvl w:val="0"/>
          <w:numId w:val="52"/>
        </w:numPr>
      </w:pPr>
      <w:r>
        <w:t xml:space="preserve">Sie wird in einem anderen Brandabschnitt als das betreffende IT-System aufbewahrt. </w:t>
      </w:r>
    </w:p>
    <w:p w14:paraId="143EF2B6" w14:textId="77777777" w:rsidR="00D64E65" w:rsidRDefault="00D64E65" w:rsidP="00D64E65"/>
    <w:p w14:paraId="6E72D7CB" w14:textId="1B988F1D" w:rsidR="003C16F6" w:rsidRDefault="003C16F6">
      <w:pPr>
        <w:spacing w:after="160"/>
      </w:pPr>
      <w:r>
        <w:br w:type="page"/>
      </w:r>
    </w:p>
    <w:p w14:paraId="0C14562F" w14:textId="57468FAC" w:rsidR="00782061" w:rsidRDefault="001A26D3" w:rsidP="005F1903">
      <w:pPr>
        <w:pStyle w:val="berschrift1"/>
      </w:pPr>
      <w:bookmarkStart w:id="208" w:name="_Toc51520930"/>
      <w:r>
        <w:lastRenderedPageBreak/>
        <w:t>Sicherheitsvorfälle</w:t>
      </w:r>
      <w:bookmarkEnd w:id="208"/>
    </w:p>
    <w:p w14:paraId="4902A3BC" w14:textId="639321F8" w:rsidR="001A26D3" w:rsidRDefault="001A26D3" w:rsidP="001A26D3"/>
    <w:p w14:paraId="1E8B07E7" w14:textId="23D4E34A" w:rsidR="00672BE0" w:rsidRDefault="00672BE0" w:rsidP="001A26D3">
      <w:r>
        <w:t>Eine angemessene Reaktion auf Sicherheit</w:t>
      </w:r>
      <w:r w:rsidR="00320A91">
        <w:t>s</w:t>
      </w:r>
      <w:r>
        <w:t>vorfälle ermöglichet es, Schäden schnelleinzudämmen und beheben zu können. Deshalb ist es notwendig, angemessen auf Sic</w:t>
      </w:r>
      <w:r w:rsidR="00320A91">
        <w:t xml:space="preserve">herheitsvorfälle vorbereitet zu sein. </w:t>
      </w:r>
    </w:p>
    <w:p w14:paraId="392063FA" w14:textId="77777777" w:rsidR="00320A91" w:rsidRDefault="00320A91" w:rsidP="001A26D3"/>
    <w:p w14:paraId="6FC81618" w14:textId="6A0490A0" w:rsidR="001A26D3" w:rsidRDefault="001A26D3" w:rsidP="001A26D3"/>
    <w:p w14:paraId="4C2D3858" w14:textId="4E14FB82" w:rsidR="001A26D3" w:rsidRDefault="001A26D3" w:rsidP="001A26D3">
      <w:pPr>
        <w:pStyle w:val="berschrift2"/>
      </w:pPr>
      <w:bookmarkStart w:id="209" w:name="_Toc51520931"/>
      <w:r>
        <w:t>IS-Richtlinie</w:t>
      </w:r>
      <w:bookmarkEnd w:id="209"/>
    </w:p>
    <w:p w14:paraId="16018CC3" w14:textId="2AA83C59" w:rsidR="001A26D3" w:rsidRDefault="001A26D3" w:rsidP="001A26D3"/>
    <w:p w14:paraId="131FE399" w14:textId="282B73D2" w:rsidR="00320A91" w:rsidRDefault="004C5952" w:rsidP="001A26D3">
      <w:r>
        <w:t>In Ergänzung zu Abschnitt 6.3 müssen in einer IS-Richtlinie Regelungen für den Umgang mit Sicherheitsvorfällen getroffen werden:</w:t>
      </w:r>
    </w:p>
    <w:p w14:paraId="2607062C" w14:textId="76849960" w:rsidR="004C5952" w:rsidRDefault="004C5952" w:rsidP="001A26D3"/>
    <w:p w14:paraId="57FCFE72" w14:textId="79AB5FF5" w:rsidR="004C5952" w:rsidRDefault="004C5952" w:rsidP="00215BEE">
      <w:pPr>
        <w:pStyle w:val="Listenabsatz"/>
        <w:numPr>
          <w:ilvl w:val="0"/>
          <w:numId w:val="53"/>
        </w:numPr>
      </w:pPr>
      <w:r>
        <w:t xml:space="preserve">Der Begriff des Sicherheitsvorfalls wird klar definiert. </w:t>
      </w:r>
      <w:r w:rsidR="004533FD">
        <w:br/>
      </w:r>
      <w:r w:rsidR="004533FD">
        <w:br/>
        <w:t xml:space="preserve">Hierbei sollte aufgezählt werden, welche Auffälligkeiten zur Meldung eines </w:t>
      </w:r>
      <w:proofErr w:type="gramStart"/>
      <w:r w:rsidR="004533FD">
        <w:t>potentiellen</w:t>
      </w:r>
      <w:proofErr w:type="gramEnd"/>
      <w:r w:rsidR="004533FD">
        <w:t xml:space="preserve"> Sicherheitsvorfalles führen müssen. </w:t>
      </w:r>
    </w:p>
    <w:p w14:paraId="79BE850F" w14:textId="77777777" w:rsidR="005A4BBB" w:rsidRDefault="005A4BBB" w:rsidP="005A4BBB">
      <w:pPr>
        <w:pStyle w:val="Listenabsatz"/>
        <w:numPr>
          <w:ilvl w:val="0"/>
          <w:numId w:val="0"/>
        </w:numPr>
        <w:ind w:left="720"/>
      </w:pPr>
    </w:p>
    <w:p w14:paraId="3E8D29F3" w14:textId="13FA05D5" w:rsidR="004533FD" w:rsidRDefault="004533FD" w:rsidP="00215BEE">
      <w:pPr>
        <w:pStyle w:val="Listenabsatz"/>
        <w:numPr>
          <w:ilvl w:val="0"/>
          <w:numId w:val="53"/>
        </w:numPr>
      </w:pPr>
      <w:r>
        <w:t>Jeder Mitarbeiter meldet mögliche Sicherheitsvorfälle an den ISB</w:t>
      </w:r>
    </w:p>
    <w:p w14:paraId="028A7012" w14:textId="77777777" w:rsidR="005A4BBB" w:rsidRDefault="005A4BBB" w:rsidP="005A4BBB">
      <w:pPr>
        <w:pStyle w:val="Listenabsatz"/>
        <w:numPr>
          <w:ilvl w:val="0"/>
          <w:numId w:val="0"/>
        </w:numPr>
        <w:ind w:left="720"/>
      </w:pPr>
    </w:p>
    <w:p w14:paraId="66543201" w14:textId="772932B0" w:rsidR="00FD05DA" w:rsidRDefault="00FD05DA" w:rsidP="00215BEE">
      <w:pPr>
        <w:pStyle w:val="Listenabsatz"/>
        <w:numPr>
          <w:ilvl w:val="0"/>
          <w:numId w:val="53"/>
        </w:numPr>
      </w:pPr>
      <w:r>
        <w:t xml:space="preserve">Der ISB untersucht, gegebenenfalls in Zusammenarbeit mit den jeweiligen Prozessverantwortlichen, dem IT-Verantwortlichen und </w:t>
      </w:r>
      <w:r w:rsidR="00A63F42">
        <w:t>den Administratoren, Sicherheitsvorfälle vordringlich.</w:t>
      </w:r>
    </w:p>
    <w:p w14:paraId="6E1D5A97" w14:textId="77777777" w:rsidR="005A4BBB" w:rsidRDefault="005A4BBB" w:rsidP="005A4BBB">
      <w:pPr>
        <w:pStyle w:val="Listenabsatz"/>
        <w:numPr>
          <w:ilvl w:val="0"/>
          <w:numId w:val="0"/>
        </w:numPr>
        <w:ind w:left="720"/>
      </w:pPr>
    </w:p>
    <w:p w14:paraId="180A43C3" w14:textId="1CA7D830" w:rsidR="00A63F42" w:rsidRDefault="00A63F42" w:rsidP="00215BEE">
      <w:pPr>
        <w:pStyle w:val="Listenabsatz"/>
        <w:numPr>
          <w:ilvl w:val="0"/>
          <w:numId w:val="53"/>
        </w:numPr>
      </w:pPr>
      <w:r>
        <w:t xml:space="preserve">Es wird definiert, in welchen Fällen die Praxisleitung über Sicherheitsvorfälle informiert wird. </w:t>
      </w:r>
    </w:p>
    <w:p w14:paraId="2106CB09" w14:textId="77777777" w:rsidR="005A4BBB" w:rsidRDefault="005A4BBB" w:rsidP="005A4BBB">
      <w:pPr>
        <w:pStyle w:val="Listenabsatz"/>
        <w:numPr>
          <w:ilvl w:val="0"/>
          <w:numId w:val="0"/>
        </w:numPr>
        <w:ind w:left="720"/>
      </w:pPr>
    </w:p>
    <w:p w14:paraId="762CC89F" w14:textId="2289F19D" w:rsidR="00A63F42" w:rsidRDefault="005A4BBB" w:rsidP="00215BEE">
      <w:pPr>
        <w:pStyle w:val="Listenabsatz"/>
        <w:numPr>
          <w:ilvl w:val="0"/>
          <w:numId w:val="53"/>
        </w:numPr>
      </w:pPr>
      <w:r>
        <w:t xml:space="preserve">Es wird definiert, wie die Praxis / Klinik intern und nach außen über akute und bewältigte Sicherheitsvorfälle kommuniziert. </w:t>
      </w:r>
    </w:p>
    <w:p w14:paraId="111CC68B" w14:textId="183F8C28" w:rsidR="001A26D3" w:rsidRDefault="001A26D3" w:rsidP="001A26D3"/>
    <w:p w14:paraId="58F0A229" w14:textId="77777777" w:rsidR="005A4BBB" w:rsidRDefault="005A4BBB" w:rsidP="001A26D3"/>
    <w:p w14:paraId="57358E61" w14:textId="36A9C25E" w:rsidR="001A26D3" w:rsidRDefault="006A0F6E" w:rsidP="006A0F6E">
      <w:pPr>
        <w:pStyle w:val="berschrift2"/>
      </w:pPr>
      <w:bookmarkStart w:id="210" w:name="_Toc51520932"/>
      <w:r>
        <w:t>Erkennen von Sicherheitsvorfällen</w:t>
      </w:r>
      <w:bookmarkEnd w:id="210"/>
    </w:p>
    <w:p w14:paraId="29925F33" w14:textId="6F5AF334" w:rsidR="006A0F6E" w:rsidRDefault="006A0F6E" w:rsidP="006A0F6E"/>
    <w:p w14:paraId="0F30FD44" w14:textId="6170B86D" w:rsidR="006A0F6E" w:rsidRDefault="005A4BBB" w:rsidP="006A0F6E">
      <w:r>
        <w:t>Es sollten Maßnahmen implementiert</w:t>
      </w:r>
      <w:r w:rsidR="00A70D5C">
        <w:t xml:space="preserve"> werden, die es ermöglichen, Sicherheitsvorfälle zu erkennen, wie z.B.:</w:t>
      </w:r>
    </w:p>
    <w:p w14:paraId="238EFC83" w14:textId="3F79F5F9" w:rsidR="00A70D5C" w:rsidRDefault="00A70D5C" w:rsidP="006A0F6E"/>
    <w:p w14:paraId="44DE16C4" w14:textId="112F7422" w:rsidR="00A70D5C" w:rsidRDefault="00A70D5C" w:rsidP="00215BEE">
      <w:pPr>
        <w:pStyle w:val="Listenabsatz"/>
        <w:numPr>
          <w:ilvl w:val="0"/>
          <w:numId w:val="54"/>
        </w:numPr>
      </w:pPr>
      <w:r>
        <w:t xml:space="preserve">Intrusion </w:t>
      </w:r>
      <w:r w:rsidRPr="005D494F">
        <w:rPr>
          <w:lang w:val="en-US"/>
        </w:rPr>
        <w:t>Detection</w:t>
      </w:r>
      <w:r>
        <w:t xml:space="preserve"> Systeme (IDS)</w:t>
      </w:r>
    </w:p>
    <w:p w14:paraId="4A3D9915" w14:textId="38269512" w:rsidR="005D494F" w:rsidRDefault="005D494F" w:rsidP="005D494F">
      <w:pPr>
        <w:pStyle w:val="Listenabsatz"/>
        <w:numPr>
          <w:ilvl w:val="0"/>
          <w:numId w:val="0"/>
        </w:numPr>
        <w:ind w:left="720"/>
      </w:pPr>
    </w:p>
    <w:p w14:paraId="454E8D6A" w14:textId="3B319E9E" w:rsidR="00A70D5C" w:rsidRDefault="005D494F" w:rsidP="00215BEE">
      <w:pPr>
        <w:pStyle w:val="Listenabsatz"/>
        <w:numPr>
          <w:ilvl w:val="0"/>
          <w:numId w:val="54"/>
        </w:numPr>
      </w:pPr>
      <w:r>
        <w:t>I</w:t>
      </w:r>
      <w:r w:rsidR="00A70D5C">
        <w:t>ntegritäts</w:t>
      </w:r>
      <w:r>
        <w:t>prüfungen auf Prüfsummenbasis</w:t>
      </w:r>
    </w:p>
    <w:p w14:paraId="6105CE92" w14:textId="77777777" w:rsidR="005D494F" w:rsidRDefault="005D494F" w:rsidP="005D494F">
      <w:pPr>
        <w:pStyle w:val="Listenabsatz"/>
        <w:numPr>
          <w:ilvl w:val="0"/>
          <w:numId w:val="0"/>
        </w:numPr>
        <w:ind w:left="720"/>
      </w:pPr>
    </w:p>
    <w:p w14:paraId="436D0AED" w14:textId="799EED62" w:rsidR="005D494F" w:rsidRDefault="005D494F" w:rsidP="00215BEE">
      <w:pPr>
        <w:pStyle w:val="Listenabsatz"/>
        <w:numPr>
          <w:ilvl w:val="0"/>
          <w:numId w:val="54"/>
        </w:numPr>
      </w:pPr>
      <w:r>
        <w:t>Sensor-Systeme (</w:t>
      </w:r>
      <w:r w:rsidRPr="005D494F">
        <w:rPr>
          <w:lang w:val="en-US"/>
        </w:rPr>
        <w:t>Honeypots</w:t>
      </w:r>
      <w:r>
        <w:t>)</w:t>
      </w:r>
    </w:p>
    <w:p w14:paraId="4B7F2632" w14:textId="77777777" w:rsidR="005D494F" w:rsidRDefault="005D494F" w:rsidP="005D494F">
      <w:pPr>
        <w:pStyle w:val="Listenabsatz"/>
        <w:numPr>
          <w:ilvl w:val="0"/>
          <w:numId w:val="0"/>
        </w:numPr>
        <w:ind w:left="720"/>
      </w:pPr>
    </w:p>
    <w:p w14:paraId="0FC363A6" w14:textId="36D2AE8D" w:rsidR="005D494F" w:rsidRDefault="005D494F" w:rsidP="00215BEE">
      <w:pPr>
        <w:pStyle w:val="Listenabsatz"/>
        <w:numPr>
          <w:ilvl w:val="0"/>
          <w:numId w:val="54"/>
        </w:numPr>
      </w:pPr>
      <w:r>
        <w:t>Überwachen der Zugriffe auf besonders sensible Dateien</w:t>
      </w:r>
    </w:p>
    <w:p w14:paraId="131728DC" w14:textId="309DCA39" w:rsidR="005D494F" w:rsidRDefault="005D494F" w:rsidP="00215BEE">
      <w:pPr>
        <w:pStyle w:val="Listenabsatz"/>
        <w:numPr>
          <w:ilvl w:val="0"/>
          <w:numId w:val="54"/>
        </w:numPr>
      </w:pPr>
      <w:r>
        <w:t xml:space="preserve">Erfassen und Auswerten von Logmeldungen </w:t>
      </w:r>
    </w:p>
    <w:p w14:paraId="3063C2A7" w14:textId="1EFADDFB" w:rsidR="005D494F" w:rsidRDefault="005D494F" w:rsidP="005D494F"/>
    <w:p w14:paraId="1922B277" w14:textId="54ACB355" w:rsidR="005D494F" w:rsidRDefault="005D494F" w:rsidP="005D494F">
      <w:r>
        <w:lastRenderedPageBreak/>
        <w:t xml:space="preserve">Das Melden von Sicherheitsvorfällen sollte durch eine positive Fehlerkultur und / oder anonyme Meldewege gefördert werden. </w:t>
      </w:r>
    </w:p>
    <w:p w14:paraId="2B9D962E" w14:textId="7FF44382" w:rsidR="005A4BBB" w:rsidRDefault="005A4BBB" w:rsidP="006A0F6E"/>
    <w:p w14:paraId="58CED054" w14:textId="77777777" w:rsidR="005D494F" w:rsidRDefault="005D494F" w:rsidP="006A0F6E"/>
    <w:p w14:paraId="352B5BFC" w14:textId="6D669213" w:rsidR="006A0F6E" w:rsidRDefault="006A0F6E" w:rsidP="006A0F6E">
      <w:pPr>
        <w:pStyle w:val="berschrift2"/>
      </w:pPr>
      <w:bookmarkStart w:id="211" w:name="_Toc51520933"/>
      <w:r>
        <w:t>Reaktionen auf Sicherheitsvorfälle</w:t>
      </w:r>
      <w:bookmarkEnd w:id="211"/>
    </w:p>
    <w:p w14:paraId="12FED459" w14:textId="62E53D13" w:rsidR="006A0F6E" w:rsidRDefault="006A0F6E" w:rsidP="006A0F6E"/>
    <w:p w14:paraId="0F64EBA1" w14:textId="563496C0" w:rsidR="00933045" w:rsidRDefault="00933045" w:rsidP="006A0F6E">
      <w:r>
        <w:t xml:space="preserve">Es muss ein Verfahren (siehe Anhang A1) </w:t>
      </w:r>
      <w:r w:rsidR="00AE3DBB">
        <w:t>implementiert werden, das beim Auftreten eines Sicherheitsvorfalls folgende Reaktionen zeitnah sicherstellt:</w:t>
      </w:r>
    </w:p>
    <w:p w14:paraId="3A881C64" w14:textId="12B5FD9A" w:rsidR="00AE3DBB" w:rsidRDefault="00AE3DBB" w:rsidP="006A0F6E"/>
    <w:p w14:paraId="6ACEA52E" w14:textId="4A5090BE" w:rsidR="00AE3DBB" w:rsidRDefault="00577D4E" w:rsidP="00215BEE">
      <w:pPr>
        <w:pStyle w:val="Listenabsatz"/>
        <w:numPr>
          <w:ilvl w:val="0"/>
          <w:numId w:val="55"/>
        </w:numPr>
      </w:pPr>
      <w:r>
        <w:t xml:space="preserve">Es wird ein Überblick über die Situation gewonnen. </w:t>
      </w:r>
    </w:p>
    <w:p w14:paraId="659F6D48" w14:textId="77777777" w:rsidR="00046D5E" w:rsidRDefault="00046D5E" w:rsidP="00046D5E">
      <w:pPr>
        <w:pStyle w:val="Listenabsatz"/>
        <w:numPr>
          <w:ilvl w:val="0"/>
          <w:numId w:val="0"/>
        </w:numPr>
        <w:ind w:left="720"/>
      </w:pPr>
    </w:p>
    <w:p w14:paraId="0FCDAE54" w14:textId="371CC431" w:rsidR="00577D4E" w:rsidRDefault="00303BFD" w:rsidP="00215BEE">
      <w:pPr>
        <w:pStyle w:val="Listenabsatz"/>
        <w:numPr>
          <w:ilvl w:val="0"/>
          <w:numId w:val="55"/>
        </w:numPr>
      </w:pPr>
      <w:r>
        <w:t xml:space="preserve">Es werden alle erforderlichen Maßnahmen getroffen, um Leib und Leben von Personen zu schützen. </w:t>
      </w:r>
    </w:p>
    <w:p w14:paraId="476F9F7D" w14:textId="77777777" w:rsidR="00046D5E" w:rsidRDefault="00046D5E" w:rsidP="00046D5E">
      <w:pPr>
        <w:pStyle w:val="Listenabsatz"/>
        <w:numPr>
          <w:ilvl w:val="0"/>
          <w:numId w:val="0"/>
        </w:numPr>
        <w:ind w:left="720"/>
      </w:pPr>
    </w:p>
    <w:p w14:paraId="760FEBD5" w14:textId="3030490F" w:rsidR="00303BFD" w:rsidRDefault="00303BFD" w:rsidP="00215BEE">
      <w:pPr>
        <w:pStyle w:val="Listenabsatz"/>
        <w:numPr>
          <w:ilvl w:val="0"/>
          <w:numId w:val="55"/>
        </w:numPr>
      </w:pPr>
      <w:r>
        <w:t xml:space="preserve">Der Schaden wird durch Sofortmaßnahmen eingedämmt. </w:t>
      </w:r>
    </w:p>
    <w:p w14:paraId="43F1153A" w14:textId="77777777" w:rsidR="00046D5E" w:rsidRDefault="00046D5E" w:rsidP="00046D5E">
      <w:pPr>
        <w:pStyle w:val="Listenabsatz"/>
        <w:numPr>
          <w:ilvl w:val="0"/>
          <w:numId w:val="0"/>
        </w:numPr>
        <w:ind w:left="720"/>
      </w:pPr>
    </w:p>
    <w:p w14:paraId="74512019" w14:textId="20464C7D" w:rsidR="00303BFD" w:rsidRDefault="00303BFD" w:rsidP="00215BEE">
      <w:pPr>
        <w:pStyle w:val="Listenabsatz"/>
        <w:numPr>
          <w:ilvl w:val="0"/>
          <w:numId w:val="55"/>
        </w:numPr>
      </w:pPr>
      <w:r>
        <w:t xml:space="preserve">Der Schaden wird dokumentiert. </w:t>
      </w:r>
    </w:p>
    <w:p w14:paraId="2371C505" w14:textId="77777777" w:rsidR="00046D5E" w:rsidRDefault="00046D5E" w:rsidP="00046D5E">
      <w:pPr>
        <w:pStyle w:val="Listenabsatz"/>
        <w:numPr>
          <w:ilvl w:val="0"/>
          <w:numId w:val="0"/>
        </w:numPr>
        <w:ind w:left="720"/>
      </w:pPr>
    </w:p>
    <w:p w14:paraId="45B3A429" w14:textId="12C8264B" w:rsidR="00303BFD" w:rsidRDefault="00303BFD" w:rsidP="00215BEE">
      <w:pPr>
        <w:pStyle w:val="Listenabsatz"/>
        <w:numPr>
          <w:ilvl w:val="0"/>
          <w:numId w:val="55"/>
        </w:numPr>
      </w:pPr>
      <w:r>
        <w:t>Beweismittel werden gesichert.</w:t>
      </w:r>
    </w:p>
    <w:p w14:paraId="3C139FF2" w14:textId="77777777" w:rsidR="00046D5E" w:rsidRDefault="00046D5E" w:rsidP="00046D5E">
      <w:pPr>
        <w:pStyle w:val="Listenabsatz"/>
        <w:numPr>
          <w:ilvl w:val="0"/>
          <w:numId w:val="0"/>
        </w:numPr>
        <w:ind w:left="720"/>
      </w:pPr>
    </w:p>
    <w:p w14:paraId="44D5095A" w14:textId="5EA00604" w:rsidR="00303BFD" w:rsidRDefault="00303BFD" w:rsidP="00215BEE">
      <w:pPr>
        <w:pStyle w:val="Listenabsatz"/>
        <w:numPr>
          <w:ilvl w:val="0"/>
          <w:numId w:val="55"/>
        </w:numPr>
      </w:pPr>
      <w:r>
        <w:t xml:space="preserve">Der Schaden wird behoben und der Regelbetrieb wieder aufgenommen. </w:t>
      </w:r>
    </w:p>
    <w:p w14:paraId="0C541DBB" w14:textId="77777777" w:rsidR="00046D5E" w:rsidRDefault="00046D5E" w:rsidP="00046D5E">
      <w:pPr>
        <w:pStyle w:val="Listenabsatz"/>
        <w:numPr>
          <w:ilvl w:val="0"/>
          <w:numId w:val="0"/>
        </w:numPr>
        <w:ind w:left="720"/>
      </w:pPr>
    </w:p>
    <w:p w14:paraId="4B7D3CFA" w14:textId="57EBCE3F" w:rsidR="00303BFD" w:rsidRDefault="00303BFD" w:rsidP="00215BEE">
      <w:pPr>
        <w:pStyle w:val="Listenabsatz"/>
        <w:numPr>
          <w:ilvl w:val="0"/>
          <w:numId w:val="55"/>
        </w:numPr>
      </w:pPr>
      <w:r>
        <w:t xml:space="preserve">Es findet eine Nachbereitung statt, bei der die Ursachen ermittelt und konkrete Verbesserungen erarbeitet werden. </w:t>
      </w:r>
    </w:p>
    <w:p w14:paraId="181B71E6" w14:textId="77777777" w:rsidR="00303BFD" w:rsidRDefault="00303BFD" w:rsidP="00303BFD"/>
    <w:p w14:paraId="63A53C36" w14:textId="1F4BD4FC" w:rsidR="00303BFD" w:rsidRDefault="00303BFD" w:rsidP="00303BFD">
      <w:r>
        <w:t xml:space="preserve">Bei geringfügigen Sicherheitsvorfällen können einzelne Punkte ausgelassen und </w:t>
      </w:r>
      <w:proofErr w:type="gramStart"/>
      <w:r>
        <w:t>/( oder</w:t>
      </w:r>
      <w:proofErr w:type="gramEnd"/>
      <w:r>
        <w:t xml:space="preserve"> das Verfahren vorzeitig beendet werden. </w:t>
      </w:r>
    </w:p>
    <w:p w14:paraId="7F31E001" w14:textId="376B7C14" w:rsidR="00303BFD" w:rsidRDefault="00303BFD" w:rsidP="00303BFD"/>
    <w:p w14:paraId="3183CC88" w14:textId="50239A1E" w:rsidR="00303BFD" w:rsidRDefault="00303BFD" w:rsidP="00303BFD">
      <w:r>
        <w:t xml:space="preserve">Das Verfahren sollte so gestaltet werden, dass auch bei Abwesenheit des ISB eine zeitnahe Reaktion gewährleistet ist. </w:t>
      </w:r>
    </w:p>
    <w:p w14:paraId="099B0F5B" w14:textId="1CA8DEF7" w:rsidR="006A0F6E" w:rsidRDefault="006A0F6E" w:rsidP="006A0F6E"/>
    <w:p w14:paraId="157E7975" w14:textId="37B86505" w:rsidR="00C3654B" w:rsidRDefault="00C3654B">
      <w:pPr>
        <w:spacing w:after="160"/>
      </w:pPr>
      <w:r>
        <w:br w:type="page"/>
      </w:r>
    </w:p>
    <w:p w14:paraId="4943968B" w14:textId="45C1D237" w:rsidR="00877FFA" w:rsidRDefault="000A3BEA" w:rsidP="00BC0EAF">
      <w:pPr>
        <w:pStyle w:val="berschrift1"/>
      </w:pPr>
      <w:bookmarkStart w:id="212" w:name="_Toc51520934"/>
      <w:r>
        <w:lastRenderedPageBreak/>
        <w:t>Individualdokumentation</w:t>
      </w:r>
      <w:bookmarkEnd w:id="212"/>
    </w:p>
    <w:p w14:paraId="62102E12" w14:textId="7067A3D9" w:rsidR="00877FFA" w:rsidRDefault="00877FFA" w:rsidP="006A0F6E"/>
    <w:p w14:paraId="53059FC9" w14:textId="77777777" w:rsidR="00C3654B" w:rsidRDefault="00C3654B" w:rsidP="006A0F6E"/>
    <w:p w14:paraId="04BFAC0C" w14:textId="62FD0526" w:rsidR="00877FFA" w:rsidRDefault="00877FFA" w:rsidP="00BC0EAF">
      <w:pPr>
        <w:pStyle w:val="berschrift2"/>
      </w:pPr>
      <w:bookmarkStart w:id="213" w:name="_Toc51520935"/>
      <w:r>
        <w:t>Verfahrensanweisungen</w:t>
      </w:r>
      <w:bookmarkEnd w:id="213"/>
    </w:p>
    <w:p w14:paraId="2F996113" w14:textId="50033998" w:rsidR="00877FFA" w:rsidRDefault="00877FFA" w:rsidP="006A0F6E"/>
    <w:p w14:paraId="5CF9D041" w14:textId="545E2454" w:rsidR="00871C14" w:rsidRDefault="00871C14" w:rsidP="006A0F6E">
      <w:r>
        <w:t xml:space="preserve">Die Praxis / Klinik </w:t>
      </w:r>
      <w:r w:rsidR="00A05343">
        <w:t>plant, steuert und verbessert</w:t>
      </w:r>
      <w:r>
        <w:t xml:space="preserve"> die in diesen Richtlinien geforderten Verfahren</w:t>
      </w:r>
      <w:r w:rsidR="00A05343">
        <w:t xml:space="preserve"> stetig (siehe PDCA)</w:t>
      </w:r>
    </w:p>
    <w:p w14:paraId="6CC76F6C" w14:textId="38269E11" w:rsidR="00871C14" w:rsidRDefault="00871C14" w:rsidP="006A0F6E">
      <w:r>
        <w:t xml:space="preserve">Dies </w:t>
      </w:r>
      <w:r w:rsidR="00A05343">
        <w:t>erfolgt</w:t>
      </w:r>
      <w:r>
        <w:t xml:space="preserve"> im Rahmen ein</w:t>
      </w:r>
      <w:r w:rsidR="00F3747C">
        <w:t>e</w:t>
      </w:r>
      <w:r>
        <w:t xml:space="preserve">s Qualitätsmanagements auf Basis eines anerkannten Standards wie </w:t>
      </w:r>
      <w:r w:rsidR="00F3747C">
        <w:t>z.B. DIN EN ISO 9001:2015</w:t>
      </w:r>
      <w:r w:rsidR="00A05343">
        <w:t xml:space="preserve"> oder QEP</w:t>
      </w:r>
      <w:r w:rsidR="00F3747C">
        <w:t xml:space="preserve">. </w:t>
      </w:r>
    </w:p>
    <w:p w14:paraId="026D6FE3" w14:textId="3B6A01F3" w:rsidR="00F3747C" w:rsidRDefault="00F3747C" w:rsidP="006A0F6E"/>
    <w:p w14:paraId="6CD9A0BE" w14:textId="4213E9AA" w:rsidR="00F3747C" w:rsidRDefault="00F3747C" w:rsidP="006A0F6E">
      <w:r>
        <w:t>Wenn eine andere Vorgehensweise gewählt wird, müssen folgende Anforderungen erfüllt sein:</w:t>
      </w:r>
    </w:p>
    <w:p w14:paraId="10F800B1" w14:textId="153F494A" w:rsidR="00F3747C" w:rsidRDefault="00F3747C" w:rsidP="006A0F6E"/>
    <w:p w14:paraId="37EB5E32" w14:textId="0DDEBF28" w:rsidR="00F3747C" w:rsidRDefault="00F3747C" w:rsidP="00215BEE">
      <w:pPr>
        <w:pStyle w:val="Listenabsatz"/>
        <w:numPr>
          <w:ilvl w:val="0"/>
          <w:numId w:val="56"/>
        </w:numPr>
      </w:pPr>
      <w:r>
        <w:t>Es wird definiert, wer für die Durchführung verantwortlich ist#</w:t>
      </w:r>
    </w:p>
    <w:p w14:paraId="6D22381C" w14:textId="77777777" w:rsidR="00F3747C" w:rsidRDefault="00F3747C" w:rsidP="00F3747C">
      <w:pPr>
        <w:pStyle w:val="Listenabsatz"/>
        <w:numPr>
          <w:ilvl w:val="0"/>
          <w:numId w:val="0"/>
        </w:numPr>
        <w:ind w:left="720"/>
      </w:pPr>
    </w:p>
    <w:p w14:paraId="3AC03AD4" w14:textId="24F52F3F" w:rsidR="00F3747C" w:rsidRDefault="00F3747C" w:rsidP="00215BEE">
      <w:pPr>
        <w:pStyle w:val="Listenabsatz"/>
        <w:numPr>
          <w:ilvl w:val="0"/>
          <w:numId w:val="56"/>
        </w:numPr>
      </w:pPr>
      <w:r>
        <w:t xml:space="preserve">Verfahren werden in einer für die jeweilige Zielgruppe zugänglichen und verständlichen Form dokumentiert und bekannt gegeben. </w:t>
      </w:r>
    </w:p>
    <w:p w14:paraId="36B4D0CD" w14:textId="77777777" w:rsidR="00F3747C" w:rsidRDefault="00F3747C" w:rsidP="00F3747C">
      <w:pPr>
        <w:pStyle w:val="Listenabsatz"/>
        <w:numPr>
          <w:ilvl w:val="0"/>
          <w:numId w:val="0"/>
        </w:numPr>
        <w:ind w:left="720"/>
      </w:pPr>
    </w:p>
    <w:p w14:paraId="7ADF0400" w14:textId="54CF7B2A" w:rsidR="00F3747C" w:rsidRDefault="00F3747C" w:rsidP="00215BEE">
      <w:pPr>
        <w:pStyle w:val="Listenabsatz"/>
        <w:numPr>
          <w:ilvl w:val="0"/>
          <w:numId w:val="56"/>
        </w:numPr>
      </w:pPr>
      <w:r>
        <w:t xml:space="preserve">Verfahren werden verbessert, wenn Mängel in ihrer Umsetzung, Angemessenheit oder Effektivität erkannt werden. </w:t>
      </w:r>
    </w:p>
    <w:p w14:paraId="0BF3E6BA" w14:textId="5EF12C44" w:rsidR="00871C14" w:rsidRDefault="00871C14" w:rsidP="006A0F6E"/>
    <w:p w14:paraId="653C07E4" w14:textId="0FC527E7" w:rsidR="00E54F45" w:rsidRDefault="00E54F45" w:rsidP="00215BEE">
      <w:pPr>
        <w:pStyle w:val="Listenabsatz"/>
        <w:numPr>
          <w:ilvl w:val="0"/>
          <w:numId w:val="56"/>
        </w:numPr>
      </w:pPr>
      <w:r>
        <w:t xml:space="preserve">Umsetzung, Angemessenheit und Effektivität werden jährlich bei einem </w:t>
      </w:r>
      <w:r w:rsidR="00497867">
        <w:t xml:space="preserve">Drittel der Verfahren überprüft. Die zu überprüfenden Verfahren werden nach dem Zufallsprinzip ausgewählt. Wenn die Jährliche Überprüfung ergibt, dass mehr als die Hälfte der überprüften Verfahren mängelbehaftet ist, werden alle Verfahren überprüft. </w:t>
      </w:r>
    </w:p>
    <w:p w14:paraId="3BD2B38E" w14:textId="1C5AB908" w:rsidR="00F3747C" w:rsidRDefault="00F3747C" w:rsidP="006A0F6E"/>
    <w:p w14:paraId="5F79196F" w14:textId="77777777" w:rsidR="00F3747C" w:rsidRDefault="00F3747C" w:rsidP="006A0F6E"/>
    <w:p w14:paraId="435E9577" w14:textId="687C50C2" w:rsidR="00877FFA" w:rsidRDefault="00877FFA" w:rsidP="00BC0EAF">
      <w:pPr>
        <w:pStyle w:val="berschrift2"/>
      </w:pPr>
      <w:bookmarkStart w:id="214" w:name="_Toc51520936"/>
      <w:r>
        <w:t>Risikoanalyse und Behandlung</w:t>
      </w:r>
      <w:bookmarkEnd w:id="214"/>
    </w:p>
    <w:p w14:paraId="0E3C1444" w14:textId="31E21C6B" w:rsidR="00877FFA" w:rsidRDefault="00877FFA" w:rsidP="006A0F6E"/>
    <w:p w14:paraId="3F18C4AA" w14:textId="3EEC686F" w:rsidR="00877FFA" w:rsidRDefault="00783748" w:rsidP="006A0F6E">
      <w:r>
        <w:t xml:space="preserve">Die Praxis / Klinik muss die in diesen Richtlinien geforderten Risikoanalysen durchführen und erkannte Risiken zeitnah und angemessen behandeln. </w:t>
      </w:r>
    </w:p>
    <w:p w14:paraId="0E6F5301" w14:textId="5FCFF752" w:rsidR="00783748" w:rsidRDefault="00783748" w:rsidP="006A0F6E"/>
    <w:p w14:paraId="484FFA34" w14:textId="749EF85F" w:rsidR="00783748" w:rsidRDefault="00783748" w:rsidP="006A0F6E">
      <w:r>
        <w:t xml:space="preserve">Dies sollte im Rahmen eines Risikomanagements auf Basis eines anerkannten Standards wir BSI-Standard 200-3, ISO / IEC 27005 oder ISO 31000 erfolgen. </w:t>
      </w:r>
    </w:p>
    <w:p w14:paraId="3765296A" w14:textId="3EF28746" w:rsidR="00783748" w:rsidRDefault="00783748" w:rsidP="006A0F6E"/>
    <w:p w14:paraId="793C5202" w14:textId="05088750" w:rsidR="00783748" w:rsidRDefault="00783748" w:rsidP="006A0F6E">
      <w:r>
        <w:t>Wenn eine andere Vorgehen</w:t>
      </w:r>
      <w:r w:rsidR="009673B5">
        <w:t xml:space="preserve">sweise gewählt wird, so muss hierfür ein Verfahren (siehe Anhang) implementiert werden, </w:t>
      </w:r>
      <w:r w:rsidR="003C16F6">
        <w:t>welches</w:t>
      </w:r>
      <w:r w:rsidR="009673B5">
        <w:t xml:space="preserve"> die Anforderungen folgender Abschnitt erfüllt.</w:t>
      </w:r>
    </w:p>
    <w:p w14:paraId="63262C41" w14:textId="49045F0A" w:rsidR="00D02B11" w:rsidRDefault="00D02B11">
      <w:pPr>
        <w:spacing w:after="160"/>
      </w:pPr>
      <w:r>
        <w:br w:type="page"/>
      </w:r>
    </w:p>
    <w:p w14:paraId="47BEDD85" w14:textId="77777777" w:rsidR="009673B5" w:rsidRPr="006A0F6E" w:rsidRDefault="009673B5" w:rsidP="006A0F6E"/>
    <w:p w14:paraId="5729B996" w14:textId="017687C5" w:rsidR="005B6C4E" w:rsidRDefault="0016523C" w:rsidP="0016523C">
      <w:pPr>
        <w:pStyle w:val="berschrift3"/>
      </w:pPr>
      <w:bookmarkStart w:id="215" w:name="_Toc51520937"/>
      <w:r>
        <w:t>Risikoanalyse</w:t>
      </w:r>
      <w:bookmarkEnd w:id="215"/>
    </w:p>
    <w:p w14:paraId="3B43514E" w14:textId="2092F4C8" w:rsidR="0016523C" w:rsidRDefault="0016523C" w:rsidP="0016523C"/>
    <w:p w14:paraId="40C55A9F" w14:textId="354EB29F" w:rsidR="0016523C" w:rsidRDefault="0016523C" w:rsidP="0016523C">
      <w:r>
        <w:t>Eine Risikoanalyse muss folgende Anforderungen erfüllen:</w:t>
      </w:r>
    </w:p>
    <w:p w14:paraId="27275FEB" w14:textId="2C979243" w:rsidR="0016523C" w:rsidRDefault="0016523C" w:rsidP="0016523C"/>
    <w:p w14:paraId="4DD2F0A7" w14:textId="7A10E24B" w:rsidR="0016523C" w:rsidRDefault="0016523C" w:rsidP="00215BEE">
      <w:pPr>
        <w:pStyle w:val="Listenabsatz"/>
        <w:numPr>
          <w:ilvl w:val="0"/>
          <w:numId w:val="57"/>
        </w:numPr>
      </w:pPr>
      <w:r>
        <w:t>Ihre Dokumentation beinhaltet das Vorgehen für das Identifizieren und Bewerten von Risiken.</w:t>
      </w:r>
    </w:p>
    <w:p w14:paraId="68B9B908" w14:textId="77777777" w:rsidR="00B07DF2" w:rsidRDefault="00B07DF2" w:rsidP="00B07DF2">
      <w:pPr>
        <w:pStyle w:val="Listenabsatz"/>
        <w:numPr>
          <w:ilvl w:val="0"/>
          <w:numId w:val="0"/>
        </w:numPr>
        <w:ind w:left="720"/>
      </w:pPr>
    </w:p>
    <w:p w14:paraId="74C65739" w14:textId="63705D57" w:rsidR="0016523C" w:rsidRDefault="0016523C" w:rsidP="00215BEE">
      <w:pPr>
        <w:pStyle w:val="Listenabsatz"/>
        <w:numPr>
          <w:ilvl w:val="0"/>
          <w:numId w:val="57"/>
        </w:numPr>
      </w:pPr>
      <w:r>
        <w:t xml:space="preserve">Die Vorgehensweise gewährleistet, dass Bedrohungen und Schwachstellen zuverlässig erkannt werden können. </w:t>
      </w:r>
    </w:p>
    <w:p w14:paraId="4FA40C15" w14:textId="77777777" w:rsidR="00B07DF2" w:rsidRDefault="00B07DF2" w:rsidP="00B07DF2">
      <w:pPr>
        <w:pStyle w:val="Listenabsatz"/>
        <w:numPr>
          <w:ilvl w:val="0"/>
          <w:numId w:val="0"/>
        </w:numPr>
        <w:ind w:left="720"/>
      </w:pPr>
    </w:p>
    <w:p w14:paraId="4B57C708" w14:textId="0584B86E" w:rsidR="0016523C" w:rsidRDefault="0016523C" w:rsidP="00215BEE">
      <w:pPr>
        <w:pStyle w:val="Listenabsatz"/>
        <w:numPr>
          <w:ilvl w:val="0"/>
          <w:numId w:val="57"/>
        </w:numPr>
      </w:pPr>
      <w:r>
        <w:t xml:space="preserve">Die Bewertung von Risiken erfolgt auf Basis der </w:t>
      </w:r>
      <w:proofErr w:type="gramStart"/>
      <w:r>
        <w:t>potentiellen</w:t>
      </w:r>
      <w:proofErr w:type="gramEnd"/>
      <w:r>
        <w:t xml:space="preserve"> Schäden und deren Eintritt</w:t>
      </w:r>
      <w:r w:rsidR="00B07DF2">
        <w:t>s</w:t>
      </w:r>
      <w:r>
        <w:t xml:space="preserve">wahrscheinlichkeit. </w:t>
      </w:r>
    </w:p>
    <w:p w14:paraId="7D8F823F" w14:textId="77777777" w:rsidR="00B07DF2" w:rsidRDefault="00B07DF2" w:rsidP="00B07DF2">
      <w:pPr>
        <w:pStyle w:val="Listenabsatz"/>
        <w:numPr>
          <w:ilvl w:val="0"/>
          <w:numId w:val="0"/>
        </w:numPr>
        <w:ind w:left="720"/>
      </w:pPr>
    </w:p>
    <w:p w14:paraId="2DD9B3FB" w14:textId="0DBBED69" w:rsidR="00B07DF2" w:rsidRDefault="00B07DF2" w:rsidP="00215BEE">
      <w:pPr>
        <w:pStyle w:val="Listenabsatz"/>
        <w:numPr>
          <w:ilvl w:val="0"/>
          <w:numId w:val="57"/>
        </w:numPr>
      </w:pPr>
      <w:r>
        <w:t xml:space="preserve">Das Ergebnis der Risikoanalyse ermöglicht eine Priorisierung bei der Risikobehandlung. </w:t>
      </w:r>
    </w:p>
    <w:p w14:paraId="45E2EC83" w14:textId="6407A298" w:rsidR="00B07DF2" w:rsidRDefault="00B07DF2" w:rsidP="00B07DF2"/>
    <w:p w14:paraId="13F57B49" w14:textId="76135F21" w:rsidR="00B07DF2" w:rsidRDefault="00B07DF2" w:rsidP="00B07DF2">
      <w:pPr>
        <w:pStyle w:val="berschrift3"/>
      </w:pPr>
      <w:bookmarkStart w:id="216" w:name="_Toc51520938"/>
      <w:r>
        <w:t>Risikobehandlung</w:t>
      </w:r>
      <w:bookmarkEnd w:id="216"/>
    </w:p>
    <w:p w14:paraId="60356647" w14:textId="7BA1A435" w:rsidR="00B07DF2" w:rsidRDefault="00B07DF2" w:rsidP="00B07DF2"/>
    <w:p w14:paraId="03256D1C" w14:textId="43DF8B6F" w:rsidR="00B07DF2" w:rsidRDefault="00B07DF2" w:rsidP="00B07DF2">
      <w:r>
        <w:t xml:space="preserve">Identifizierte Risiken müssen zeitnah und priorisiert behandelt werden, indem geeignete Maßnahmen zur Vermeidung, Reduzierung oder Übertragung der Risiken (z.B. durch den Abschluss einer Versicherung) definiert, dokumentiert und umgesetzt werden. </w:t>
      </w:r>
    </w:p>
    <w:p w14:paraId="71F5080C" w14:textId="6042B5AF" w:rsidR="00B07DF2" w:rsidRDefault="00B07DF2" w:rsidP="00B07DF2"/>
    <w:p w14:paraId="7A40E831" w14:textId="373F7825" w:rsidR="00B07DF2" w:rsidRDefault="00B07DF2" w:rsidP="00B07DF2">
      <w:r>
        <w:t xml:space="preserve">Die Umsetzung muss kontrolliert und auf Wirksamkeit geprüft werden. </w:t>
      </w:r>
    </w:p>
    <w:p w14:paraId="18F10321" w14:textId="7111BABD" w:rsidR="00094B4B" w:rsidRDefault="00094B4B" w:rsidP="00B07DF2"/>
    <w:p w14:paraId="5035D5E0" w14:textId="7BF018B6" w:rsidR="00094B4B" w:rsidRDefault="00094B4B" w:rsidP="00B07DF2">
      <w:r>
        <w:t>Wenn Risiken nicht angemessen behandelt werden können, müssen sie von der Praxisleitung akzeptiert werden. Dies muss dokumentiert werden.</w:t>
      </w:r>
    </w:p>
    <w:p w14:paraId="44F0EE6F" w14:textId="69F7FCF3" w:rsidR="00094B4B" w:rsidRDefault="00094B4B" w:rsidP="00B07DF2"/>
    <w:p w14:paraId="69AFF44E" w14:textId="31F19B7E" w:rsidR="00094B4B" w:rsidRDefault="00094B4B" w:rsidP="00094B4B">
      <w:pPr>
        <w:pStyle w:val="berschrift3"/>
      </w:pPr>
      <w:bookmarkStart w:id="217" w:name="_Toc51520939"/>
      <w:r>
        <w:t>Wiederholung und Anpassung</w:t>
      </w:r>
      <w:bookmarkEnd w:id="217"/>
    </w:p>
    <w:p w14:paraId="1CE6FABB" w14:textId="642D961F" w:rsidR="00094B4B" w:rsidRDefault="00094B4B" w:rsidP="00094B4B"/>
    <w:p w14:paraId="43E51A53" w14:textId="40D02722" w:rsidR="00094B4B" w:rsidRDefault="00094B4B" w:rsidP="00094B4B">
      <w:r>
        <w:t xml:space="preserve">Risikoanalysen müssen jährlich auf ihre Aktualität geprüft und bei Bedarf wiederholt werden. </w:t>
      </w:r>
    </w:p>
    <w:p w14:paraId="6207BD8E" w14:textId="5DFFDA15" w:rsidR="00094B4B" w:rsidRDefault="00094B4B" w:rsidP="00094B4B"/>
    <w:p w14:paraId="3B5E4E3E" w14:textId="57BDA31F" w:rsidR="00094B4B" w:rsidRDefault="00094B4B" w:rsidP="00094B4B">
      <w:r>
        <w:t>Risikoanalysen müssen darüber hinaus zeitnah überarbeitet werden, wenn eine der folgenden Faktoren auftritt:</w:t>
      </w:r>
    </w:p>
    <w:p w14:paraId="2127BCD9" w14:textId="0C84897B" w:rsidR="00094B4B" w:rsidRDefault="00094B4B" w:rsidP="00094B4B"/>
    <w:p w14:paraId="539AF372" w14:textId="3C983618" w:rsidR="00094B4B" w:rsidRDefault="00094B4B" w:rsidP="00215BEE">
      <w:pPr>
        <w:pStyle w:val="Listenabsatz"/>
        <w:numPr>
          <w:ilvl w:val="0"/>
          <w:numId w:val="58"/>
        </w:numPr>
      </w:pPr>
      <w:r>
        <w:t>Der Gegenstand der Risikoanalyse hat sich wesentlich verändert (z.B. die Hardware, die Software oder die Konfiguration eines IT-Systems).</w:t>
      </w:r>
    </w:p>
    <w:p w14:paraId="365FF9EE" w14:textId="03647731" w:rsidR="00094B4B" w:rsidRDefault="00094B4B" w:rsidP="00215BEE">
      <w:pPr>
        <w:pStyle w:val="Listenabsatz"/>
        <w:numPr>
          <w:ilvl w:val="0"/>
          <w:numId w:val="58"/>
        </w:numPr>
      </w:pPr>
      <w:r>
        <w:t xml:space="preserve">Der Einsatzzweck des untersuchten Gegenstands hat sich wesentlich geändert. </w:t>
      </w:r>
    </w:p>
    <w:p w14:paraId="7B2A8A8C" w14:textId="6B1DBE75" w:rsidR="00094B4B" w:rsidRPr="00094B4B" w:rsidRDefault="00094B4B" w:rsidP="00215BEE">
      <w:pPr>
        <w:pStyle w:val="Listenabsatz"/>
        <w:numPr>
          <w:ilvl w:val="0"/>
          <w:numId w:val="58"/>
        </w:numPr>
      </w:pPr>
      <w:r>
        <w:t>Die Gefährdungslage hat sich erhöht (</w:t>
      </w:r>
      <w:proofErr w:type="gramStart"/>
      <w:r>
        <w:t>z</w:t>
      </w:r>
      <w:r w:rsidR="0050442F">
        <w:t>.</w:t>
      </w:r>
      <w:r w:rsidR="00911F6C">
        <w:t>B</w:t>
      </w:r>
      <w:r w:rsidR="0050442F">
        <w:t>.</w:t>
      </w:r>
      <w:proofErr w:type="gramEnd"/>
      <w:r>
        <w:t xml:space="preserve"> wenn eine neue </w:t>
      </w:r>
      <w:r w:rsidR="00911F6C">
        <w:t>Gefährdung</w:t>
      </w:r>
      <w:r>
        <w:t xml:space="preserve"> bekannt wurde oder sich eine bestehende Gefährdung wesentlich erhöht hat). </w:t>
      </w:r>
    </w:p>
    <w:p w14:paraId="23707C53" w14:textId="2D5E4B81" w:rsidR="00B07DF2" w:rsidRDefault="00B07DF2" w:rsidP="00B07DF2"/>
    <w:p w14:paraId="1583550E" w14:textId="6AB0D620" w:rsidR="004E3BE8" w:rsidRDefault="004E3BE8">
      <w:pPr>
        <w:spacing w:after="160"/>
      </w:pPr>
      <w:r>
        <w:br w:type="page"/>
      </w:r>
    </w:p>
    <w:p w14:paraId="1D138B54" w14:textId="77777777" w:rsidR="00B07DF2" w:rsidRDefault="00B07DF2" w:rsidP="00B07DF2"/>
    <w:p w14:paraId="0EE60971" w14:textId="05D39532" w:rsidR="0050442F" w:rsidRDefault="00235376" w:rsidP="0050442F">
      <w:pPr>
        <w:pStyle w:val="berschrift1"/>
      </w:pPr>
      <w:bookmarkStart w:id="218" w:name="_Toc51520940"/>
      <w:r>
        <w:t>Verarbeitungen</w:t>
      </w:r>
      <w:r w:rsidR="00A05343">
        <w:t xml:space="preserve"> im Rahmen des Datenschutzes</w:t>
      </w:r>
      <w:bookmarkEnd w:id="218"/>
    </w:p>
    <w:p w14:paraId="707175C6" w14:textId="1E4D15B2" w:rsidR="0050442F" w:rsidRDefault="0050442F" w:rsidP="0050442F"/>
    <w:p w14:paraId="0E46009E" w14:textId="76D2BF58" w:rsidR="006D0FF5" w:rsidRDefault="00311BBF" w:rsidP="0050442F">
      <w:r>
        <w:t xml:space="preserve">Für alle Verarbeitungen werden die Maßnahmen der folgenden Abschnitte implementiert. </w:t>
      </w:r>
    </w:p>
    <w:p w14:paraId="1F9B39B3" w14:textId="28AF1A1E" w:rsidR="004E3BE8" w:rsidRDefault="004E3BE8" w:rsidP="00E558BE"/>
    <w:p w14:paraId="2D998E24" w14:textId="77777777" w:rsidR="0050442F" w:rsidRDefault="0050442F" w:rsidP="00E558BE"/>
    <w:p w14:paraId="3792ACB9" w14:textId="21B33DD7" w:rsidR="00235376" w:rsidRDefault="00235376" w:rsidP="00235376">
      <w:pPr>
        <w:pStyle w:val="berschrift2"/>
      </w:pPr>
      <w:bookmarkStart w:id="219" w:name="_Toc51520941"/>
      <w:r>
        <w:t>Verarbeitungsprozesse</w:t>
      </w:r>
      <w:bookmarkEnd w:id="219"/>
    </w:p>
    <w:p w14:paraId="74581B3F" w14:textId="50A197A7" w:rsidR="00B9091A" w:rsidRDefault="00B9091A" w:rsidP="00B9091A"/>
    <w:p w14:paraId="6243BE0E" w14:textId="39C67B60" w:rsidR="00E558BE" w:rsidRDefault="00E558BE" w:rsidP="00B9091A">
      <w:r>
        <w:t>D</w:t>
      </w:r>
      <w:r w:rsidR="00F84D8D">
        <w:t>ie Praxis/Klinik</w:t>
      </w:r>
      <w:r>
        <w:t xml:space="preserve"> wird ein Verzeichnis seiner Verarbeitungen führen (Verarbeitungsverzeichnis).</w:t>
      </w:r>
      <w:r w:rsidR="009E68BA">
        <w:t xml:space="preserve"> Dieses Verzeichnis enthält alle internen und alle ausgelagerten Verarbeitungen (siehe Kapitel 22). </w:t>
      </w:r>
    </w:p>
    <w:p w14:paraId="7371449B" w14:textId="56DBA95E" w:rsidR="00785028" w:rsidRDefault="00785028" w:rsidP="00B9091A">
      <w:r>
        <w:t>Das Verarbeitungsverzeichnis enthält den Namen und die Kontaktdaten der Organisationseinheit, der Leitung, des DSB (falls benannt) und ggf. auch die der gemeinsam Verantwortlichen (siehe Abschnitt 10.5).</w:t>
      </w:r>
      <w:r w:rsidR="00A95418">
        <w:t xml:space="preserve"> Es dokumentiert für jede Verarbeitung die </w:t>
      </w:r>
      <w:r w:rsidR="003E64CB">
        <w:t xml:space="preserve">Abschnitte </w:t>
      </w:r>
      <w:r w:rsidR="008362EA">
        <w:t>2</w:t>
      </w:r>
      <w:r w:rsidR="003E64CB">
        <w:t xml:space="preserve">0.3 bis </w:t>
      </w:r>
      <w:r w:rsidR="008362EA">
        <w:t>2</w:t>
      </w:r>
      <w:r w:rsidR="003E64CB">
        <w:t>0.11.</w:t>
      </w:r>
    </w:p>
    <w:p w14:paraId="73887D66" w14:textId="563FA525" w:rsidR="003E64CB" w:rsidRDefault="003E64CB" w:rsidP="00B9091A"/>
    <w:p w14:paraId="62AF5647" w14:textId="5529FC70" w:rsidR="003E64CB" w:rsidRDefault="003E64CB" w:rsidP="00B9091A">
      <w:r>
        <w:t xml:space="preserve">Das Verarbeitungsverzeichnis wird im Rahmen eines Qualitätsmanagements auf Basis eines anerkannten Standards wie z.B. DIN EN ISO 9001:2015 gelenkt. </w:t>
      </w:r>
    </w:p>
    <w:p w14:paraId="10CA405C" w14:textId="77777777" w:rsidR="00785028" w:rsidRDefault="00785028" w:rsidP="00B9091A"/>
    <w:p w14:paraId="5CAE4C60" w14:textId="77777777" w:rsidR="00E558BE" w:rsidRPr="00B9091A" w:rsidRDefault="00E558BE" w:rsidP="00B9091A"/>
    <w:p w14:paraId="3E04510E" w14:textId="76195008" w:rsidR="00235376" w:rsidRDefault="00235376" w:rsidP="00235376">
      <w:pPr>
        <w:pStyle w:val="berschrift2"/>
      </w:pPr>
      <w:bookmarkStart w:id="220" w:name="_Toc51520942"/>
      <w:r>
        <w:t>Lebenszyklus</w:t>
      </w:r>
      <w:bookmarkEnd w:id="220"/>
    </w:p>
    <w:p w14:paraId="44202EE1" w14:textId="77777777" w:rsidR="00B9091A" w:rsidRPr="00B9091A" w:rsidRDefault="00B9091A" w:rsidP="00B9091A"/>
    <w:p w14:paraId="1674A430" w14:textId="60DB7E43" w:rsidR="00235376" w:rsidRDefault="00235376" w:rsidP="00235376">
      <w:pPr>
        <w:pStyle w:val="berschrift3"/>
      </w:pPr>
      <w:bookmarkStart w:id="221" w:name="_Toc51520943"/>
      <w:r>
        <w:t>Etablierung und Änderungen</w:t>
      </w:r>
      <w:bookmarkEnd w:id="221"/>
    </w:p>
    <w:p w14:paraId="5F87C18E" w14:textId="43FD6639" w:rsidR="00B9091A" w:rsidRDefault="00B9091A" w:rsidP="00B9091A"/>
    <w:p w14:paraId="6B476D4C" w14:textId="57620CF2" w:rsidR="008362EA" w:rsidRDefault="008362EA" w:rsidP="00B9091A">
      <w:r>
        <w:t xml:space="preserve">Es wird ein Verfahren </w:t>
      </w:r>
      <w:r w:rsidR="00DF544E">
        <w:t>für die Etablierung und Änderung einer Verarbeitung implementiert, das folgende Punkte sicherstellt:</w:t>
      </w:r>
    </w:p>
    <w:p w14:paraId="67977A6D" w14:textId="3940919F" w:rsidR="00DF544E" w:rsidRDefault="00DF544E" w:rsidP="00B9091A"/>
    <w:p w14:paraId="7D1F5B6C" w14:textId="17EEBAC1" w:rsidR="00DF544E" w:rsidRDefault="00DF544E" w:rsidP="00DF544E">
      <w:pPr>
        <w:pStyle w:val="Listenabsatz"/>
        <w:numPr>
          <w:ilvl w:val="0"/>
          <w:numId w:val="75"/>
        </w:numPr>
      </w:pPr>
      <w:r>
        <w:t>Die Anforderungen der Abschnitte 20.3 bis 20.11. werden umgesetzt.</w:t>
      </w:r>
    </w:p>
    <w:p w14:paraId="3C7F4299" w14:textId="3B7F110E" w:rsidR="00DF544E" w:rsidRDefault="00DF544E" w:rsidP="00DF544E">
      <w:pPr>
        <w:pStyle w:val="Listenabsatz"/>
        <w:numPr>
          <w:ilvl w:val="0"/>
          <w:numId w:val="75"/>
        </w:numPr>
      </w:pPr>
      <w:r>
        <w:t xml:space="preserve">Das Datenmanagement (siehe Kapitel </w:t>
      </w:r>
      <w:r w:rsidR="00D747B0">
        <w:t>24) wird bei Bedarf angepasst.</w:t>
      </w:r>
    </w:p>
    <w:p w14:paraId="288A02E8" w14:textId="5466C14A" w:rsidR="00D747B0" w:rsidRDefault="00D747B0" w:rsidP="00D747B0">
      <w:pPr>
        <w:pStyle w:val="Listenabsatz"/>
        <w:numPr>
          <w:ilvl w:val="0"/>
          <w:numId w:val="75"/>
        </w:numPr>
      </w:pPr>
      <w:r>
        <w:t xml:space="preserve">Das Verarbeitungsverzeichnis (siehe Abschnitt 20.1) wird aktualisiert und vom DSM /DSB freigegeben. </w:t>
      </w:r>
    </w:p>
    <w:p w14:paraId="5BB1E473" w14:textId="77777777" w:rsidR="008362EA" w:rsidRPr="00B9091A" w:rsidRDefault="008362EA" w:rsidP="00B9091A"/>
    <w:p w14:paraId="7FD6F04E" w14:textId="13786A7C" w:rsidR="00235376" w:rsidRDefault="00235376" w:rsidP="00235376">
      <w:pPr>
        <w:pStyle w:val="berschrift3"/>
      </w:pPr>
      <w:bookmarkStart w:id="222" w:name="_Toc51520944"/>
      <w:r>
        <w:t>Einstellung / Beendigung</w:t>
      </w:r>
      <w:bookmarkEnd w:id="222"/>
    </w:p>
    <w:p w14:paraId="0D99D05F" w14:textId="0512166B" w:rsidR="00B9091A" w:rsidRDefault="00B9091A" w:rsidP="00B9091A"/>
    <w:p w14:paraId="21F2B4E1" w14:textId="659AB09B" w:rsidR="00271B2F" w:rsidRDefault="00271B2F" w:rsidP="00B9091A">
      <w:r>
        <w:t>Es wird ein Verfahren für die Einstellung einer Verarbeitung implementiert, das folgende Punkte sicherstellt:</w:t>
      </w:r>
    </w:p>
    <w:p w14:paraId="7A762497" w14:textId="21669F7B" w:rsidR="00271B2F" w:rsidRDefault="00271B2F" w:rsidP="00B9091A"/>
    <w:p w14:paraId="7900F770" w14:textId="74829669" w:rsidR="00271B2F" w:rsidRDefault="007F7E56" w:rsidP="00271B2F">
      <w:pPr>
        <w:pStyle w:val="Listenabsatz"/>
        <w:numPr>
          <w:ilvl w:val="0"/>
          <w:numId w:val="76"/>
        </w:numPr>
      </w:pPr>
      <w:r>
        <w:t xml:space="preserve">Die Einstellung der Verarbeitung werden die nicht mehr benötigten personenbezogenen Datengelöscht (siehe Abschnitt 24.1.) </w:t>
      </w:r>
      <w:proofErr w:type="gramStart"/>
      <w:r>
        <w:t>soweit</w:t>
      </w:r>
      <w:proofErr w:type="gramEnd"/>
      <w:r>
        <w:t xml:space="preserve"> nicht entsprechende Aufbewahrungspflichten bestehen</w:t>
      </w:r>
    </w:p>
    <w:p w14:paraId="50D1316E" w14:textId="5DE2EE96" w:rsidR="007F7E56" w:rsidRDefault="007F7E56" w:rsidP="00271B2F">
      <w:pPr>
        <w:pStyle w:val="Listenabsatz"/>
        <w:numPr>
          <w:ilvl w:val="0"/>
          <w:numId w:val="76"/>
        </w:numPr>
      </w:pPr>
      <w:r>
        <w:t>Die Verarbeitung wird nur aus dem Verarbeitungsverzeichnis gelöscht, wenn alle ihre personenbezogenen Daten gelöscht wurden</w:t>
      </w:r>
    </w:p>
    <w:p w14:paraId="645F050F" w14:textId="372DF8F4" w:rsidR="007F7E56" w:rsidRDefault="007F7E56" w:rsidP="007F7E56">
      <w:pPr>
        <w:pStyle w:val="Listenabsatz"/>
        <w:numPr>
          <w:ilvl w:val="0"/>
          <w:numId w:val="76"/>
        </w:numPr>
      </w:pPr>
      <w:r>
        <w:t>Das Verarbeitungsverzeichnis (siehe Abschnitt 20.1.) wird aktualisiert und vom DSM / DSB freigegeben.</w:t>
      </w:r>
    </w:p>
    <w:p w14:paraId="044F5FBD" w14:textId="2840C161" w:rsidR="00271B2F" w:rsidRDefault="00271B2F" w:rsidP="00B9091A"/>
    <w:p w14:paraId="57477F7A" w14:textId="77777777" w:rsidR="00271B2F" w:rsidRPr="00B9091A" w:rsidRDefault="00271B2F" w:rsidP="00B9091A"/>
    <w:p w14:paraId="00401710" w14:textId="4BB4D56A" w:rsidR="00235376" w:rsidRDefault="00235376" w:rsidP="00235376">
      <w:pPr>
        <w:pStyle w:val="berschrift2"/>
      </w:pPr>
      <w:bookmarkStart w:id="223" w:name="_Toc51520945"/>
      <w:r>
        <w:t>Zweck</w:t>
      </w:r>
      <w:bookmarkEnd w:id="223"/>
    </w:p>
    <w:p w14:paraId="736C0E95" w14:textId="786C2341" w:rsidR="00B9091A" w:rsidRDefault="00B9091A" w:rsidP="00B9091A"/>
    <w:p w14:paraId="67916C32" w14:textId="513A720E" w:rsidR="00C903A1" w:rsidRDefault="00C903A1" w:rsidP="00B9091A">
      <w:r>
        <w:t xml:space="preserve">Der Zweck der Verarbeitung wir konkret definiert. </w:t>
      </w:r>
    </w:p>
    <w:p w14:paraId="3D95008C" w14:textId="39AD6944" w:rsidR="00C903A1" w:rsidRDefault="00C903A1" w:rsidP="00B9091A"/>
    <w:p w14:paraId="4CAC37DC" w14:textId="77777777" w:rsidR="00C903A1" w:rsidRPr="00B9091A" w:rsidRDefault="00C903A1" w:rsidP="00B9091A"/>
    <w:p w14:paraId="7024C270" w14:textId="7A665AE4" w:rsidR="00235376" w:rsidRDefault="00235376" w:rsidP="00235376">
      <w:pPr>
        <w:pStyle w:val="berschrift2"/>
      </w:pPr>
      <w:bookmarkStart w:id="224" w:name="_Toc51520946"/>
      <w:r>
        <w:t>Beschreibung</w:t>
      </w:r>
      <w:bookmarkEnd w:id="224"/>
    </w:p>
    <w:p w14:paraId="43B9D889" w14:textId="3794C70E" w:rsidR="00B9091A" w:rsidRDefault="00B9091A" w:rsidP="00B9091A"/>
    <w:p w14:paraId="61A536CE" w14:textId="1DD62DD1" w:rsidR="00C903A1" w:rsidRDefault="005D6581" w:rsidP="00B9091A">
      <w:r>
        <w:t>Die Verarbeitung wird beschrieben</w:t>
      </w:r>
      <w:r w:rsidR="007A7B7F">
        <w:t>. Diese Beschreibung ist so gestaltet, dass sie für die Kommunikation mit den Betroffenen (siehe Abschnitt 20.7 und Abschnitt 20.12.2) und den Aufsichtsbehörden verwendet werden kann.</w:t>
      </w:r>
    </w:p>
    <w:p w14:paraId="4A964C22" w14:textId="3CA873FB" w:rsidR="00C903A1" w:rsidRDefault="00C903A1" w:rsidP="00B9091A"/>
    <w:p w14:paraId="257641D9" w14:textId="77777777" w:rsidR="007A7B7F" w:rsidRPr="00B9091A" w:rsidRDefault="007A7B7F" w:rsidP="00B9091A"/>
    <w:p w14:paraId="52E93BA0" w14:textId="0F4A7B3E" w:rsidR="00235376" w:rsidRDefault="00235376" w:rsidP="00235376">
      <w:pPr>
        <w:pStyle w:val="berschrift2"/>
      </w:pPr>
      <w:bookmarkStart w:id="225" w:name="_Toc51520947"/>
      <w:r>
        <w:t>Gemeinsam Verantwortliche</w:t>
      </w:r>
      <w:bookmarkEnd w:id="225"/>
    </w:p>
    <w:p w14:paraId="3766B624" w14:textId="58A41D01" w:rsidR="00B9091A" w:rsidRDefault="00B9091A" w:rsidP="00B9091A"/>
    <w:p w14:paraId="2AF99AE3" w14:textId="5CB2E83D" w:rsidR="007A7B7F" w:rsidRDefault="00F34F83" w:rsidP="00B9091A">
      <w:r>
        <w:t>Wenn personenbezogene Daten gemeinsam von verschiedenen Parteien verarbeitet werden, wird eine V</w:t>
      </w:r>
      <w:r w:rsidR="00D13BD0">
        <w:t>ereinbarung geschlossen, die folgende Anforderungen erfüllt:</w:t>
      </w:r>
    </w:p>
    <w:p w14:paraId="5684605F" w14:textId="2F721227" w:rsidR="00D13BD0" w:rsidRDefault="00D13BD0" w:rsidP="00B9091A"/>
    <w:p w14:paraId="462F1C63" w14:textId="2D560BE5" w:rsidR="00D13BD0" w:rsidRDefault="00D13BD0" w:rsidP="00D13BD0">
      <w:pPr>
        <w:pStyle w:val="Listenabsatz"/>
        <w:numPr>
          <w:ilvl w:val="0"/>
          <w:numId w:val="77"/>
        </w:numPr>
      </w:pPr>
      <w:r>
        <w:t xml:space="preserve">Sie beschreibt, welche </w:t>
      </w:r>
      <w:r w:rsidR="00E2423F">
        <w:t xml:space="preserve">Person für </w:t>
      </w:r>
      <w:r>
        <w:t>welche Datenschutzaufgaben verantwortlich ist, insbesondere, wer welchen Informationspflichten nachkommt und gegenüber wem die Betroffenen ihre Rechte wahrnehmen können</w:t>
      </w:r>
    </w:p>
    <w:p w14:paraId="036A758B" w14:textId="787B2DEF" w:rsidR="00D13BD0" w:rsidRDefault="00D13BD0" w:rsidP="00D13BD0">
      <w:pPr>
        <w:pStyle w:val="Listenabsatz"/>
        <w:numPr>
          <w:ilvl w:val="0"/>
          <w:numId w:val="77"/>
        </w:numPr>
      </w:pPr>
      <w:r>
        <w:t xml:space="preserve">Sie wird auf Nachfrage den Betroffenen zugänglich gemacht. </w:t>
      </w:r>
    </w:p>
    <w:p w14:paraId="5907C93C" w14:textId="733E03E3" w:rsidR="007A7B7F" w:rsidRDefault="007A7B7F" w:rsidP="00B9091A"/>
    <w:p w14:paraId="2D2818E5" w14:textId="77777777" w:rsidR="00DC6892" w:rsidRPr="00B9091A" w:rsidRDefault="00DC6892" w:rsidP="00B9091A"/>
    <w:p w14:paraId="5B5CDE9D" w14:textId="44A576E4" w:rsidR="00235376" w:rsidRDefault="00235376" w:rsidP="00235376">
      <w:pPr>
        <w:pStyle w:val="berschrift2"/>
      </w:pPr>
      <w:bookmarkStart w:id="226" w:name="_Toc51520948"/>
      <w:r>
        <w:t>Eigentümer</w:t>
      </w:r>
      <w:bookmarkEnd w:id="226"/>
    </w:p>
    <w:p w14:paraId="1ACEEC43" w14:textId="764FE5BA" w:rsidR="00B9091A" w:rsidRDefault="00B9091A" w:rsidP="00B9091A"/>
    <w:p w14:paraId="722CF6EB" w14:textId="2C8288A6" w:rsidR="00DC6892" w:rsidRDefault="00DC6892" w:rsidP="00B9091A">
      <w:r>
        <w:t xml:space="preserve">Der Eigentümer der Verarbeitung wird dokumentiert. </w:t>
      </w:r>
    </w:p>
    <w:p w14:paraId="26C10A3E" w14:textId="77777777" w:rsidR="00AB360F" w:rsidRDefault="00AB360F" w:rsidP="00B9091A"/>
    <w:p w14:paraId="0ABB7658" w14:textId="77777777" w:rsidR="00DC6892" w:rsidRPr="00B9091A" w:rsidRDefault="00DC6892" w:rsidP="00B9091A"/>
    <w:p w14:paraId="10544D78" w14:textId="4EEFAD99" w:rsidR="00235376" w:rsidRDefault="00235376" w:rsidP="00235376">
      <w:pPr>
        <w:pStyle w:val="berschrift2"/>
      </w:pPr>
      <w:bookmarkStart w:id="227" w:name="_Toc51520949"/>
      <w:r>
        <w:t>Rechtsgrundlage</w:t>
      </w:r>
      <w:bookmarkEnd w:id="227"/>
    </w:p>
    <w:p w14:paraId="5BE393AF" w14:textId="3F06DDA4" w:rsidR="00B9091A" w:rsidRDefault="00B9091A" w:rsidP="00B9091A"/>
    <w:p w14:paraId="5A2DB981" w14:textId="77777777" w:rsidR="009231F4" w:rsidRDefault="00AB360F" w:rsidP="00B9091A">
      <w:r>
        <w:t xml:space="preserve">Die Rechtsgrundlage der Verarbeitung wird dokumentiert. Wenn die Rechtsgrundlage auf einer Einwilligung beruht, wird eine Vorgehensweise etabliert, die sicherstellt, dass die gesetzlichen Vorgaben eingehalten werden. </w:t>
      </w:r>
    </w:p>
    <w:p w14:paraId="0571B333" w14:textId="210F4501" w:rsidR="00AB360F" w:rsidRDefault="009231F4" w:rsidP="00B9091A">
      <w:r>
        <w:t>Insbesondere gewährleistet die Vorgehensweise die Erfüllung der folgenden Anforderungen:</w:t>
      </w:r>
    </w:p>
    <w:p w14:paraId="5C400B27" w14:textId="77777777" w:rsidR="009B2654" w:rsidRDefault="009B2654" w:rsidP="00B9091A"/>
    <w:p w14:paraId="253D34E6" w14:textId="7C1CDECD" w:rsidR="009231F4" w:rsidRDefault="009231F4" w:rsidP="009231F4">
      <w:pPr>
        <w:pStyle w:val="Listenabsatz"/>
        <w:numPr>
          <w:ilvl w:val="0"/>
          <w:numId w:val="78"/>
        </w:numPr>
      </w:pPr>
      <w:r>
        <w:t>Der Betroffene wird vor seiner Einwilligung über den Zweck der Verarbeitung informiert (siehe Abschnitt 20.3)</w:t>
      </w:r>
    </w:p>
    <w:p w14:paraId="7A9C53E2" w14:textId="69675AD3" w:rsidR="009231F4" w:rsidRDefault="009231F4" w:rsidP="009231F4">
      <w:pPr>
        <w:pStyle w:val="Listenabsatz"/>
        <w:numPr>
          <w:ilvl w:val="0"/>
          <w:numId w:val="78"/>
        </w:numPr>
      </w:pPr>
      <w:r>
        <w:t>Der Betroffene erhält vor seiner Einwilligung eine Beschreibung, anhand derer er die Datenverarbeitung nachvollziehen kann (siehe Abschnitt 20.4)</w:t>
      </w:r>
    </w:p>
    <w:p w14:paraId="3D143462" w14:textId="01CDAD3F" w:rsidR="009231F4" w:rsidRDefault="009231F4" w:rsidP="009231F4">
      <w:pPr>
        <w:pStyle w:val="Listenabsatz"/>
        <w:numPr>
          <w:ilvl w:val="0"/>
          <w:numId w:val="78"/>
        </w:numPr>
      </w:pPr>
      <w:r>
        <w:t>Der Betroffene wird vor seiner Einwilligung auf seine Rechte (siehe Abschnitt 20.12) hingewiesen.</w:t>
      </w:r>
    </w:p>
    <w:p w14:paraId="4A7BF858" w14:textId="57A609A9" w:rsidR="009231F4" w:rsidRDefault="009231F4" w:rsidP="009231F4">
      <w:pPr>
        <w:pStyle w:val="Listenabsatz"/>
        <w:numPr>
          <w:ilvl w:val="0"/>
          <w:numId w:val="78"/>
        </w:numPr>
      </w:pPr>
      <w:r>
        <w:lastRenderedPageBreak/>
        <w:t>Alle Informationen sind für die Betroffenen verständlich formuliert und übersichtlich strukturiert.</w:t>
      </w:r>
    </w:p>
    <w:p w14:paraId="17CD7BFA" w14:textId="220BB2BD" w:rsidR="009231F4" w:rsidRDefault="009231F4" w:rsidP="009231F4">
      <w:pPr>
        <w:pStyle w:val="Listenabsatz"/>
        <w:numPr>
          <w:ilvl w:val="0"/>
          <w:numId w:val="78"/>
        </w:numPr>
      </w:pPr>
      <w:r>
        <w:t>Alle Informationen werden nachweislich erbracht.</w:t>
      </w:r>
    </w:p>
    <w:p w14:paraId="35D4BF92" w14:textId="4F2825AF" w:rsidR="009231F4" w:rsidRDefault="009231F4" w:rsidP="009231F4">
      <w:pPr>
        <w:pStyle w:val="Listenabsatz"/>
        <w:numPr>
          <w:ilvl w:val="0"/>
          <w:numId w:val="78"/>
        </w:numPr>
      </w:pPr>
      <w:r>
        <w:t>Die Identität des Betroffenen wird geprüft.</w:t>
      </w:r>
    </w:p>
    <w:p w14:paraId="523A78B9" w14:textId="5A5BD97C" w:rsidR="009231F4" w:rsidRDefault="009231F4" w:rsidP="009231F4">
      <w:pPr>
        <w:pStyle w:val="Listenabsatz"/>
        <w:numPr>
          <w:ilvl w:val="0"/>
          <w:numId w:val="78"/>
        </w:numPr>
      </w:pPr>
      <w:r>
        <w:t xml:space="preserve">Der Einwilligungstext, der Zeitpunkt der Einwilligung und die erhobenen personenbezogenen Daten werden protokolliert. </w:t>
      </w:r>
    </w:p>
    <w:p w14:paraId="10B358CB" w14:textId="1C817378" w:rsidR="009231F4" w:rsidRDefault="009231F4" w:rsidP="009231F4">
      <w:pPr>
        <w:pStyle w:val="Listenabsatz"/>
        <w:numPr>
          <w:ilvl w:val="0"/>
          <w:numId w:val="78"/>
        </w:numPr>
      </w:pPr>
      <w:r>
        <w:t xml:space="preserve">Wenn sich der angebotene Dienst direkt an Kinder richtet, werden Anstrengungen unternommen, das Einverständnis der Erziehungsberechtigten einzuholen. </w:t>
      </w:r>
    </w:p>
    <w:p w14:paraId="7A9AFFFC" w14:textId="77777777" w:rsidR="00AB360F" w:rsidRDefault="00AB360F" w:rsidP="00B9091A"/>
    <w:p w14:paraId="228AB9CE" w14:textId="77777777" w:rsidR="00AB360F" w:rsidRPr="00B9091A" w:rsidRDefault="00AB360F" w:rsidP="00B9091A"/>
    <w:p w14:paraId="4FBD7324" w14:textId="5B8E2C0D" w:rsidR="00235376" w:rsidRDefault="005838BB" w:rsidP="005838BB">
      <w:pPr>
        <w:pStyle w:val="berschrift2"/>
      </w:pPr>
      <w:bookmarkStart w:id="228" w:name="_Toc51520950"/>
      <w:r>
        <w:t>Personenbezogene Daten</w:t>
      </w:r>
      <w:bookmarkEnd w:id="228"/>
    </w:p>
    <w:p w14:paraId="783CC8C9" w14:textId="77777777" w:rsidR="00B9091A" w:rsidRPr="00B9091A" w:rsidRDefault="00B9091A" w:rsidP="00B9091A"/>
    <w:p w14:paraId="7F0550FD" w14:textId="067D073F" w:rsidR="005838BB" w:rsidRDefault="005838BB" w:rsidP="005838BB">
      <w:pPr>
        <w:pStyle w:val="berschrift3"/>
      </w:pPr>
      <w:bookmarkStart w:id="229" w:name="_Toc51520951"/>
      <w:r>
        <w:t>Datenkategorien</w:t>
      </w:r>
      <w:bookmarkEnd w:id="229"/>
    </w:p>
    <w:p w14:paraId="058BB43D" w14:textId="77958B31" w:rsidR="00B9091A" w:rsidRDefault="00B9091A" w:rsidP="00B9091A"/>
    <w:p w14:paraId="3F09CAA4" w14:textId="7293F436" w:rsidR="001B40BB" w:rsidRDefault="00DF2C21" w:rsidP="00B9091A">
      <w:r>
        <w:t>Die personenbezogenen Daten der Verarbeitung werden ermittelt und in Kategorien eingeteilt.</w:t>
      </w:r>
    </w:p>
    <w:p w14:paraId="310CA232" w14:textId="4CB72544" w:rsidR="00DF2C21" w:rsidRDefault="00DF2C21" w:rsidP="00B9091A"/>
    <w:p w14:paraId="291D7806" w14:textId="1D6AED1C" w:rsidR="00DF2C21" w:rsidRDefault="00DF2C21" w:rsidP="00B9091A">
      <w:r>
        <w:t>Für jede Kategorie wird festgelegt:</w:t>
      </w:r>
    </w:p>
    <w:p w14:paraId="2A170F22" w14:textId="77777777" w:rsidR="009B2654" w:rsidRDefault="009B2654" w:rsidP="00B9091A"/>
    <w:p w14:paraId="0F70394B" w14:textId="735B875A" w:rsidR="00DF2C21" w:rsidRDefault="00351437" w:rsidP="00DF2C21">
      <w:pPr>
        <w:pStyle w:val="Listenabsatz"/>
        <w:numPr>
          <w:ilvl w:val="0"/>
          <w:numId w:val="79"/>
        </w:numPr>
      </w:pPr>
      <w:r>
        <w:t>Für welche Zwecke sie verwendet wird</w:t>
      </w:r>
    </w:p>
    <w:p w14:paraId="19647ED6" w14:textId="2421D447" w:rsidR="00351437" w:rsidRDefault="00351437" w:rsidP="00DF2C21">
      <w:pPr>
        <w:pStyle w:val="Listenabsatz"/>
        <w:numPr>
          <w:ilvl w:val="0"/>
          <w:numId w:val="79"/>
        </w:numPr>
      </w:pPr>
      <w:r>
        <w:t>Ob sie zwingend für die Verarbeitung erforderlich ist</w:t>
      </w:r>
    </w:p>
    <w:p w14:paraId="40D96E13" w14:textId="036AEEF6" w:rsidR="00351437" w:rsidRDefault="00351437" w:rsidP="00DF2C21">
      <w:pPr>
        <w:pStyle w:val="Listenabsatz"/>
        <w:numPr>
          <w:ilvl w:val="0"/>
          <w:numId w:val="79"/>
        </w:numPr>
      </w:pPr>
      <w:r>
        <w:t>Welche Kategorien von Personen darin betroffen sind</w:t>
      </w:r>
    </w:p>
    <w:p w14:paraId="385E1767" w14:textId="35A98A08" w:rsidR="00351437" w:rsidRDefault="00351437" w:rsidP="00DF2C21">
      <w:pPr>
        <w:pStyle w:val="Listenabsatz"/>
        <w:numPr>
          <w:ilvl w:val="0"/>
          <w:numId w:val="79"/>
        </w:numPr>
      </w:pPr>
      <w:r>
        <w:t>Ab wann ihre Daten nicht mehr benötigt werden</w:t>
      </w:r>
    </w:p>
    <w:p w14:paraId="442124DB" w14:textId="255D38B0" w:rsidR="00351437" w:rsidRDefault="00351437" w:rsidP="00DF2C21">
      <w:pPr>
        <w:pStyle w:val="Listenabsatz"/>
        <w:numPr>
          <w:ilvl w:val="0"/>
          <w:numId w:val="79"/>
        </w:numPr>
      </w:pPr>
      <w:r>
        <w:t xml:space="preserve">Ab wann die Personenbindung ihrer Daten nicht mehr </w:t>
      </w:r>
      <w:proofErr w:type="gramStart"/>
      <w:r>
        <w:t>benötigt</w:t>
      </w:r>
      <w:proofErr w:type="gramEnd"/>
      <w:r>
        <w:t xml:space="preserve"> wird</w:t>
      </w:r>
    </w:p>
    <w:p w14:paraId="04548E09" w14:textId="3F1B4307" w:rsidR="00351437" w:rsidRDefault="00351437" w:rsidP="00DF2C21">
      <w:pPr>
        <w:pStyle w:val="Listenabsatz"/>
        <w:numPr>
          <w:ilvl w:val="0"/>
          <w:numId w:val="79"/>
        </w:numPr>
      </w:pPr>
      <w:r>
        <w:t>Welche Aufbewahrungsfirsten bestehen</w:t>
      </w:r>
    </w:p>
    <w:p w14:paraId="13E743FB" w14:textId="7F233825" w:rsidR="00351437" w:rsidRDefault="00351437" w:rsidP="00DF2C21">
      <w:pPr>
        <w:pStyle w:val="Listenabsatz"/>
        <w:numPr>
          <w:ilvl w:val="0"/>
          <w:numId w:val="79"/>
        </w:numPr>
      </w:pPr>
      <w:r>
        <w:t>Welche Löschristen bestehen</w:t>
      </w:r>
    </w:p>
    <w:p w14:paraId="052DE30C" w14:textId="45A65F50" w:rsidR="00351437" w:rsidRDefault="00351437" w:rsidP="00DF2C21">
      <w:pPr>
        <w:pStyle w:val="Listenabsatz"/>
        <w:numPr>
          <w:ilvl w:val="0"/>
          <w:numId w:val="79"/>
        </w:numPr>
      </w:pPr>
      <w:r>
        <w:t>Welchen Kategorien von Empfängern die personenbezogenen Daten offengelegt worden sind oder noch offengelegt werden, sowohl innerhalb als auch außerhalb der Organisationseinheit.</w:t>
      </w:r>
    </w:p>
    <w:p w14:paraId="73AC9970" w14:textId="77777777" w:rsidR="001B40BB" w:rsidRPr="00B9091A" w:rsidRDefault="001B40BB" w:rsidP="00B9091A"/>
    <w:p w14:paraId="022F165F" w14:textId="458A100A" w:rsidR="005838BB" w:rsidRDefault="005838BB" w:rsidP="005838BB">
      <w:pPr>
        <w:pStyle w:val="berschrift3"/>
      </w:pPr>
      <w:bookmarkStart w:id="230" w:name="_Toc51520952"/>
      <w:r>
        <w:t>Datenübermittlung</w:t>
      </w:r>
      <w:bookmarkEnd w:id="230"/>
    </w:p>
    <w:p w14:paraId="5C962101" w14:textId="7AEE36B7" w:rsidR="00B9091A" w:rsidRDefault="00B9091A" w:rsidP="00B9091A"/>
    <w:p w14:paraId="1FB6139A" w14:textId="6ACC4AB4" w:rsidR="003035F7" w:rsidRDefault="003035F7" w:rsidP="00B9091A">
      <w:r>
        <w:t xml:space="preserve">Wenn personenbezogene Daten in ein Drittland oder an eine internationale Organisation übermittelt werden </w:t>
      </w:r>
      <w:proofErr w:type="gramStart"/>
      <w:r>
        <w:t>soll</w:t>
      </w:r>
      <w:proofErr w:type="gramEnd"/>
      <w:r>
        <w:t>, wird eine Vorgehensweise etabliert, die sicherstellt, dass dabei die gesetzlichen Vorgaben eingehalten werden.</w:t>
      </w:r>
    </w:p>
    <w:p w14:paraId="3A5ACF4E" w14:textId="48CFBD2D" w:rsidR="003035F7" w:rsidRDefault="003035F7" w:rsidP="00B9091A"/>
    <w:p w14:paraId="64993905" w14:textId="5558D5E8" w:rsidR="003035F7" w:rsidRDefault="003035F7" w:rsidP="00B9091A">
      <w:r>
        <w:t>Insbesondere gewährleistet die Vorgehensweise die Erfüllung der folgenden Anforderungen:</w:t>
      </w:r>
    </w:p>
    <w:p w14:paraId="4C1309D6" w14:textId="116D2771" w:rsidR="003035F7" w:rsidRDefault="003035F7" w:rsidP="00B9091A"/>
    <w:p w14:paraId="238EE595" w14:textId="04AA7F9C" w:rsidR="003035F7" w:rsidRDefault="003035F7" w:rsidP="003035F7">
      <w:pPr>
        <w:pStyle w:val="Listenabsatz"/>
        <w:numPr>
          <w:ilvl w:val="0"/>
          <w:numId w:val="80"/>
        </w:numPr>
      </w:pPr>
      <w:r>
        <w:t>Die Rechtsgrundlage wird festgestellt</w:t>
      </w:r>
    </w:p>
    <w:p w14:paraId="1BEE40F7" w14:textId="08394752" w:rsidR="003035F7" w:rsidRDefault="003035F7" w:rsidP="003035F7">
      <w:pPr>
        <w:pStyle w:val="Listenabsatz"/>
        <w:numPr>
          <w:ilvl w:val="0"/>
          <w:numId w:val="80"/>
        </w:numPr>
      </w:pPr>
      <w:r>
        <w:t xml:space="preserve">Es werden Garantien erbracht, dass ein angemessenes Datenschutzniveau bei dem Empfänger existiert. </w:t>
      </w:r>
    </w:p>
    <w:p w14:paraId="1871BA68" w14:textId="77777777" w:rsidR="003035F7" w:rsidRDefault="003035F7" w:rsidP="003035F7"/>
    <w:p w14:paraId="47F81C02" w14:textId="77777777" w:rsidR="003035F7" w:rsidRPr="00B9091A" w:rsidRDefault="003035F7" w:rsidP="00B9091A"/>
    <w:p w14:paraId="27D1D272" w14:textId="7724FB50" w:rsidR="005838BB" w:rsidRDefault="005838BB" w:rsidP="005838BB">
      <w:pPr>
        <w:pStyle w:val="berschrift2"/>
      </w:pPr>
      <w:bookmarkStart w:id="231" w:name="_Toc51520953"/>
      <w:r>
        <w:lastRenderedPageBreak/>
        <w:t>IT-Systeme, mobile Datenträger</w:t>
      </w:r>
      <w:bookmarkEnd w:id="231"/>
    </w:p>
    <w:p w14:paraId="60CA2213" w14:textId="60CBD501" w:rsidR="00B9091A" w:rsidRDefault="00B9091A" w:rsidP="00B9091A"/>
    <w:p w14:paraId="06B77A28" w14:textId="2A821FFC" w:rsidR="007E32ED" w:rsidRDefault="00FB611B" w:rsidP="00B9091A">
      <w:r>
        <w:t>Für die Verarbeitung wird ermittelt, welche IT-Systeme, mobilen Datenträger und Verbindungen für das Verarbeiten, Speichern oder Übertragen von personenbezogenen Daten verwendet werden.</w:t>
      </w:r>
    </w:p>
    <w:p w14:paraId="79F7004A" w14:textId="6D492492" w:rsidR="007E32ED" w:rsidRDefault="007E32ED" w:rsidP="00B9091A"/>
    <w:p w14:paraId="2A0CE6A2" w14:textId="77777777" w:rsidR="0093135C" w:rsidRPr="00B9091A" w:rsidRDefault="0093135C" w:rsidP="00B9091A"/>
    <w:p w14:paraId="18FA07DD" w14:textId="11EAC444" w:rsidR="005838BB" w:rsidRDefault="005838BB" w:rsidP="005838BB">
      <w:pPr>
        <w:pStyle w:val="berschrift2"/>
      </w:pPr>
      <w:bookmarkStart w:id="232" w:name="_Toc51520954"/>
      <w:r>
        <w:t>Risikoanalyse und -behandlung</w:t>
      </w:r>
      <w:bookmarkEnd w:id="232"/>
    </w:p>
    <w:p w14:paraId="767810AF" w14:textId="32E309DD" w:rsidR="00B9091A" w:rsidRDefault="00B9091A" w:rsidP="00B9091A"/>
    <w:p w14:paraId="4AFE23A6" w14:textId="1242D111" w:rsidR="007E32ED" w:rsidRDefault="00FB611B" w:rsidP="00B9091A">
      <w:r>
        <w:t>Für die Verarbeitung wird eine Risikoanalyse und –</w:t>
      </w:r>
      <w:proofErr w:type="spellStart"/>
      <w:r>
        <w:t>behandlung</w:t>
      </w:r>
      <w:proofErr w:type="spellEnd"/>
      <w:r>
        <w:t xml:space="preserve"> durchgeführt, in der die mit der Verarbeitung verbundenen Risiken für die Rechte und Freiheiten natürlicher Personen untersucht werden. </w:t>
      </w:r>
    </w:p>
    <w:p w14:paraId="285B2995" w14:textId="6BA13976" w:rsidR="002E484E" w:rsidRDefault="002E484E" w:rsidP="00B9091A"/>
    <w:p w14:paraId="232664E5" w14:textId="1AE2FDCF" w:rsidR="002E484E" w:rsidRDefault="00F84D8D" w:rsidP="00B9091A">
      <w:r>
        <w:t>Die Praxis/Klinik</w:t>
      </w:r>
      <w:r w:rsidR="002E484E">
        <w:t xml:space="preserve"> stellt sicher, dass die Risikoanalyse den gesetzlichen Vorgaben entspricht.</w:t>
      </w:r>
    </w:p>
    <w:p w14:paraId="067D8483" w14:textId="185159ED" w:rsidR="002E484E" w:rsidRDefault="002E484E" w:rsidP="00B9091A"/>
    <w:p w14:paraId="03F3A5C1" w14:textId="2A54F519" w:rsidR="002E484E" w:rsidRDefault="002E484E" w:rsidP="00B9091A">
      <w:r>
        <w:t>Insbesondere behandelt die Risikoanalyse folgende Risiken:</w:t>
      </w:r>
    </w:p>
    <w:p w14:paraId="184B9846" w14:textId="271D8741" w:rsidR="002E484E" w:rsidRDefault="002E484E" w:rsidP="00B9091A"/>
    <w:p w14:paraId="32DA8994" w14:textId="4A544DAE" w:rsidR="002E484E" w:rsidRDefault="00F70668" w:rsidP="002E484E">
      <w:pPr>
        <w:pStyle w:val="Listenabsatz"/>
        <w:numPr>
          <w:ilvl w:val="0"/>
          <w:numId w:val="81"/>
        </w:numPr>
      </w:pPr>
      <w:r>
        <w:t>Unberechtigter Zugang zu Verarbeitungsanlagen (Zugangskontrolle)</w:t>
      </w:r>
    </w:p>
    <w:p w14:paraId="1F34D771" w14:textId="0221ABF1" w:rsidR="00F70668" w:rsidRDefault="00F70668" w:rsidP="002E484E">
      <w:pPr>
        <w:pStyle w:val="Listenabsatz"/>
        <w:numPr>
          <w:ilvl w:val="0"/>
          <w:numId w:val="81"/>
        </w:numPr>
      </w:pPr>
      <w:r>
        <w:t xml:space="preserve">Unbefugtes Lesen, Kopieren, Verändern oder Löschen von Datenträgern </w:t>
      </w:r>
      <w:r w:rsidR="00FC3F48">
        <w:t>(Datenträgerkontrolle)</w:t>
      </w:r>
    </w:p>
    <w:p w14:paraId="60CDFD96" w14:textId="5A925BD4" w:rsidR="00FC3F48" w:rsidRDefault="00FC3F48" w:rsidP="002E484E">
      <w:pPr>
        <w:pStyle w:val="Listenabsatz"/>
        <w:numPr>
          <w:ilvl w:val="0"/>
          <w:numId w:val="81"/>
        </w:numPr>
      </w:pPr>
      <w:r>
        <w:t xml:space="preserve">Unbefugte Eingabe von personenbezogenen Daten sowie </w:t>
      </w:r>
      <w:r w:rsidR="00E408F0">
        <w:t>unbefugte</w:t>
      </w:r>
      <w:r>
        <w:t xml:space="preserve"> Kenntnisnahme, Veränderung und Löschung von gespeicherten personenbezogenen Daten (Speicherkontrolle)</w:t>
      </w:r>
    </w:p>
    <w:p w14:paraId="3BD9AAA2" w14:textId="39A3F877" w:rsidR="00E408F0" w:rsidRDefault="00E408F0" w:rsidP="002E484E">
      <w:pPr>
        <w:pStyle w:val="Listenabsatz"/>
        <w:numPr>
          <w:ilvl w:val="0"/>
          <w:numId w:val="81"/>
        </w:numPr>
      </w:pPr>
      <w:r>
        <w:t>Unbefugte Nutzung von IT-Systemen über Verbindungen (Netzwerke) hinweg (Benutzerkontrolle)</w:t>
      </w:r>
    </w:p>
    <w:p w14:paraId="627FC8DE" w14:textId="4D931371" w:rsidR="00E408F0" w:rsidRDefault="00E408F0" w:rsidP="002E484E">
      <w:pPr>
        <w:pStyle w:val="Listenabsatz"/>
        <w:numPr>
          <w:ilvl w:val="0"/>
          <w:numId w:val="81"/>
        </w:numPr>
      </w:pPr>
      <w:r>
        <w:t>Unbefugter Zugang der zur Benutzung eines automatisierten Verarbeitungssystems Berechtigten auf personenbezogene Daten (Zugriffs</w:t>
      </w:r>
      <w:r w:rsidR="00421C39">
        <w:t>kontrolle)</w:t>
      </w:r>
    </w:p>
    <w:p w14:paraId="1E5DBD14" w14:textId="4A6C0461" w:rsidR="00421C39" w:rsidRDefault="00421C39" w:rsidP="002E484E">
      <w:pPr>
        <w:pStyle w:val="Listenabsatz"/>
        <w:numPr>
          <w:ilvl w:val="0"/>
          <w:numId w:val="81"/>
        </w:numPr>
      </w:pPr>
      <w:r>
        <w:t xml:space="preserve">Es kann nicht </w:t>
      </w:r>
      <w:r w:rsidR="002C25F4">
        <w:t>überprüft</w:t>
      </w:r>
      <w:r>
        <w:t xml:space="preserve"> und festgestellt werden, an welche Stellen personenbezogene Daten mit Hilfe von Einrichtungen zur Datenübe</w:t>
      </w:r>
      <w:r w:rsidR="002C25F4">
        <w:t>r</w:t>
      </w:r>
      <w:r>
        <w:t xml:space="preserve">tragung übermittelt oder zur Verfügung gestellt </w:t>
      </w:r>
      <w:r w:rsidR="002C25F4">
        <w:t>wurden oder werden können (Übertragungskontrolle)</w:t>
      </w:r>
    </w:p>
    <w:p w14:paraId="2CF0D249" w14:textId="7D5B7676" w:rsidR="002C25F4" w:rsidRDefault="002C25F4" w:rsidP="002E484E">
      <w:pPr>
        <w:pStyle w:val="Listenabsatz"/>
        <w:numPr>
          <w:ilvl w:val="0"/>
          <w:numId w:val="81"/>
        </w:numPr>
      </w:pPr>
      <w:r>
        <w:t>Es kann nicht nachträglich überprüft und festgestellt werden, welche personenbezogenen Daten zu welcher Zeit und von wem in automatisierte Verarbeitungssysteme eingegeben oder verändert worden sind (Eingabekontrolle)</w:t>
      </w:r>
    </w:p>
    <w:p w14:paraId="38DC7697" w14:textId="07ECBCF1" w:rsidR="002C25F4" w:rsidRDefault="002C25F4" w:rsidP="002E484E">
      <w:pPr>
        <w:pStyle w:val="Listenabsatz"/>
        <w:numPr>
          <w:ilvl w:val="0"/>
          <w:numId w:val="81"/>
        </w:numPr>
      </w:pPr>
      <w:r>
        <w:t>Verlust der Vertraulichkeit und Integrität bei der Übermittlung personenbezogener Daten sowie beim Transport von entsprechenden Datenträgern (Transportkont</w:t>
      </w:r>
      <w:r w:rsidR="00A45780">
        <w:t>r</w:t>
      </w:r>
      <w:r>
        <w:t xml:space="preserve">olle) </w:t>
      </w:r>
    </w:p>
    <w:p w14:paraId="0DAA0967" w14:textId="4062709F" w:rsidR="002C25F4" w:rsidRDefault="00A45780" w:rsidP="002E484E">
      <w:pPr>
        <w:pStyle w:val="Listenabsatz"/>
        <w:numPr>
          <w:ilvl w:val="0"/>
          <w:numId w:val="81"/>
        </w:numPr>
      </w:pPr>
      <w:r>
        <w:t>IT-Systeme lassen sich im Störungsfall nicht wiederherstellen (Wiederherstellbarkeit)</w:t>
      </w:r>
    </w:p>
    <w:p w14:paraId="1B874ED8" w14:textId="769A4CF7" w:rsidR="00A45780" w:rsidRDefault="00A45780" w:rsidP="002E484E">
      <w:pPr>
        <w:pStyle w:val="Listenabsatz"/>
        <w:numPr>
          <w:ilvl w:val="0"/>
          <w:numId w:val="81"/>
        </w:numPr>
      </w:pPr>
      <w:r>
        <w:t xml:space="preserve">Funktionen stehen nicht zur Verfügung oder auftretende Fehlfunktionen werden nicht gemeldet (Zuverlässigkeit) </w:t>
      </w:r>
    </w:p>
    <w:p w14:paraId="18879D17" w14:textId="5B4B3E6A" w:rsidR="007D5E64" w:rsidRDefault="007D5E64" w:rsidP="002E484E">
      <w:pPr>
        <w:pStyle w:val="Listenabsatz"/>
        <w:numPr>
          <w:ilvl w:val="0"/>
          <w:numId w:val="81"/>
        </w:numPr>
      </w:pPr>
      <w:r>
        <w:lastRenderedPageBreak/>
        <w:t>Gespeicherte personenbezogene Daten werden durch Fehlfunktionen des Systems beschädigt (Datenintegrität)</w:t>
      </w:r>
    </w:p>
    <w:p w14:paraId="70A63CF3" w14:textId="5C8970B6" w:rsidR="007D5E64" w:rsidRDefault="007D5E64" w:rsidP="002E484E">
      <w:pPr>
        <w:pStyle w:val="Listenabsatz"/>
        <w:numPr>
          <w:ilvl w:val="0"/>
          <w:numId w:val="81"/>
        </w:numPr>
      </w:pPr>
      <w:r>
        <w:t xml:space="preserve">Personenbezogene Daten, die im Auftrag verarbeitet werden, werden nicht entsprechend den Weisungen des Auftraggebers verarbeitet (Auftragskontrolle) </w:t>
      </w:r>
    </w:p>
    <w:p w14:paraId="1FB5E430" w14:textId="600C13E5" w:rsidR="007D5E64" w:rsidRDefault="007D5E64" w:rsidP="002E484E">
      <w:pPr>
        <w:pStyle w:val="Listenabsatz"/>
        <w:numPr>
          <w:ilvl w:val="0"/>
          <w:numId w:val="81"/>
        </w:numPr>
      </w:pPr>
      <w:r>
        <w:t>Personenbezogene Daten sind nicht gegen Zerstörung oder Verlust geschützt (Verfügbarkeitskontrolle)</w:t>
      </w:r>
    </w:p>
    <w:p w14:paraId="4A6430AD" w14:textId="35F131BA" w:rsidR="007D5E64" w:rsidRDefault="007D5E64" w:rsidP="002E484E">
      <w:pPr>
        <w:pStyle w:val="Listenabsatz"/>
        <w:numPr>
          <w:ilvl w:val="0"/>
          <w:numId w:val="81"/>
        </w:numPr>
      </w:pPr>
      <w:r>
        <w:t>Personenbezogene Daten</w:t>
      </w:r>
      <w:r w:rsidR="001D6ACD">
        <w:t>, die zu unterschiedlichen Zwecken erhoben wurden, werden nicht getrennt verarbeitet (Trennbarkeit)</w:t>
      </w:r>
    </w:p>
    <w:p w14:paraId="5927582B" w14:textId="77777777" w:rsidR="001D6ACD" w:rsidRDefault="001D6ACD" w:rsidP="001D6ACD"/>
    <w:p w14:paraId="010D7D33" w14:textId="56AA2A58" w:rsidR="001D6ACD" w:rsidRDefault="001D6ACD" w:rsidP="001D6ACD">
      <w:r>
        <w:t xml:space="preserve">Risikoanalysen für vergleichbare Verarbeitungen können zusammen erstellt werden. </w:t>
      </w:r>
    </w:p>
    <w:p w14:paraId="0ADE0C5E" w14:textId="4BF8966A" w:rsidR="007E32ED" w:rsidRDefault="007E32ED" w:rsidP="00B9091A"/>
    <w:p w14:paraId="1AAF37E0" w14:textId="77777777" w:rsidR="0093135C" w:rsidRPr="00B9091A" w:rsidRDefault="0093135C" w:rsidP="00B9091A"/>
    <w:p w14:paraId="790AFDF4" w14:textId="787357CC" w:rsidR="005838BB" w:rsidRDefault="00775459" w:rsidP="005838BB">
      <w:pPr>
        <w:pStyle w:val="berschrift2"/>
      </w:pPr>
      <w:bookmarkStart w:id="233" w:name="_Toc51520955"/>
      <w:r>
        <w:t>Datenschutz-Folgeabschätzung (DSFA</w:t>
      </w:r>
      <w:r w:rsidR="003A6F89">
        <w:t>)</w:t>
      </w:r>
      <w:bookmarkEnd w:id="233"/>
    </w:p>
    <w:p w14:paraId="7BFC1CD3" w14:textId="631CD111" w:rsidR="00B9091A" w:rsidRDefault="00B9091A" w:rsidP="00B9091A"/>
    <w:p w14:paraId="638D527D" w14:textId="6247CB2A" w:rsidR="007E32ED" w:rsidRDefault="001D6ACD" w:rsidP="00B9091A">
      <w:r>
        <w:t xml:space="preserve">Es wird geprüft, ob für die Verarbeitung eine Datenschutz-Folgenabschätzung </w:t>
      </w:r>
      <w:r w:rsidR="00BB760F">
        <w:t xml:space="preserve">(DSFA) durchgeführt werden muss. </w:t>
      </w:r>
      <w:r w:rsidR="00981F37">
        <w:t xml:space="preserve">Die Organisationseinheit stellt sicher, dass die Prüfung den gesetzlichen Vorgaben entspricht. </w:t>
      </w:r>
    </w:p>
    <w:p w14:paraId="7749FA7F" w14:textId="6C1BDE15" w:rsidR="00981F37" w:rsidRDefault="00981F37" w:rsidP="00B9091A"/>
    <w:p w14:paraId="0423C6E4" w14:textId="02DCC9DB" w:rsidR="00981F37" w:rsidRDefault="00981F37" w:rsidP="00B9091A">
      <w:r>
        <w:t>Insbesondere werden folgende Kriterien geprüft:</w:t>
      </w:r>
    </w:p>
    <w:p w14:paraId="6B3898F1" w14:textId="75505334" w:rsidR="00981F37" w:rsidRDefault="00981F37" w:rsidP="00B9091A"/>
    <w:p w14:paraId="2594FA30" w14:textId="129AAB3D" w:rsidR="00981F37" w:rsidRDefault="00981F37" w:rsidP="00981F37">
      <w:pPr>
        <w:pStyle w:val="Listenabsatz"/>
        <w:numPr>
          <w:ilvl w:val="0"/>
          <w:numId w:val="82"/>
        </w:numPr>
      </w:pPr>
      <w:r>
        <w:t>Vorliegen eines gesetzlichen Regelbeispiels</w:t>
      </w:r>
    </w:p>
    <w:p w14:paraId="52A7EE51" w14:textId="1A882748" w:rsidR="00981F37" w:rsidRDefault="00981F37" w:rsidP="00981F37">
      <w:pPr>
        <w:pStyle w:val="Listenabsatz"/>
        <w:numPr>
          <w:ilvl w:val="0"/>
          <w:numId w:val="82"/>
        </w:numPr>
      </w:pPr>
      <w:r>
        <w:t>Positiv- und Negativlisten entsprechender Aufsichtsbehörden</w:t>
      </w:r>
    </w:p>
    <w:p w14:paraId="7457C34E" w14:textId="2EEDFD76" w:rsidR="00981F37" w:rsidRDefault="00981F37" w:rsidP="00981F37">
      <w:pPr>
        <w:pStyle w:val="Listenabsatz"/>
        <w:numPr>
          <w:ilvl w:val="0"/>
          <w:numId w:val="82"/>
        </w:numPr>
      </w:pPr>
      <w:r>
        <w:t>Vorhandensein eines hohen Risikos für die Rechte und Freiheiten der Betroffenen</w:t>
      </w:r>
    </w:p>
    <w:p w14:paraId="7B217539" w14:textId="0D7450F1" w:rsidR="00981F37" w:rsidRDefault="00981F37" w:rsidP="00981F37">
      <w:pPr>
        <w:pStyle w:val="Listenabsatz"/>
        <w:numPr>
          <w:ilvl w:val="0"/>
          <w:numId w:val="82"/>
        </w:numPr>
      </w:pPr>
      <w:r>
        <w:t>Gesetzliche Befreiung von der Pflicht zur Durchführung einer DSFA</w:t>
      </w:r>
    </w:p>
    <w:p w14:paraId="522FE29D" w14:textId="77777777" w:rsidR="00981F37" w:rsidRDefault="00981F37" w:rsidP="00981F37"/>
    <w:p w14:paraId="4251F735" w14:textId="73F29D7D" w:rsidR="00981F37" w:rsidRDefault="00981F37" w:rsidP="00981F37">
      <w:r>
        <w:t xml:space="preserve">Die Organisationseinheit führt </w:t>
      </w:r>
      <w:r w:rsidR="00FA4AF0">
        <w:t xml:space="preserve">die notwendigen DSFA durch.  </w:t>
      </w:r>
    </w:p>
    <w:p w14:paraId="3D90AAFD" w14:textId="1355FF37" w:rsidR="00FA4AF0" w:rsidRDefault="00FA4AF0" w:rsidP="00981F37"/>
    <w:p w14:paraId="652C95F4" w14:textId="1B241A5A" w:rsidR="00FA4AF0" w:rsidRDefault="00FA4AF0" w:rsidP="00981F37">
      <w:r>
        <w:t>Insbesondere erfüllt die DSFA folgende Anforderungen:</w:t>
      </w:r>
    </w:p>
    <w:p w14:paraId="53139EE0" w14:textId="32C2C959" w:rsidR="00FA4AF0" w:rsidRDefault="00FA4AF0" w:rsidP="00981F37"/>
    <w:p w14:paraId="75B32A3B" w14:textId="5F14A806" w:rsidR="00FA4AF0" w:rsidRDefault="00FA4AF0" w:rsidP="00FA4AF0">
      <w:pPr>
        <w:pStyle w:val="Listenabsatz"/>
        <w:numPr>
          <w:ilvl w:val="0"/>
          <w:numId w:val="83"/>
        </w:numPr>
      </w:pPr>
      <w:r>
        <w:t>Der DSB begleitet die DSFA beratend</w:t>
      </w:r>
    </w:p>
    <w:p w14:paraId="367EE5B1" w14:textId="43CA373C" w:rsidR="00FA4AF0" w:rsidRDefault="00FA4AF0" w:rsidP="00FA4AF0">
      <w:pPr>
        <w:pStyle w:val="Listenabsatz"/>
        <w:numPr>
          <w:ilvl w:val="0"/>
          <w:numId w:val="83"/>
        </w:numPr>
      </w:pPr>
      <w:r>
        <w:t>Es wird überprüft, ob ein im Rahmen der Risikoanalyse zuvor bejahtes voraussichtlich hohes Risiko tatsächlich auch hoch ist.</w:t>
      </w:r>
    </w:p>
    <w:p w14:paraId="3FB5BF74" w14:textId="46ABAA82" w:rsidR="00FA4AF0" w:rsidRDefault="00FA4AF0" w:rsidP="00FA4AF0">
      <w:pPr>
        <w:pStyle w:val="Listenabsatz"/>
        <w:numPr>
          <w:ilvl w:val="0"/>
          <w:numId w:val="83"/>
        </w:numPr>
      </w:pPr>
      <w:r>
        <w:t xml:space="preserve">Es wird eine Dokumentation der DSFA erstellt, </w:t>
      </w:r>
      <w:proofErr w:type="gramStart"/>
      <w:r>
        <w:t>die folgende Informationen</w:t>
      </w:r>
      <w:proofErr w:type="gramEnd"/>
      <w:r>
        <w:t xml:space="preserve"> beinhaltet:</w:t>
      </w:r>
    </w:p>
    <w:p w14:paraId="42B90F59" w14:textId="61E15D0A" w:rsidR="00FA4AF0" w:rsidRDefault="00FA4AF0" w:rsidP="00FA4AF0">
      <w:pPr>
        <w:pStyle w:val="Listenabsatz"/>
        <w:numPr>
          <w:ilvl w:val="1"/>
          <w:numId w:val="83"/>
        </w:numPr>
      </w:pPr>
      <w:r>
        <w:t>Eine systematische Beschreibung der beabsichtigten Verarbeitungen</w:t>
      </w:r>
    </w:p>
    <w:p w14:paraId="1DBB2AF1" w14:textId="688DD940" w:rsidR="00FA4AF0" w:rsidRDefault="00FA4AF0" w:rsidP="00FA4AF0">
      <w:pPr>
        <w:pStyle w:val="Listenabsatz"/>
        <w:numPr>
          <w:ilvl w:val="1"/>
          <w:numId w:val="83"/>
        </w:numPr>
      </w:pPr>
      <w:r>
        <w:t>Deren Zwecke</w:t>
      </w:r>
    </w:p>
    <w:p w14:paraId="24D45826" w14:textId="5C521A72" w:rsidR="00FA4AF0" w:rsidRDefault="00FA4AF0" w:rsidP="00FA4AF0">
      <w:pPr>
        <w:pStyle w:val="Listenabsatz"/>
        <w:numPr>
          <w:ilvl w:val="1"/>
          <w:numId w:val="83"/>
        </w:numPr>
      </w:pPr>
      <w:r>
        <w:t>Die legitimen Interessen des Verantwortlichen an den Verarbeitungen</w:t>
      </w:r>
    </w:p>
    <w:p w14:paraId="33B41612" w14:textId="464E825A" w:rsidR="00FA4AF0" w:rsidRDefault="00FA4AF0" w:rsidP="00FA4AF0">
      <w:pPr>
        <w:pStyle w:val="Listenabsatz"/>
        <w:numPr>
          <w:ilvl w:val="1"/>
          <w:numId w:val="83"/>
        </w:numPr>
      </w:pPr>
      <w:r>
        <w:t>Eine Bewertung, inwieweit die Verarbeitung zur Erreichung des jeweiligen Zwecks notwendig und verhältnismäßig ist</w:t>
      </w:r>
    </w:p>
    <w:p w14:paraId="7EF750F7" w14:textId="420372F9" w:rsidR="00FA4AF0" w:rsidRDefault="00FA4AF0" w:rsidP="00FA4AF0">
      <w:pPr>
        <w:pStyle w:val="Listenabsatz"/>
        <w:numPr>
          <w:ilvl w:val="1"/>
          <w:numId w:val="83"/>
        </w:numPr>
      </w:pPr>
      <w:r>
        <w:t>Eine Bewertung der Risiken für die persönlichen Rechte und Freiheiten der betroffenen Personen, die mit den Verarbeitungen verbunden sind</w:t>
      </w:r>
    </w:p>
    <w:p w14:paraId="18A157DF" w14:textId="6B5CB548" w:rsidR="00FA4AF0" w:rsidRDefault="00FA4AF0" w:rsidP="00FA4AF0">
      <w:pPr>
        <w:pStyle w:val="Listenabsatz"/>
        <w:numPr>
          <w:ilvl w:val="1"/>
          <w:numId w:val="83"/>
        </w:numPr>
      </w:pPr>
      <w:r>
        <w:t>Die beabsichtigten Abhilfemaßnahmen zur Bewältigung der dargestellten Risiken</w:t>
      </w:r>
    </w:p>
    <w:p w14:paraId="5EA37BEC" w14:textId="057704E5" w:rsidR="00FA4AF0" w:rsidRDefault="00FA4AF0" w:rsidP="00FA4AF0">
      <w:pPr>
        <w:pStyle w:val="Listenabsatz"/>
        <w:numPr>
          <w:ilvl w:val="1"/>
          <w:numId w:val="83"/>
        </w:numPr>
      </w:pPr>
      <w:r>
        <w:lastRenderedPageBreak/>
        <w:t xml:space="preserve">Falls erfolgt das Einbinden der Betroffenen </w:t>
      </w:r>
    </w:p>
    <w:p w14:paraId="5735CD61" w14:textId="55594580" w:rsidR="007E32ED" w:rsidRDefault="007E32ED" w:rsidP="00B9091A"/>
    <w:p w14:paraId="5CCC1045" w14:textId="5B6FD201" w:rsidR="006608A5" w:rsidRDefault="006608A5" w:rsidP="00B9091A">
      <w:r>
        <w:t>Wenn die DFSA trotz der beabsichtigten Abhilfemaßnahmen mit hohen Risiken für die persönlichen Rechte und Freiheiten der betroffenen Personen verbunden ist,</w:t>
      </w:r>
      <w:r w:rsidR="00E25C55">
        <w:t xml:space="preserve"> muss die entsprechende Aufsichtsbehörde konsultiert werden.</w:t>
      </w:r>
    </w:p>
    <w:p w14:paraId="6BD853F1" w14:textId="65192DC0" w:rsidR="00E25C55" w:rsidRDefault="00E25C55" w:rsidP="00B9091A"/>
    <w:p w14:paraId="11FCF97E" w14:textId="77777777" w:rsidR="00E25C55" w:rsidRPr="00B9091A" w:rsidRDefault="00E25C55" w:rsidP="00B9091A"/>
    <w:p w14:paraId="1F876049" w14:textId="4D87ED89" w:rsidR="00887A87" w:rsidRDefault="00887A87" w:rsidP="005838BB">
      <w:pPr>
        <w:pStyle w:val="berschrift2"/>
      </w:pPr>
      <w:bookmarkStart w:id="234" w:name="_Toc51520956"/>
      <w:r>
        <w:t>Betroffenenrechte</w:t>
      </w:r>
      <w:bookmarkEnd w:id="234"/>
    </w:p>
    <w:p w14:paraId="06577D33" w14:textId="77777777" w:rsidR="007E32ED" w:rsidRPr="00B9091A" w:rsidRDefault="007E32ED" w:rsidP="00B9091A"/>
    <w:p w14:paraId="15D0AF45" w14:textId="230DBC45" w:rsidR="00887A87" w:rsidRDefault="00887A87" w:rsidP="00887A87">
      <w:pPr>
        <w:pStyle w:val="berschrift3"/>
      </w:pPr>
      <w:bookmarkStart w:id="235" w:name="_Toc51520957"/>
      <w:r>
        <w:t>Anfrage und Reaktion</w:t>
      </w:r>
      <w:bookmarkEnd w:id="235"/>
    </w:p>
    <w:p w14:paraId="60FC63A7" w14:textId="6F36E2C5" w:rsidR="00B9091A" w:rsidRDefault="00B9091A" w:rsidP="00B9091A"/>
    <w:p w14:paraId="27A68565" w14:textId="3FE2E8AB" w:rsidR="007E32ED" w:rsidRDefault="00D93E06" w:rsidP="00B9091A">
      <w:r>
        <w:t xml:space="preserve">Es ist ein Verfahren für die Entgegennahme und Behandlung von Anfragen implementiert. Die Organisationseinheit stellt sicher, dass mit dem Verfahren die entsprechenden gesetzlichen Anforderungen erfüllt werden. </w:t>
      </w:r>
    </w:p>
    <w:p w14:paraId="7F04C614" w14:textId="752FE4EC" w:rsidR="00D93E06" w:rsidRDefault="00D93E06" w:rsidP="00B9091A"/>
    <w:p w14:paraId="496E3515" w14:textId="2A93DFAC" w:rsidR="00D93E06" w:rsidRDefault="00D93E06" w:rsidP="00B9091A">
      <w:r>
        <w:t>Insbesondere werden folgende Anforderungen geprüft:</w:t>
      </w:r>
    </w:p>
    <w:p w14:paraId="05F896F7" w14:textId="2CC42E2A" w:rsidR="00D93E06" w:rsidRDefault="00D93E06" w:rsidP="00B9091A"/>
    <w:p w14:paraId="7D2BD014" w14:textId="52D99AF4" w:rsidR="00D93E06" w:rsidRDefault="00D93E06" w:rsidP="00D93E06">
      <w:pPr>
        <w:pStyle w:val="Listenabsatz"/>
        <w:numPr>
          <w:ilvl w:val="0"/>
          <w:numId w:val="84"/>
        </w:numPr>
      </w:pPr>
      <w:r>
        <w:t>Anfragen können von den Betroffenen leicht gestellt werden</w:t>
      </w:r>
    </w:p>
    <w:p w14:paraId="011A6F37" w14:textId="0DDC4B35" w:rsidR="00D93E06" w:rsidRDefault="00D93E06" w:rsidP="00D93E06">
      <w:pPr>
        <w:pStyle w:val="Listenabsatz"/>
        <w:numPr>
          <w:ilvl w:val="0"/>
          <w:numId w:val="84"/>
        </w:numPr>
      </w:pPr>
      <w:r>
        <w:t>Die Anfrage wird dokumentiert</w:t>
      </w:r>
    </w:p>
    <w:p w14:paraId="573DE707" w14:textId="4ED420AE" w:rsidR="00D93E06" w:rsidRDefault="00D93E06" w:rsidP="00D93E06">
      <w:pPr>
        <w:pStyle w:val="Listenabsatz"/>
        <w:numPr>
          <w:ilvl w:val="0"/>
          <w:numId w:val="84"/>
        </w:numPr>
      </w:pPr>
      <w:r>
        <w:t xml:space="preserve">Die Identität des Betroffenen wird </w:t>
      </w:r>
      <w:r w:rsidR="000528F5">
        <w:t>geprüft</w:t>
      </w:r>
    </w:p>
    <w:p w14:paraId="3AF6A494" w14:textId="683B9CC1" w:rsidR="000528F5" w:rsidRDefault="000528F5" w:rsidP="00D93E06">
      <w:pPr>
        <w:pStyle w:val="Listenabsatz"/>
        <w:numPr>
          <w:ilvl w:val="0"/>
          <w:numId w:val="84"/>
        </w:numPr>
      </w:pPr>
      <w:r>
        <w:t>Es wird geprüft, ob ein Versagungsgrund besteht (z.</w:t>
      </w:r>
      <w:r w:rsidR="00CE701F">
        <w:t>B. Aufbewahrungspflicht)</w:t>
      </w:r>
    </w:p>
    <w:p w14:paraId="6CD08E78" w14:textId="59D48B96" w:rsidR="00CE701F" w:rsidRDefault="00CE701F" w:rsidP="00D93E06">
      <w:pPr>
        <w:pStyle w:val="Listenabsatz"/>
        <w:numPr>
          <w:ilvl w:val="0"/>
          <w:numId w:val="84"/>
        </w:numPr>
      </w:pPr>
      <w:r>
        <w:t>Jede Auskunftserteilung erfolgt nachweislich und innerhalb der gesetzlichen Fristen</w:t>
      </w:r>
    </w:p>
    <w:p w14:paraId="49FBF1E7" w14:textId="4DF74622" w:rsidR="00CE701F" w:rsidRDefault="00CE701F" w:rsidP="005C3C36">
      <w:pPr>
        <w:pStyle w:val="Listenabsatz"/>
        <w:numPr>
          <w:ilvl w:val="0"/>
          <w:numId w:val="84"/>
        </w:numPr>
      </w:pPr>
      <w:r>
        <w:t>Wenn die Auskunft über ein unsicheres Medium wie z.B</w:t>
      </w:r>
      <w:r w:rsidR="001E0785">
        <w:t xml:space="preserve">. </w:t>
      </w:r>
      <w:r>
        <w:t xml:space="preserve">E-Mail erfolgt, </w:t>
      </w:r>
      <w:proofErr w:type="gramStart"/>
      <w:r>
        <w:t>wird</w:t>
      </w:r>
      <w:proofErr w:type="gramEnd"/>
      <w:r>
        <w:t xml:space="preserve"> zuvor das Einverständnis des Betroffenen eingeholt</w:t>
      </w:r>
    </w:p>
    <w:p w14:paraId="778F0605" w14:textId="3111E224" w:rsidR="00CE701F" w:rsidRDefault="00CE701F" w:rsidP="00CE701F"/>
    <w:p w14:paraId="161D59D2" w14:textId="61D706C9" w:rsidR="00CE701F" w:rsidRDefault="001E0785" w:rsidP="00CE701F">
      <w:r>
        <w:t xml:space="preserve">Die Erfüllung der Anforderungen wird durch standardisierte Texte, Tabellen oder Checklisten vereinfacht. </w:t>
      </w:r>
      <w:r w:rsidR="008E6D42">
        <w:t xml:space="preserve"> Wenn im Zuge der Abarbeitung einer Anfrage Mängel erkannt werden, findet Nachbereitung statt, bei der konkrete Verbesserungen erarbeitet werden mit dem Ziel, zukünftige Anfragen zu vermeiden bzw. die Betroffenenrechte mit möglichst geringem Aufwand zu erfüllen (</w:t>
      </w:r>
      <w:proofErr w:type="gramStart"/>
      <w:r w:rsidR="008E6D42">
        <w:t>PDCA Prinzip</w:t>
      </w:r>
      <w:proofErr w:type="gramEnd"/>
      <w:r w:rsidR="008E6D42">
        <w:t xml:space="preserve">). </w:t>
      </w:r>
    </w:p>
    <w:p w14:paraId="42E92FD9" w14:textId="77777777" w:rsidR="007E32ED" w:rsidRPr="00B9091A" w:rsidRDefault="007E32ED" w:rsidP="00B9091A"/>
    <w:p w14:paraId="39B4F1EE" w14:textId="3433F0AE" w:rsidR="00887A87" w:rsidRDefault="00887A87" w:rsidP="00887A87">
      <w:pPr>
        <w:pStyle w:val="berschrift3"/>
      </w:pPr>
      <w:bookmarkStart w:id="236" w:name="_Toc51520958"/>
      <w:r>
        <w:t>Erfüllung</w:t>
      </w:r>
      <w:bookmarkEnd w:id="236"/>
    </w:p>
    <w:p w14:paraId="47A5146F" w14:textId="3AF00ECA" w:rsidR="00B9091A" w:rsidRDefault="00B9091A" w:rsidP="00B9091A"/>
    <w:p w14:paraId="28B19439" w14:textId="6473431C" w:rsidR="008E6D42" w:rsidRDefault="008E6D42" w:rsidP="00B9091A">
      <w:r>
        <w:t xml:space="preserve">Für die Verarbeitung wird eine Vorgehensweise zur Erfüllung sämtlicher Betroffenenrechte implementiert und dokumentiert. Die Organisation stellt sicher, dass die Vorgehensweise den gesetzlichen Vorgaben entspricht. </w:t>
      </w:r>
    </w:p>
    <w:p w14:paraId="34E26FE6" w14:textId="6DEBA584" w:rsidR="001A13BF" w:rsidRDefault="001A13BF" w:rsidP="00B9091A"/>
    <w:p w14:paraId="0439A66D" w14:textId="3FDAA255" w:rsidR="001A13BF" w:rsidRDefault="001A13BF" w:rsidP="00B9091A">
      <w:r>
        <w:t>Insbesondere werden folgenden Anforderungen geprüft:</w:t>
      </w:r>
    </w:p>
    <w:p w14:paraId="41926D0C" w14:textId="296E3ADB" w:rsidR="001A13BF" w:rsidRDefault="001A13BF" w:rsidP="00B9091A"/>
    <w:p w14:paraId="04D4A0B4" w14:textId="79A1792B" w:rsidR="001A13BF" w:rsidRDefault="001A13BF" w:rsidP="001A13BF">
      <w:pPr>
        <w:pStyle w:val="Listenabsatz"/>
        <w:numPr>
          <w:ilvl w:val="0"/>
          <w:numId w:val="85"/>
        </w:numPr>
      </w:pPr>
      <w:r>
        <w:t>Recht auf Auskunft</w:t>
      </w:r>
    </w:p>
    <w:p w14:paraId="42B2622E" w14:textId="294829A4" w:rsidR="001A13BF" w:rsidRDefault="001A13BF" w:rsidP="001A13BF">
      <w:pPr>
        <w:pStyle w:val="Listenabsatz"/>
        <w:numPr>
          <w:ilvl w:val="1"/>
          <w:numId w:val="85"/>
        </w:numPr>
      </w:pPr>
      <w:r>
        <w:t xml:space="preserve">Es werden sämtliche personenbezogenen Daten </w:t>
      </w:r>
      <w:r w:rsidR="00044637">
        <w:t>des Betroffenen erfasst und in Kopie zur Verfügung gestellt (soweit keine rechtlichen Einschränkungen bestehen)</w:t>
      </w:r>
    </w:p>
    <w:p w14:paraId="507239C4" w14:textId="09289CEC" w:rsidR="00044637" w:rsidRDefault="00044637" w:rsidP="001A13BF">
      <w:pPr>
        <w:pStyle w:val="Listenabsatz"/>
        <w:numPr>
          <w:ilvl w:val="1"/>
          <w:numId w:val="85"/>
        </w:numPr>
      </w:pPr>
      <w:r>
        <w:lastRenderedPageBreak/>
        <w:t>Die personenbezogenen Daten können in einem gängigen elektronischen Format exportiert werden</w:t>
      </w:r>
    </w:p>
    <w:p w14:paraId="7618BCE8" w14:textId="3A176A43" w:rsidR="00044637" w:rsidRDefault="00044637" w:rsidP="001A13BF">
      <w:pPr>
        <w:pStyle w:val="Listenabsatz"/>
        <w:numPr>
          <w:ilvl w:val="1"/>
          <w:numId w:val="85"/>
        </w:numPr>
      </w:pPr>
      <w:r>
        <w:t>Der Betroffene erhält Auskunft über Datenkate</w:t>
      </w:r>
      <w:r w:rsidR="00860445">
        <w:t>gorien, V</w:t>
      </w:r>
      <w:r w:rsidR="00062382">
        <w:t>e</w:t>
      </w:r>
      <w:r w:rsidR="00860445">
        <w:t>rarbeitungszwecke, Herkunft</w:t>
      </w:r>
      <w:r w:rsidR="00062382">
        <w:t xml:space="preserve">, Empfänger oder Empfängerkategorien, Speicherdauer oder falls nicht möglich Kriterien für die Festlegung der Dauer </w:t>
      </w:r>
    </w:p>
    <w:p w14:paraId="668BD4D9" w14:textId="067BD6FF" w:rsidR="00062382" w:rsidRDefault="00062382" w:rsidP="001A13BF">
      <w:pPr>
        <w:pStyle w:val="Listenabsatz"/>
        <w:numPr>
          <w:ilvl w:val="1"/>
          <w:numId w:val="85"/>
        </w:numPr>
      </w:pPr>
      <w:r>
        <w:t>Der Betroffene wird darüber informiert, ob seine personenbezogenen Daten miteinander verknüpft und ausgewertet werden (</w:t>
      </w:r>
      <w:proofErr w:type="spellStart"/>
      <w:r w:rsidRPr="007D4107">
        <w:t>Profiling</w:t>
      </w:r>
      <w:proofErr w:type="spellEnd"/>
      <w:r>
        <w:t xml:space="preserve">) und wenn ja, nach welcher Logik dies geschieht. </w:t>
      </w:r>
    </w:p>
    <w:p w14:paraId="57F3B29A" w14:textId="6BB7B58B" w:rsidR="002979D4" w:rsidRDefault="002979D4" w:rsidP="002979D4">
      <w:pPr>
        <w:pStyle w:val="Listenabsatz"/>
        <w:numPr>
          <w:ilvl w:val="0"/>
          <w:numId w:val="85"/>
        </w:numPr>
      </w:pPr>
      <w:r>
        <w:t>Recht auf Löschung</w:t>
      </w:r>
    </w:p>
    <w:p w14:paraId="01BC9926" w14:textId="546F6728" w:rsidR="002979D4" w:rsidRDefault="002979D4" w:rsidP="002979D4">
      <w:pPr>
        <w:pStyle w:val="Listenabsatz"/>
        <w:numPr>
          <w:ilvl w:val="1"/>
          <w:numId w:val="85"/>
        </w:numPr>
      </w:pPr>
      <w:r>
        <w:t>Sämtliche personenbezogenen Daten werden aus dem aktiven Datenbestand gelöscht</w:t>
      </w:r>
    </w:p>
    <w:p w14:paraId="50D540D2" w14:textId="68B21CEB" w:rsidR="00A05343" w:rsidRDefault="00A05343" w:rsidP="002979D4">
      <w:pPr>
        <w:pStyle w:val="Listenabsatz"/>
        <w:numPr>
          <w:ilvl w:val="1"/>
          <w:numId w:val="85"/>
        </w:numPr>
      </w:pPr>
      <w:r>
        <w:t>Es wird vor der Löschung geprüft, ob rechtliche Rahmenbedingungen eingehalten werden (z.B. Aufbewahrungspflicht)</w:t>
      </w:r>
    </w:p>
    <w:p w14:paraId="7D48FBC5" w14:textId="557BB7EA" w:rsidR="002979D4" w:rsidRDefault="002979D4" w:rsidP="002979D4">
      <w:pPr>
        <w:pStyle w:val="Listenabsatz"/>
        <w:numPr>
          <w:ilvl w:val="0"/>
          <w:numId w:val="85"/>
        </w:numPr>
      </w:pPr>
      <w:r>
        <w:t>Recht auf Berichtigung</w:t>
      </w:r>
    </w:p>
    <w:p w14:paraId="064B62C7" w14:textId="1CC501C9" w:rsidR="002979D4" w:rsidRDefault="002979D4" w:rsidP="002979D4">
      <w:pPr>
        <w:pStyle w:val="Listenabsatz"/>
        <w:numPr>
          <w:ilvl w:val="1"/>
          <w:numId w:val="85"/>
        </w:numPr>
      </w:pPr>
      <w:r>
        <w:t>Korrekturen werden vor ihrer Umsetzung geprüft</w:t>
      </w:r>
    </w:p>
    <w:p w14:paraId="4CE23830" w14:textId="04074D40" w:rsidR="002979D4" w:rsidRDefault="002979D4" w:rsidP="002979D4">
      <w:pPr>
        <w:pStyle w:val="Listenabsatz"/>
        <w:numPr>
          <w:ilvl w:val="1"/>
          <w:numId w:val="85"/>
        </w:numPr>
      </w:pPr>
      <w:r>
        <w:t xml:space="preserve">Unrichtige personenbezogenen </w:t>
      </w:r>
      <w:r w:rsidR="006A197D">
        <w:t>Daten werden im aktiven Datenbestand berichtigt</w:t>
      </w:r>
    </w:p>
    <w:p w14:paraId="272B478D" w14:textId="132B9745" w:rsidR="006A197D" w:rsidRDefault="006A197D" w:rsidP="006A197D">
      <w:pPr>
        <w:pStyle w:val="Listenabsatz"/>
        <w:numPr>
          <w:ilvl w:val="0"/>
          <w:numId w:val="85"/>
        </w:numPr>
      </w:pPr>
      <w:r>
        <w:t xml:space="preserve">Recht auf </w:t>
      </w:r>
      <w:r w:rsidR="0073377B">
        <w:t xml:space="preserve">Widerruf und </w:t>
      </w:r>
      <w:r>
        <w:t xml:space="preserve">Widerspruch </w:t>
      </w:r>
    </w:p>
    <w:p w14:paraId="0A56EFBC" w14:textId="370D75D7" w:rsidR="0073377B" w:rsidRDefault="0073377B" w:rsidP="0073377B">
      <w:pPr>
        <w:pStyle w:val="Listenabsatz"/>
        <w:numPr>
          <w:ilvl w:val="1"/>
          <w:numId w:val="85"/>
        </w:numPr>
      </w:pPr>
      <w:r>
        <w:t xml:space="preserve">Die Verarbeitung der betroffenen </w:t>
      </w:r>
      <w:r w:rsidR="00900A35">
        <w:t>personenbezogenen Daten</w:t>
      </w:r>
      <w:r w:rsidR="00A05343">
        <w:t xml:space="preserve"> </w:t>
      </w:r>
      <w:r w:rsidR="00900A35">
        <w:t>wird auf Antrag beendet</w:t>
      </w:r>
    </w:p>
    <w:p w14:paraId="1A6E7A39" w14:textId="24664D11" w:rsidR="00A05343" w:rsidRDefault="00A05343" w:rsidP="0073377B">
      <w:pPr>
        <w:pStyle w:val="Listenabsatz"/>
        <w:numPr>
          <w:ilvl w:val="1"/>
          <w:numId w:val="85"/>
        </w:numPr>
      </w:pPr>
      <w:r>
        <w:t xml:space="preserve">Die Beendigung wird rechtskonform dokumentiert </w:t>
      </w:r>
    </w:p>
    <w:p w14:paraId="7F595537" w14:textId="14D21977" w:rsidR="00900A35" w:rsidRDefault="00900A35" w:rsidP="00900A35">
      <w:pPr>
        <w:pStyle w:val="Listenabsatz"/>
        <w:numPr>
          <w:ilvl w:val="0"/>
          <w:numId w:val="85"/>
        </w:numPr>
      </w:pPr>
      <w:r>
        <w:t>Recht auf Einschränkung</w:t>
      </w:r>
    </w:p>
    <w:p w14:paraId="5B279E28" w14:textId="7DCE1906" w:rsidR="00900A35" w:rsidRDefault="00900A35" w:rsidP="00900A35">
      <w:pPr>
        <w:pStyle w:val="Listenabsatz"/>
        <w:numPr>
          <w:ilvl w:val="1"/>
          <w:numId w:val="85"/>
        </w:numPr>
      </w:pPr>
      <w:r>
        <w:t>Die Verarbeitung der betroffenen personenbezogenen Daten wird auf Antrag ausgesetzt</w:t>
      </w:r>
    </w:p>
    <w:p w14:paraId="66A2F888" w14:textId="3AB57F16" w:rsidR="00900A35" w:rsidRDefault="00900A35" w:rsidP="00900A35">
      <w:pPr>
        <w:pStyle w:val="Listenabsatz"/>
        <w:numPr>
          <w:ilvl w:val="1"/>
          <w:numId w:val="85"/>
        </w:numPr>
      </w:pPr>
      <w:r>
        <w:t>Vor der Fortsetzung der Verarbeitung wird der Betroffene hierüber informiert.</w:t>
      </w:r>
    </w:p>
    <w:p w14:paraId="304FBB38" w14:textId="31C9AC1E" w:rsidR="00900A35" w:rsidRDefault="00900A35" w:rsidP="00900A35">
      <w:pPr>
        <w:pStyle w:val="Listenabsatz"/>
        <w:numPr>
          <w:ilvl w:val="0"/>
          <w:numId w:val="85"/>
        </w:numPr>
      </w:pPr>
      <w:r>
        <w:t>Recht auf Datenmitnahme</w:t>
      </w:r>
    </w:p>
    <w:p w14:paraId="20DCD7BD" w14:textId="4630E4AE" w:rsidR="00900A35" w:rsidRDefault="00900A35" w:rsidP="00900A35">
      <w:pPr>
        <w:pStyle w:val="Listenabsatz"/>
        <w:numPr>
          <w:ilvl w:val="1"/>
          <w:numId w:val="85"/>
        </w:numPr>
      </w:pPr>
      <w:r>
        <w:t>Sämtliche personenbezogenen Daten des Betroffenen werden erfasst und in Kopie zur Verfügung gestellt</w:t>
      </w:r>
    </w:p>
    <w:p w14:paraId="5CC1D3A1" w14:textId="4A55D091" w:rsidR="00900A35" w:rsidRDefault="00900A35" w:rsidP="00900A35">
      <w:pPr>
        <w:pStyle w:val="Listenabsatz"/>
        <w:numPr>
          <w:ilvl w:val="1"/>
          <w:numId w:val="85"/>
        </w:numPr>
      </w:pPr>
      <w:r>
        <w:t>Die Daten werden in einem strukturierten, gängigen und maschinenlesbaren Format exportiert</w:t>
      </w:r>
    </w:p>
    <w:p w14:paraId="592F32FA" w14:textId="3F503B8D" w:rsidR="00900A35" w:rsidRDefault="00900A35" w:rsidP="00900A35">
      <w:pPr>
        <w:pStyle w:val="Listenabsatz"/>
        <w:numPr>
          <w:ilvl w:val="1"/>
          <w:numId w:val="85"/>
        </w:numPr>
      </w:pPr>
      <w:r>
        <w:t>Die exportierten Daten werden einem vom Betroffenen benannten Empfänger übermittelt</w:t>
      </w:r>
    </w:p>
    <w:p w14:paraId="04096DE3" w14:textId="5608D8BB" w:rsidR="00900A35" w:rsidRDefault="00900A35" w:rsidP="00900A35">
      <w:pPr>
        <w:pStyle w:val="Listenabsatz"/>
        <w:numPr>
          <w:ilvl w:val="0"/>
          <w:numId w:val="85"/>
        </w:numPr>
      </w:pPr>
      <w:r>
        <w:t xml:space="preserve">Protokollierung </w:t>
      </w:r>
    </w:p>
    <w:p w14:paraId="4371369B" w14:textId="77777777" w:rsidR="00A05343" w:rsidRDefault="00900A35" w:rsidP="00900A35">
      <w:pPr>
        <w:pStyle w:val="Listenabsatz"/>
        <w:numPr>
          <w:ilvl w:val="1"/>
          <w:numId w:val="85"/>
        </w:numPr>
      </w:pPr>
      <w:r>
        <w:t>Jede Durchführung wird nachvollziehbar protokolliert</w:t>
      </w:r>
    </w:p>
    <w:p w14:paraId="2C6F6F14" w14:textId="63BAA2C8" w:rsidR="00900A35" w:rsidRDefault="00A05343" w:rsidP="00900A35">
      <w:pPr>
        <w:pStyle w:val="Listenabsatz"/>
        <w:numPr>
          <w:ilvl w:val="1"/>
          <w:numId w:val="85"/>
        </w:numPr>
      </w:pPr>
      <w:r>
        <w:t>Die Protokolle werden sicher archiviert.</w:t>
      </w:r>
      <w:r w:rsidR="00900A35">
        <w:t xml:space="preserve"> </w:t>
      </w:r>
    </w:p>
    <w:p w14:paraId="04905344" w14:textId="6E73504B" w:rsidR="007E32ED" w:rsidRDefault="007E32ED" w:rsidP="00B9091A"/>
    <w:p w14:paraId="58DC3D43" w14:textId="0832531F" w:rsidR="002747E3" w:rsidRDefault="002747E3">
      <w:pPr>
        <w:spacing w:after="160"/>
      </w:pPr>
      <w:r>
        <w:br w:type="page"/>
      </w:r>
    </w:p>
    <w:p w14:paraId="59E3B5EC" w14:textId="461BD129" w:rsidR="00887A87" w:rsidRDefault="00887A87" w:rsidP="00887A87">
      <w:pPr>
        <w:pStyle w:val="berschrift2"/>
      </w:pPr>
      <w:bookmarkStart w:id="237" w:name="_Toc51520959"/>
      <w:r>
        <w:lastRenderedPageBreak/>
        <w:t>Überp</w:t>
      </w:r>
      <w:r w:rsidR="00B9091A">
        <w:t>r</w:t>
      </w:r>
      <w:r>
        <w:t>ü</w:t>
      </w:r>
      <w:r w:rsidR="00B9091A">
        <w:t>f</w:t>
      </w:r>
      <w:r>
        <w:t>ung</w:t>
      </w:r>
      <w:bookmarkEnd w:id="237"/>
    </w:p>
    <w:p w14:paraId="1E34BF43" w14:textId="7D6F5213" w:rsidR="00B9091A" w:rsidRDefault="00B9091A" w:rsidP="00B9091A"/>
    <w:p w14:paraId="32ACA38E" w14:textId="67BE4571" w:rsidR="007E32ED" w:rsidRDefault="003D56C0" w:rsidP="00B9091A">
      <w:r>
        <w:t>Die Organisation überprüft die Umsetzung und Dokumentation seiner Verarbeitungen und behebt erkannte Mängel</w:t>
      </w:r>
      <w:r w:rsidR="00D310EA">
        <w:t xml:space="preserve">. Dies erfolgt im Rahmen </w:t>
      </w:r>
      <w:proofErr w:type="gramStart"/>
      <w:r w:rsidR="00D310EA">
        <w:t>eines Qualitätsmanagement</w:t>
      </w:r>
      <w:proofErr w:type="gramEnd"/>
      <w:r w:rsidR="00D310EA">
        <w:t xml:space="preserve"> auf Basis eines anerkannten Standards wie z.B. DIN EN ISO 9001</w:t>
      </w:r>
      <w:r w:rsidR="002A7D8E">
        <w:t xml:space="preserve">:2015 (siehe Modul QM). </w:t>
      </w:r>
    </w:p>
    <w:p w14:paraId="097AE37C" w14:textId="4A75C0F2" w:rsidR="002A7D8E" w:rsidRDefault="002A7D8E" w:rsidP="00B9091A"/>
    <w:p w14:paraId="2277E6E5" w14:textId="42EF4498" w:rsidR="002A7D8E" w:rsidRDefault="002A7D8E" w:rsidP="00B9091A">
      <w:r>
        <w:t>Wenn eine andere Vorgehensweise gewählt wird, so werden folgende Anforderungen erfüllt:</w:t>
      </w:r>
    </w:p>
    <w:p w14:paraId="70275475" w14:textId="2FDFF328" w:rsidR="002A7D8E" w:rsidRDefault="002A7D8E" w:rsidP="00B9091A"/>
    <w:p w14:paraId="3D8019AD" w14:textId="03D4FBA4" w:rsidR="002A7D8E" w:rsidRDefault="002A7D8E" w:rsidP="002A7D8E">
      <w:pPr>
        <w:pStyle w:val="Listenabsatz"/>
        <w:numPr>
          <w:ilvl w:val="0"/>
          <w:numId w:val="86"/>
        </w:numPr>
      </w:pPr>
      <w:r>
        <w:t>Umsetzung und Dokumentation werden jährlich bei einem Drittel der Verarbeitungen überprüft</w:t>
      </w:r>
    </w:p>
    <w:p w14:paraId="1CC67E26" w14:textId="1973A9A2" w:rsidR="002A7D8E" w:rsidRDefault="002A7D8E" w:rsidP="002A7D8E">
      <w:pPr>
        <w:pStyle w:val="Listenabsatz"/>
        <w:numPr>
          <w:ilvl w:val="0"/>
          <w:numId w:val="86"/>
        </w:numPr>
      </w:pPr>
      <w:r>
        <w:t>Die zu überprüfenden Verarbeitungen werden nach dem Zufallsprinzip ausgewählt</w:t>
      </w:r>
    </w:p>
    <w:p w14:paraId="588054D6" w14:textId="68BEB7E1" w:rsidR="002A7D8E" w:rsidRDefault="002A7D8E" w:rsidP="002A7D8E">
      <w:pPr>
        <w:pStyle w:val="Listenabsatz"/>
        <w:numPr>
          <w:ilvl w:val="0"/>
          <w:numId w:val="86"/>
        </w:numPr>
      </w:pPr>
      <w:r>
        <w:t>Wenn die jährliche Überprüfung ergibt, dass bei mehr als der Hälfte der überprüften Verarbeitungen Mängel bestehen, werden alle Verarbeitungen überprüft</w:t>
      </w:r>
    </w:p>
    <w:p w14:paraId="77A1248D" w14:textId="052A9E31" w:rsidR="002A7D8E" w:rsidRDefault="002A7D8E" w:rsidP="002A7D8E">
      <w:pPr>
        <w:pStyle w:val="Listenabsatz"/>
        <w:numPr>
          <w:ilvl w:val="0"/>
          <w:numId w:val="86"/>
        </w:numPr>
      </w:pPr>
      <w:r>
        <w:t>Erkannte Mängel werden zeitnah behoben</w:t>
      </w:r>
    </w:p>
    <w:p w14:paraId="4F0372ED" w14:textId="77777777" w:rsidR="002A7D8E" w:rsidRDefault="002A7D8E" w:rsidP="002A7D8E"/>
    <w:p w14:paraId="18D6B129" w14:textId="77777777" w:rsidR="007E32ED" w:rsidRDefault="007E32ED" w:rsidP="00B9091A"/>
    <w:p w14:paraId="7349CC52" w14:textId="71304D90" w:rsidR="00480F17" w:rsidRDefault="00480F17">
      <w:pPr>
        <w:spacing w:after="160"/>
      </w:pPr>
      <w:r>
        <w:br w:type="page"/>
      </w:r>
    </w:p>
    <w:p w14:paraId="1BDF01BB" w14:textId="72426CDA" w:rsidR="00D04ACD" w:rsidRDefault="0078073F" w:rsidP="00D04ACD">
      <w:pPr>
        <w:pStyle w:val="berschrift1"/>
      </w:pPr>
      <w:bookmarkStart w:id="238" w:name="_Toc51520960"/>
      <w:r>
        <w:lastRenderedPageBreak/>
        <w:t>Informationssicherheit</w:t>
      </w:r>
      <w:r w:rsidR="007A4956">
        <w:t xml:space="preserve"> (</w:t>
      </w:r>
      <w:r w:rsidR="00D553AF">
        <w:t>Verweis auf</w:t>
      </w:r>
      <w:r w:rsidR="007A4956">
        <w:t xml:space="preserve"> Kapitel 1-9)</w:t>
      </w:r>
      <w:bookmarkEnd w:id="238"/>
    </w:p>
    <w:p w14:paraId="6A9508F5" w14:textId="7F5731CE" w:rsidR="00B9091A" w:rsidRDefault="00B9091A" w:rsidP="00B9091A"/>
    <w:p w14:paraId="4F1EA9B7" w14:textId="14C1B4CD" w:rsidR="007E32ED" w:rsidRDefault="005018DA" w:rsidP="00B9091A">
      <w:r>
        <w:t>Die Organisationseinheit stellt die Vertraulichkeit, Integrität und Ver</w:t>
      </w:r>
      <w:r w:rsidR="00C050BC">
        <w:t>fügbarkeit seiner Informationen auf Dauer sicher</w:t>
      </w:r>
      <w:r w:rsidR="003D1A93">
        <w:t xml:space="preserve"> (Informationssicherheitsprozess).</w:t>
      </w:r>
    </w:p>
    <w:p w14:paraId="6641D9D6" w14:textId="074EDDE2" w:rsidR="003D1A93" w:rsidRDefault="003D1A93" w:rsidP="00B9091A"/>
    <w:p w14:paraId="77A2D33B" w14:textId="225F5240" w:rsidR="003D1A93" w:rsidRDefault="003D1A93" w:rsidP="00B9091A">
      <w:r>
        <w:t>Der Informationssicherheitsprozess wird so gestaltet, dass die Anforderungen des Datenschutzes berücksichtigt werden und er sämtliche IT-Systeme, mobilen Datenträger und Verbindungen abdeckt, mit denen personenbezogene Daten verarbeitet, übertragen oder gespeichert werden (Kapitel 1 – 9).</w:t>
      </w:r>
    </w:p>
    <w:p w14:paraId="4CDC301D" w14:textId="77777777" w:rsidR="007E32ED" w:rsidRDefault="007E32ED" w:rsidP="00B9091A"/>
    <w:p w14:paraId="5A68DD39" w14:textId="03FBC5FA" w:rsidR="00480F17" w:rsidRDefault="00480F17">
      <w:pPr>
        <w:spacing w:after="160"/>
      </w:pPr>
      <w:r>
        <w:br w:type="page"/>
      </w:r>
    </w:p>
    <w:p w14:paraId="4CD70A2C" w14:textId="5C46DAB4" w:rsidR="0078073F" w:rsidRDefault="0078073F" w:rsidP="00D04ACD">
      <w:pPr>
        <w:pStyle w:val="berschrift1"/>
      </w:pPr>
      <w:bookmarkStart w:id="239" w:name="_Toc51520961"/>
      <w:r>
        <w:lastRenderedPageBreak/>
        <w:t>Auftragsverarbeitung</w:t>
      </w:r>
      <w:bookmarkEnd w:id="239"/>
    </w:p>
    <w:p w14:paraId="25411F3B" w14:textId="362EB183" w:rsidR="00B9091A" w:rsidRDefault="00B9091A" w:rsidP="00B9091A"/>
    <w:p w14:paraId="385CB46C" w14:textId="7AA77B0C" w:rsidR="007E32ED" w:rsidRDefault="00BD2B0D" w:rsidP="00B9091A">
      <w:r>
        <w:t>Nutzen und Anbieten von Auftragsverarbeitung</w:t>
      </w:r>
      <w:r w:rsidR="00FD5CC6">
        <w:t>en</w:t>
      </w:r>
      <w:r>
        <w:t xml:space="preserve"> setzt bei Patienten und Anbietern ein strukturiertes Vorgehen voraus. </w:t>
      </w:r>
    </w:p>
    <w:p w14:paraId="4348B06F" w14:textId="21FB4FEC" w:rsidR="007E32ED" w:rsidRDefault="007E32ED" w:rsidP="00B9091A"/>
    <w:p w14:paraId="4135E794" w14:textId="77777777" w:rsidR="00596CBF" w:rsidRPr="00B9091A" w:rsidRDefault="00596CBF" w:rsidP="00B9091A"/>
    <w:p w14:paraId="57F9827A" w14:textId="72859F0E" w:rsidR="0078073F" w:rsidRDefault="0078073F" w:rsidP="0078073F">
      <w:pPr>
        <w:pStyle w:val="berschrift2"/>
      </w:pPr>
      <w:bookmarkStart w:id="240" w:name="_Toc51520962"/>
      <w:r>
        <w:t>Als Auftraggeber</w:t>
      </w:r>
      <w:bookmarkEnd w:id="240"/>
    </w:p>
    <w:p w14:paraId="0B33C630" w14:textId="548E82D2" w:rsidR="00B9091A" w:rsidRDefault="00B9091A" w:rsidP="00B9091A"/>
    <w:p w14:paraId="7A3D91BF" w14:textId="6D125AB1" w:rsidR="007E32ED" w:rsidRDefault="00FD5CC6" w:rsidP="00B9091A">
      <w:r>
        <w:t xml:space="preserve">Wenn Verarbeitungen ausgelagert werden, ist </w:t>
      </w:r>
      <w:r w:rsidR="00607267">
        <w:t xml:space="preserve">es notwendig, die Anforderungen des Datenschutzes zu berücksichtigen. Eine </w:t>
      </w:r>
      <w:r w:rsidR="00861C78">
        <w:t>korrekte</w:t>
      </w:r>
      <w:r w:rsidR="00607267">
        <w:t xml:space="preserve"> Vertragsgesta</w:t>
      </w:r>
      <w:r w:rsidR="00082803">
        <w:t>l</w:t>
      </w:r>
      <w:r w:rsidR="00607267">
        <w:t xml:space="preserve">tung hilft der Praxis dabei, Haftungsrisiken </w:t>
      </w:r>
      <w:r w:rsidR="00082803">
        <w:t xml:space="preserve">vorzubeugen. </w:t>
      </w:r>
    </w:p>
    <w:p w14:paraId="3BFA7F35" w14:textId="77777777" w:rsidR="007E32ED" w:rsidRPr="00B9091A" w:rsidRDefault="007E32ED" w:rsidP="00B9091A"/>
    <w:p w14:paraId="4E345DBD" w14:textId="066009D8" w:rsidR="0078073F" w:rsidRDefault="0078073F" w:rsidP="0078073F">
      <w:pPr>
        <w:pStyle w:val="berschrift3"/>
      </w:pPr>
      <w:bookmarkStart w:id="241" w:name="_Toc51520963"/>
      <w:r>
        <w:t>Datenschutz-Richtlinie</w:t>
      </w:r>
      <w:bookmarkEnd w:id="241"/>
    </w:p>
    <w:p w14:paraId="2D666482" w14:textId="7EB8C740" w:rsidR="00CD1904" w:rsidRDefault="00CD1904" w:rsidP="00CD1904"/>
    <w:p w14:paraId="11C0D02C" w14:textId="1F5CA687" w:rsidR="007E32ED" w:rsidRDefault="00082803" w:rsidP="00CD1904">
      <w:r>
        <w:t>In Ergänzung der Regelungen aus Kapitel 6 legt die Organisationseinheit</w:t>
      </w:r>
      <w:r w:rsidR="00A534DE">
        <w:t xml:space="preserve"> in einer DS-Richtlinie fest, unter welchen Bedingungen eine Verarbeitung ausgelagert werden darf. </w:t>
      </w:r>
    </w:p>
    <w:p w14:paraId="5468E591" w14:textId="77777777" w:rsidR="007E32ED" w:rsidRPr="00CD1904" w:rsidRDefault="007E32ED" w:rsidP="00CD1904"/>
    <w:p w14:paraId="2CDFF906" w14:textId="3DE16FEE" w:rsidR="0078073F" w:rsidRDefault="0078073F" w:rsidP="0078073F">
      <w:pPr>
        <w:pStyle w:val="berschrift3"/>
      </w:pPr>
      <w:bookmarkStart w:id="242" w:name="_Toc51520964"/>
      <w:r>
        <w:t>Vorbereitung</w:t>
      </w:r>
      <w:bookmarkEnd w:id="242"/>
    </w:p>
    <w:p w14:paraId="0C8FDEB9" w14:textId="12C87BD7" w:rsidR="00CD1904" w:rsidRDefault="00CD1904" w:rsidP="00CD1904"/>
    <w:p w14:paraId="3043B5A2" w14:textId="5EB3AA43" w:rsidR="007E32ED" w:rsidRDefault="00A534DE" w:rsidP="00CD1904">
      <w:r>
        <w:t>Für jedes Vorhaben, das zur Auslagerung einer Verarbeitung führt, werden folgende Punkte dokumentiert:</w:t>
      </w:r>
    </w:p>
    <w:p w14:paraId="557AAFB6" w14:textId="14567DD3" w:rsidR="00A534DE" w:rsidRDefault="00A534DE" w:rsidP="00CD1904"/>
    <w:p w14:paraId="5525CC96" w14:textId="00CFBC2D" w:rsidR="00FF20AC" w:rsidRDefault="00FF20AC" w:rsidP="00FF20AC">
      <w:pPr>
        <w:pStyle w:val="Listenabsatz"/>
        <w:numPr>
          <w:ilvl w:val="0"/>
          <w:numId w:val="87"/>
        </w:numPr>
      </w:pPr>
      <w:r>
        <w:t>Welche Verarbeitungen ausgelagert werden sollen</w:t>
      </w:r>
    </w:p>
    <w:p w14:paraId="3C72B55B" w14:textId="2269F4F0" w:rsidR="00FF20AC" w:rsidRDefault="00FF20AC" w:rsidP="00FF20AC">
      <w:pPr>
        <w:pStyle w:val="Listenabsatz"/>
        <w:numPr>
          <w:ilvl w:val="0"/>
          <w:numId w:val="87"/>
        </w:numPr>
      </w:pPr>
      <w:r>
        <w:t>Welche betrieblichen, gesetzlichen und vertraglichen Bestimmungen in Bezug auf den Datenschutz der ausgelagerten Verarbeitungen erfüllt werden müssen</w:t>
      </w:r>
    </w:p>
    <w:p w14:paraId="250B529B" w14:textId="392CFD40" w:rsidR="00FF20AC" w:rsidRDefault="00FF20AC" w:rsidP="00FF20AC">
      <w:pPr>
        <w:pStyle w:val="Listenabsatz"/>
        <w:numPr>
          <w:ilvl w:val="0"/>
          <w:numId w:val="87"/>
        </w:numPr>
      </w:pPr>
      <w:r>
        <w:t>Ob für die auszulagernden Verarbeitungen eine DSFA (siehe Abschnitt 20.11) durchzuführen ist</w:t>
      </w:r>
    </w:p>
    <w:p w14:paraId="28A7298D" w14:textId="77777777" w:rsidR="007E32ED" w:rsidRPr="00CD1904" w:rsidRDefault="007E32ED" w:rsidP="00CD1904"/>
    <w:p w14:paraId="213C99F9" w14:textId="339A94EE" w:rsidR="0078073F" w:rsidRDefault="0078073F" w:rsidP="0078073F">
      <w:pPr>
        <w:pStyle w:val="berschrift3"/>
      </w:pPr>
      <w:bookmarkStart w:id="243" w:name="_Toc51520965"/>
      <w:r>
        <w:t>Eignung des Auftragsverarbeiters</w:t>
      </w:r>
      <w:bookmarkEnd w:id="243"/>
    </w:p>
    <w:p w14:paraId="4C50412E" w14:textId="2CCAAFDF" w:rsidR="00CD1904" w:rsidRDefault="00CD1904" w:rsidP="00CD1904"/>
    <w:p w14:paraId="76C9C138" w14:textId="10BD9ACD" w:rsidR="007E32ED" w:rsidRDefault="00FF20AC" w:rsidP="00CD1904">
      <w:r>
        <w:t xml:space="preserve">Wenn </w:t>
      </w:r>
      <w:r w:rsidR="00D64F22">
        <w:t>eine Verarbeitung ausgelagert werden soll, wir vor der Beauftragung sichergestellt und dokumentiert, dass der Auftragsverarbeiter über die notwendige Eignung und die er</w:t>
      </w:r>
      <w:r w:rsidR="00795068">
        <w:t xml:space="preserve">forderliche Vertrauenswürdigkeit verfügt. </w:t>
      </w:r>
    </w:p>
    <w:p w14:paraId="54E85C26" w14:textId="4F7EDAF2" w:rsidR="00795068" w:rsidRDefault="00795068" w:rsidP="00CD1904">
      <w:r>
        <w:t xml:space="preserve">Insbesondere wird geprüft, ob der Auftragsverarbeiter über das notwendige Fachwissen, die Zuverlässigkeit und Ressourcen verfügt, die gesetzlichen, betrieblichen und vertraglichen Anforderungen zu erfüllen. Auftragsverarbeiter können ihre Eignung durch entsprechende Zertifizierungen z.B. nach diesen Richtlinien nachweisen. </w:t>
      </w:r>
    </w:p>
    <w:p w14:paraId="57782C3D" w14:textId="77777777" w:rsidR="007E32ED" w:rsidRPr="00CD1904" w:rsidRDefault="007E32ED" w:rsidP="00CD1904"/>
    <w:p w14:paraId="5C4F74BB" w14:textId="4CC7DE54" w:rsidR="0078073F" w:rsidRDefault="0078073F" w:rsidP="0078073F">
      <w:pPr>
        <w:pStyle w:val="berschrift3"/>
      </w:pPr>
      <w:bookmarkStart w:id="244" w:name="_Toc51520966"/>
      <w:r>
        <w:t>Vertragsgestaltung</w:t>
      </w:r>
      <w:bookmarkEnd w:id="244"/>
    </w:p>
    <w:p w14:paraId="2AA91515" w14:textId="3941B084" w:rsidR="00CD1904" w:rsidRDefault="00CD1904" w:rsidP="00CD1904"/>
    <w:p w14:paraId="281D976A" w14:textId="4D6F8094" w:rsidR="00891116" w:rsidRDefault="00891116" w:rsidP="00CD1904">
      <w:r>
        <w:t xml:space="preserve">Wenn Verarbeitungen ausgelagert werden sollen, so wird mit dem Auftragsverarbeiter ein Vertrag geschlossen, der folgende Anforderung erfüllt: </w:t>
      </w:r>
    </w:p>
    <w:p w14:paraId="49A47DCA" w14:textId="467A87EC" w:rsidR="00832FDC" w:rsidRDefault="00832FDC" w:rsidP="00CD1904"/>
    <w:p w14:paraId="65BD44E5" w14:textId="36D3D56E" w:rsidR="00832FDC" w:rsidRDefault="00832FDC" w:rsidP="00832FDC">
      <w:pPr>
        <w:pStyle w:val="Listenabsatz"/>
        <w:numPr>
          <w:ilvl w:val="0"/>
          <w:numId w:val="88"/>
        </w:numPr>
      </w:pPr>
      <w:r>
        <w:t>Anforderungen an den Datenschutz</w:t>
      </w:r>
    </w:p>
    <w:p w14:paraId="77AFAC15" w14:textId="0C833797" w:rsidR="00832FDC" w:rsidRDefault="00832FDC" w:rsidP="00832FDC">
      <w:pPr>
        <w:pStyle w:val="Listenabsatz"/>
        <w:numPr>
          <w:ilvl w:val="1"/>
          <w:numId w:val="88"/>
        </w:numPr>
      </w:pPr>
      <w:r>
        <w:t>Er enthält die Anforderung aus Abschnitt 22.1.2 und verpflichtet den Auftragsverarbeiter zu deren Erfüllung</w:t>
      </w:r>
    </w:p>
    <w:p w14:paraId="20F8430C" w14:textId="4DD21767" w:rsidR="00832FDC" w:rsidRDefault="00832FDC" w:rsidP="00832FDC">
      <w:pPr>
        <w:pStyle w:val="Listenabsatz"/>
        <w:numPr>
          <w:ilvl w:val="0"/>
          <w:numId w:val="88"/>
        </w:numPr>
      </w:pPr>
      <w:r>
        <w:t>Leistungen</w:t>
      </w:r>
    </w:p>
    <w:p w14:paraId="0FD89D71" w14:textId="67759681" w:rsidR="00832FDC" w:rsidRDefault="00832FDC" w:rsidP="00832FDC">
      <w:pPr>
        <w:pStyle w:val="Listenabsatz"/>
        <w:numPr>
          <w:ilvl w:val="1"/>
          <w:numId w:val="88"/>
        </w:numPr>
      </w:pPr>
      <w:r>
        <w:t>Der Gegenstand und die voraussichtliche Dauer der Verarbeitung werden festgelegt.</w:t>
      </w:r>
    </w:p>
    <w:p w14:paraId="251BBEC3" w14:textId="6293EE13" w:rsidR="00560DDC" w:rsidRDefault="00560DDC" w:rsidP="00832FDC">
      <w:pPr>
        <w:pStyle w:val="Listenabsatz"/>
        <w:numPr>
          <w:ilvl w:val="1"/>
          <w:numId w:val="88"/>
        </w:numPr>
      </w:pPr>
      <w:r>
        <w:t>Die Zwecke der Auftragsverarbeitung, die Art der verarbeiteten personenbezogenen Daten und die Kategorien der betroffenen Personen werden festgelegt.</w:t>
      </w:r>
    </w:p>
    <w:p w14:paraId="60212EBC" w14:textId="47042223" w:rsidR="00560DDC" w:rsidRDefault="00560DDC" w:rsidP="00832FDC">
      <w:pPr>
        <w:pStyle w:val="Listenabsatz"/>
        <w:numPr>
          <w:ilvl w:val="1"/>
          <w:numId w:val="88"/>
        </w:numPr>
      </w:pPr>
      <w:r>
        <w:t>Es wird definiert, dass personenbezogene Daten nur auf Weisungen in Textform hin verarbeitet werden (Vertragsbestandteile oder Weisungen während der Dauer der Verarbeitung) und dass der AV entsprechende technische oder organisatorische Maßnahmen in seiner Organisation umsetzen muss</w:t>
      </w:r>
    </w:p>
    <w:p w14:paraId="049E7F25" w14:textId="1C889BB5" w:rsidR="0080483E" w:rsidRDefault="0080483E" w:rsidP="00832FDC">
      <w:pPr>
        <w:pStyle w:val="Listenabsatz"/>
        <w:numPr>
          <w:ilvl w:val="1"/>
          <w:numId w:val="88"/>
        </w:numPr>
      </w:pPr>
      <w:r>
        <w:t>Der AV wird verpflichtet und erm</w:t>
      </w:r>
      <w:r w:rsidR="00653B39">
        <w:t>ä</w:t>
      </w:r>
      <w:r>
        <w:t>cht</w:t>
      </w:r>
      <w:r w:rsidR="00653B39">
        <w:t>i</w:t>
      </w:r>
      <w:r>
        <w:t xml:space="preserve">gt auf </w:t>
      </w:r>
      <w:proofErr w:type="gramStart"/>
      <w:r>
        <w:t>potentielle</w:t>
      </w:r>
      <w:proofErr w:type="gramEnd"/>
      <w:r>
        <w:t xml:space="preserve"> Rechtsverstöße</w:t>
      </w:r>
      <w:r w:rsidR="00AC4095">
        <w:t>,</w:t>
      </w:r>
      <w:r>
        <w:t xml:space="preserve"> die durch eine Weisung entstehen könnten, aufmerksam zu machen</w:t>
      </w:r>
    </w:p>
    <w:p w14:paraId="63DB8F28" w14:textId="77848759" w:rsidR="00653B39" w:rsidRDefault="00653B39" w:rsidP="00832FDC">
      <w:pPr>
        <w:pStyle w:val="Listenabsatz"/>
        <w:numPr>
          <w:ilvl w:val="1"/>
          <w:numId w:val="88"/>
        </w:numPr>
      </w:pPr>
      <w:r>
        <w:t xml:space="preserve">Der AV wird ermächtigt, Weisungen, durch die ein </w:t>
      </w:r>
      <w:proofErr w:type="gramStart"/>
      <w:r>
        <w:t>potentieller</w:t>
      </w:r>
      <w:proofErr w:type="gramEnd"/>
      <w:r>
        <w:t xml:space="preserve"> Rechtsverstoß entstehen kann, bis zur Kl</w:t>
      </w:r>
      <w:r w:rsidR="00BF217A">
        <w:t>är</w:t>
      </w:r>
      <w:r>
        <w:t>ung des Sachverhalts nicht zu befolgen</w:t>
      </w:r>
    </w:p>
    <w:p w14:paraId="52DAD181" w14:textId="32494C55" w:rsidR="00653B39" w:rsidRDefault="00653B39" w:rsidP="00832FDC">
      <w:pPr>
        <w:pStyle w:val="Listenabsatz"/>
        <w:numPr>
          <w:ilvl w:val="1"/>
          <w:numId w:val="88"/>
        </w:numPr>
      </w:pPr>
      <w:r>
        <w:t xml:space="preserve">Der AV stellt sicher, dass die an der Verarbeitung beteiligten Mitarbeiter zur Vertraulichkeit </w:t>
      </w:r>
      <w:proofErr w:type="gramStart"/>
      <w:r>
        <w:t>verpflichtet</w:t>
      </w:r>
      <w:proofErr w:type="gramEnd"/>
      <w:r>
        <w:t xml:space="preserve"> sind</w:t>
      </w:r>
    </w:p>
    <w:p w14:paraId="41021B0A" w14:textId="3D80DE54" w:rsidR="00BF217A" w:rsidRDefault="00BF217A" w:rsidP="00BF217A">
      <w:pPr>
        <w:pStyle w:val="Listenabsatz"/>
        <w:numPr>
          <w:ilvl w:val="0"/>
          <w:numId w:val="88"/>
        </w:numPr>
      </w:pPr>
      <w:r>
        <w:t>Datensicherheit</w:t>
      </w:r>
    </w:p>
    <w:p w14:paraId="39D1E42A" w14:textId="620E169C" w:rsidR="00BF217A" w:rsidRDefault="00BF217A" w:rsidP="00BF217A">
      <w:pPr>
        <w:pStyle w:val="Listenabsatz"/>
        <w:numPr>
          <w:ilvl w:val="1"/>
          <w:numId w:val="88"/>
        </w:numPr>
      </w:pPr>
      <w:r>
        <w:t>Die Sicherheitsmaßnahmen, die der Auftragsverarbeiter zum Schutz der personenbezogenen Daten de</w:t>
      </w:r>
      <w:r w:rsidR="00AC4095">
        <w:t>r</w:t>
      </w:r>
      <w:r>
        <w:t xml:space="preserve"> </w:t>
      </w:r>
      <w:r w:rsidR="00AC4095">
        <w:t>Organisationseinheit</w:t>
      </w:r>
      <w:r>
        <w:t xml:space="preserve"> treffen muss, werden vereinbart </w:t>
      </w:r>
    </w:p>
    <w:p w14:paraId="253F1288" w14:textId="2726F4C3" w:rsidR="00BF217A" w:rsidRDefault="00BF217A" w:rsidP="00BF217A">
      <w:pPr>
        <w:pStyle w:val="Listenabsatz"/>
        <w:numPr>
          <w:ilvl w:val="1"/>
          <w:numId w:val="88"/>
        </w:numPr>
      </w:pPr>
      <w:r>
        <w:t>Eine Informationspflicht des Auftragsverarbeiters bei Sicherheitsvorfällen</w:t>
      </w:r>
      <w:r w:rsidR="00AC4095">
        <w:t>,</w:t>
      </w:r>
      <w:r>
        <w:t xml:space="preserve"> die die externen Verarbeitungen betreffen, wird vereinbart.</w:t>
      </w:r>
    </w:p>
    <w:p w14:paraId="18187987" w14:textId="74055A72" w:rsidR="00BF217A" w:rsidRDefault="00BF217A" w:rsidP="00BF217A">
      <w:pPr>
        <w:pStyle w:val="Listenabsatz"/>
        <w:numPr>
          <w:ilvl w:val="0"/>
          <w:numId w:val="88"/>
        </w:numPr>
      </w:pPr>
      <w:r>
        <w:t>Unterstützung</w:t>
      </w:r>
      <w:r w:rsidR="00DC6CA0">
        <w:t xml:space="preserve"> der Organisation</w:t>
      </w:r>
    </w:p>
    <w:p w14:paraId="683F58D3" w14:textId="78FDAD97" w:rsidR="00BF217A" w:rsidRDefault="00BF217A" w:rsidP="00BF217A">
      <w:pPr>
        <w:pStyle w:val="Listenabsatz"/>
        <w:numPr>
          <w:ilvl w:val="1"/>
          <w:numId w:val="88"/>
        </w:numPr>
      </w:pPr>
      <w:r>
        <w:t xml:space="preserve">Es werden technische und organisatorische Maßnahmen definiert, wie der AV </w:t>
      </w:r>
      <w:r w:rsidR="00F84D8D">
        <w:t>die Praxis/Klinik</w:t>
      </w:r>
      <w:r>
        <w:t xml:space="preserve"> bei der Wahrung der Betroffenenrechte unterstützt, insbesondere bei Erteilung von Auskünften sowie der Korrektur oder der Löschung von personenbezogenen Daten</w:t>
      </w:r>
    </w:p>
    <w:p w14:paraId="2CD7FB22" w14:textId="20133AC9" w:rsidR="00BF217A" w:rsidRDefault="00BF217A" w:rsidP="00BF217A">
      <w:pPr>
        <w:pStyle w:val="Listenabsatz"/>
        <w:numPr>
          <w:ilvl w:val="1"/>
          <w:numId w:val="88"/>
        </w:numPr>
      </w:pPr>
      <w:r>
        <w:t>Die Mitwirkung</w:t>
      </w:r>
      <w:r w:rsidR="00DC6CA0">
        <w:t>spflichten des Auftragsverarbeiters im Falle einer Vertragsauflösung oder Insolvenz werden vereinbart, insbesondere die vollständige Herausgabe oder Löschung der personenbezogenen Daten de</w:t>
      </w:r>
      <w:r w:rsidR="00F84D8D">
        <w:t>r Praxis/Klinik</w:t>
      </w:r>
      <w:r w:rsidR="00DC6CA0">
        <w:t xml:space="preserve"> sowie die aktive Unterstützung des Migrationsprozesses durch den AV</w:t>
      </w:r>
    </w:p>
    <w:p w14:paraId="1B9C0F2F" w14:textId="5930672A" w:rsidR="00CC0C9D" w:rsidRDefault="00CC0C9D" w:rsidP="00BF217A">
      <w:pPr>
        <w:pStyle w:val="Listenabsatz"/>
        <w:numPr>
          <w:ilvl w:val="1"/>
          <w:numId w:val="88"/>
        </w:numPr>
      </w:pPr>
      <w:r>
        <w:t xml:space="preserve">Die Mitwirkungspflichten bei Datenschutzvorfällen werden vereinbart, insbesondere die Unterstützung bei der Meldung an Aufsichtsbehörden und bei der Benachrichtigung von Betroffenen </w:t>
      </w:r>
    </w:p>
    <w:p w14:paraId="30F28DAA" w14:textId="34A397FA" w:rsidR="00CC0C9D" w:rsidRDefault="00CC0C9D" w:rsidP="00BF217A">
      <w:pPr>
        <w:pStyle w:val="Listenabsatz"/>
        <w:numPr>
          <w:ilvl w:val="1"/>
          <w:numId w:val="88"/>
        </w:numPr>
      </w:pPr>
      <w:r>
        <w:t>Die Mitwirkungspflichten bei der Durchführung von Datenschutz-Folgenabschätzungen sowie bei der vorherigen Konsultation der Aufsichtsbehörden werden vereinbart</w:t>
      </w:r>
    </w:p>
    <w:p w14:paraId="030A1915" w14:textId="41114CCF" w:rsidR="00CC0C9D" w:rsidRDefault="00CC0C9D" w:rsidP="00CC0C9D">
      <w:pPr>
        <w:pStyle w:val="Listenabsatz"/>
        <w:numPr>
          <w:ilvl w:val="0"/>
          <w:numId w:val="88"/>
        </w:numPr>
      </w:pPr>
      <w:r>
        <w:lastRenderedPageBreak/>
        <w:t>Dokumentation und Kontrolle</w:t>
      </w:r>
    </w:p>
    <w:p w14:paraId="4FBC86CD" w14:textId="305E0AC2" w:rsidR="00CC0C9D" w:rsidRDefault="00CC0C9D" w:rsidP="00CC0C9D">
      <w:pPr>
        <w:pStyle w:val="Listenabsatz"/>
        <w:numPr>
          <w:ilvl w:val="1"/>
          <w:numId w:val="88"/>
        </w:numPr>
      </w:pPr>
      <w:r>
        <w:t>Es werden Dokumentationspflichten vereinbart, insbesondere jene, die d</w:t>
      </w:r>
      <w:r w:rsidR="00F84D8D">
        <w:t>ie Praxis/Klinik</w:t>
      </w:r>
      <w:r>
        <w:t xml:space="preserve"> zum Nachweis </w:t>
      </w:r>
      <w:r w:rsidR="003501C8">
        <w:t>der Einhaltung der oben genannten Punkte benötigt</w:t>
      </w:r>
    </w:p>
    <w:p w14:paraId="1FD21350" w14:textId="4BE1ED60" w:rsidR="003501C8" w:rsidRDefault="003501C8" w:rsidP="00CC0C9D">
      <w:pPr>
        <w:pStyle w:val="Listenabsatz"/>
        <w:numPr>
          <w:ilvl w:val="1"/>
          <w:numId w:val="88"/>
        </w:numPr>
      </w:pPr>
      <w:r>
        <w:t xml:space="preserve">Es wird vereinbart, dass der </w:t>
      </w:r>
      <w:proofErr w:type="gramStart"/>
      <w:r>
        <w:t>AV Inspektionen</w:t>
      </w:r>
      <w:proofErr w:type="gramEnd"/>
      <w:r>
        <w:t xml:space="preserve"> durch </w:t>
      </w:r>
      <w:r w:rsidR="00AA4B0F">
        <w:t>die Organisationseinheit</w:t>
      </w:r>
      <w:r>
        <w:t xml:space="preserve"> oder einen beauftragten Prüfe</w:t>
      </w:r>
      <w:r w:rsidR="00E2423F">
        <w:t>r</w:t>
      </w:r>
      <w:r>
        <w:t xml:space="preserve"> bezgl. </w:t>
      </w:r>
      <w:r w:rsidR="006177FE">
        <w:t>d</w:t>
      </w:r>
      <w:r>
        <w:t xml:space="preserve">er Einhaltung der oben </w:t>
      </w:r>
      <w:r w:rsidR="006177FE">
        <w:t xml:space="preserve">genannten Punkte </w:t>
      </w:r>
      <w:r w:rsidR="00AA4B0F">
        <w:t>ermöglicht und unterstützt</w:t>
      </w:r>
      <w:r w:rsidR="006177FE">
        <w:t>.</w:t>
      </w:r>
    </w:p>
    <w:p w14:paraId="5A427B46" w14:textId="6E09503F" w:rsidR="006177FE" w:rsidRDefault="00AA4B0F" w:rsidP="00CC0C9D">
      <w:pPr>
        <w:pStyle w:val="Listenabsatz"/>
        <w:numPr>
          <w:ilvl w:val="1"/>
          <w:numId w:val="88"/>
        </w:numPr>
      </w:pPr>
      <w:r>
        <w:t>Der AV wird verpflichtet, ein Verzeichnis der für d</w:t>
      </w:r>
      <w:r w:rsidR="00F84D8D">
        <w:t>ie</w:t>
      </w:r>
      <w:r>
        <w:t xml:space="preserve"> </w:t>
      </w:r>
      <w:r w:rsidR="00F84D8D">
        <w:t>Praxis/Klinik</w:t>
      </w:r>
      <w:r>
        <w:t xml:space="preserve"> erbrachten Verarbeitungen (siehe Abschnitt 20.1) zu führen und </w:t>
      </w:r>
      <w:r w:rsidR="00F84D8D">
        <w:t>der</w:t>
      </w:r>
      <w:r>
        <w:t xml:space="preserve"> </w:t>
      </w:r>
      <w:r w:rsidR="00F84D8D">
        <w:t>Praxis/Klinik</w:t>
      </w:r>
      <w:r>
        <w:t xml:space="preserve"> in der jeweils aktuellen Form zur Verfügung zu stellen </w:t>
      </w:r>
    </w:p>
    <w:p w14:paraId="6C90CAE1" w14:textId="31E53F52" w:rsidR="008B401E" w:rsidRDefault="008B401E" w:rsidP="008B401E">
      <w:pPr>
        <w:pStyle w:val="Listenabsatz"/>
        <w:numPr>
          <w:ilvl w:val="0"/>
          <w:numId w:val="88"/>
        </w:numPr>
      </w:pPr>
      <w:r>
        <w:t>Unterauftragnehmer</w:t>
      </w:r>
    </w:p>
    <w:p w14:paraId="42BAFE89" w14:textId="69F94418" w:rsidR="008B401E" w:rsidRDefault="008B401E" w:rsidP="008B401E">
      <w:pPr>
        <w:pStyle w:val="Listenabsatz"/>
        <w:numPr>
          <w:ilvl w:val="1"/>
          <w:numId w:val="88"/>
        </w:numPr>
      </w:pPr>
      <w:r>
        <w:t>Eine Genehmigung in Textform bei jeder Einschaltung oder Ersetzung von Unterauftragsnehmern wird vereinbart.</w:t>
      </w:r>
    </w:p>
    <w:p w14:paraId="1AB6498D" w14:textId="47E7AA11" w:rsidR="008B401E" w:rsidRDefault="00F20908" w:rsidP="008B401E">
      <w:pPr>
        <w:pStyle w:val="Listenabsatz"/>
        <w:numPr>
          <w:ilvl w:val="1"/>
          <w:numId w:val="88"/>
        </w:numPr>
      </w:pPr>
      <w:r>
        <w:t>Der AV schließt mit jedem Unterauftragnehmer einen Vertrag, der ihn zur Erfüllung der oben genannten Punkte verpflichtet.</w:t>
      </w:r>
    </w:p>
    <w:p w14:paraId="35C4EA10" w14:textId="36CA4886" w:rsidR="00891116" w:rsidRDefault="00891116" w:rsidP="00CD1904"/>
    <w:p w14:paraId="094D09C9" w14:textId="7095DC50" w:rsidR="002938A8" w:rsidRDefault="002938A8" w:rsidP="00CD1904">
      <w:r>
        <w:t>Darüber hinaus sollte sichergestellt sein, dass Ansprüche aus V</w:t>
      </w:r>
      <w:r w:rsidR="00F84D8D">
        <w:t>e</w:t>
      </w:r>
      <w:r>
        <w:t>rtragsver</w:t>
      </w:r>
      <w:r w:rsidR="00F84D8D">
        <w:t>l</w:t>
      </w:r>
      <w:r>
        <w:t xml:space="preserve">etzungen durchgesetzt werden können, auch wenn sich der Auftragsverarbeiter nicht im gleichen Rechtsraum wie die Organisationseinheit befindet. </w:t>
      </w:r>
    </w:p>
    <w:p w14:paraId="56F38851" w14:textId="77777777" w:rsidR="002938A8" w:rsidRPr="00CD1904" w:rsidRDefault="002938A8" w:rsidP="00CD1904"/>
    <w:p w14:paraId="69CB5151" w14:textId="1F8AB191" w:rsidR="0078073F" w:rsidRDefault="0078073F" w:rsidP="0078073F">
      <w:pPr>
        <w:pStyle w:val="berschrift3"/>
      </w:pPr>
      <w:bookmarkStart w:id="245" w:name="_Toc51520967"/>
      <w:r>
        <w:t>Überprüfung</w:t>
      </w:r>
      <w:bookmarkEnd w:id="245"/>
    </w:p>
    <w:p w14:paraId="26CACA84" w14:textId="57C16590" w:rsidR="00CD1904" w:rsidRDefault="00CD1904" w:rsidP="00CD1904"/>
    <w:p w14:paraId="316232DC" w14:textId="2891567B" w:rsidR="002938A8" w:rsidRDefault="002938A8" w:rsidP="00CD1904">
      <w:r>
        <w:t xml:space="preserve">Die Organisation überprüft. Dies kann durch sachverständige Dritte geschehen. Der Nachweis </w:t>
      </w:r>
      <w:r w:rsidR="00345BAA">
        <w:t xml:space="preserve">kann durch Zertifikate (z.B. </w:t>
      </w:r>
      <w:proofErr w:type="gramStart"/>
      <w:r w:rsidR="00345BAA">
        <w:t>gemäß dieser Richtlinien</w:t>
      </w:r>
      <w:proofErr w:type="gramEnd"/>
      <w:r w:rsidR="00345BAA">
        <w:t xml:space="preserve">), </w:t>
      </w:r>
      <w:r w:rsidR="00E2423F">
        <w:t>T</w:t>
      </w:r>
      <w:r w:rsidR="00345BAA">
        <w:t>estate oder sonstige Bestätigungen erbracht werden</w:t>
      </w:r>
      <w:r w:rsidR="00D452E3">
        <w:t xml:space="preserve">. </w:t>
      </w:r>
    </w:p>
    <w:p w14:paraId="78E2EB55" w14:textId="6AAF74B0" w:rsidR="00D452E3" w:rsidRDefault="00D452E3" w:rsidP="00CD1904">
      <w:r>
        <w:t>Wenn bei einzelnen AV eine andere Vorgehensweise notwendig ist, so werden die folgende</w:t>
      </w:r>
      <w:r w:rsidR="00E2423F">
        <w:t>n</w:t>
      </w:r>
      <w:r>
        <w:t xml:space="preserve"> Anforderungen erfüllt:</w:t>
      </w:r>
    </w:p>
    <w:p w14:paraId="35C95A7E" w14:textId="08A1672C" w:rsidR="00D452E3" w:rsidRDefault="00D452E3" w:rsidP="00CD1904"/>
    <w:p w14:paraId="32FFBCD5" w14:textId="6E2631B6" w:rsidR="00D452E3" w:rsidRDefault="00601C80" w:rsidP="00D452E3">
      <w:pPr>
        <w:pStyle w:val="Listenabsatz"/>
        <w:numPr>
          <w:ilvl w:val="0"/>
          <w:numId w:val="89"/>
        </w:numPr>
      </w:pPr>
      <w:r>
        <w:t>Bei jedem betroffenen AV wird jährlich ein Drittel der zu ihm ausgelagerten Verarbeitungen überprüft.</w:t>
      </w:r>
    </w:p>
    <w:p w14:paraId="4A4E07C8" w14:textId="053E171A" w:rsidR="00387273" w:rsidRDefault="00387273" w:rsidP="00D452E3">
      <w:pPr>
        <w:pStyle w:val="Listenabsatz"/>
        <w:numPr>
          <w:ilvl w:val="0"/>
          <w:numId w:val="89"/>
        </w:numPr>
      </w:pPr>
      <w:r>
        <w:t>Die zu überprüfenden Verarbeitungen werden nach dem Zufallsprinzip ausgewählt</w:t>
      </w:r>
    </w:p>
    <w:p w14:paraId="682D8464" w14:textId="4DA28196" w:rsidR="00387273" w:rsidRDefault="00387273" w:rsidP="00D452E3">
      <w:pPr>
        <w:pStyle w:val="Listenabsatz"/>
        <w:numPr>
          <w:ilvl w:val="0"/>
          <w:numId w:val="89"/>
        </w:numPr>
      </w:pPr>
      <w:r>
        <w:t xml:space="preserve">Wenn die Prüfung ergibt, dass bei mehr als der Hälfte der überprüften Verarbeitungen eines </w:t>
      </w:r>
      <w:proofErr w:type="gramStart"/>
      <w:r>
        <w:t>AV Mängel</w:t>
      </w:r>
      <w:proofErr w:type="gramEnd"/>
      <w:r>
        <w:t xml:space="preserve"> bestehen, werden alle an den AV ausgelagerten Verarbeitungen überprüft.</w:t>
      </w:r>
    </w:p>
    <w:p w14:paraId="6E5225A4" w14:textId="4CABAE28" w:rsidR="00387273" w:rsidRDefault="00387273" w:rsidP="00D452E3">
      <w:pPr>
        <w:pStyle w:val="Listenabsatz"/>
        <w:numPr>
          <w:ilvl w:val="0"/>
          <w:numId w:val="89"/>
        </w:numPr>
      </w:pPr>
      <w:r>
        <w:t xml:space="preserve">Die Verarbeitungen </w:t>
      </w:r>
      <w:r w:rsidR="004C54EE">
        <w:t xml:space="preserve">werden anhand der Ergebnisse und Erkenntnisse der Prüfung zeitnah überarbeitet und geprüft, bis sie mängelfrei sind. </w:t>
      </w:r>
    </w:p>
    <w:p w14:paraId="71451C74" w14:textId="16343E37" w:rsidR="004C54EE" w:rsidRDefault="004C54EE" w:rsidP="00D452E3">
      <w:pPr>
        <w:pStyle w:val="Listenabsatz"/>
        <w:numPr>
          <w:ilvl w:val="0"/>
          <w:numId w:val="89"/>
        </w:numPr>
      </w:pPr>
      <w:r>
        <w:t xml:space="preserve">Die Durchführung und die Ergebnisse der Prüfung werden dokumentiert. </w:t>
      </w:r>
    </w:p>
    <w:p w14:paraId="5B95B095" w14:textId="1E346B62" w:rsidR="002938A8" w:rsidRDefault="002938A8" w:rsidP="00CD1904"/>
    <w:p w14:paraId="5C0858DB" w14:textId="5F132D6E" w:rsidR="00596CBF" w:rsidRDefault="00596CBF">
      <w:pPr>
        <w:spacing w:after="160"/>
      </w:pPr>
      <w:r>
        <w:br w:type="page"/>
      </w:r>
    </w:p>
    <w:p w14:paraId="14A2E430" w14:textId="739E9485" w:rsidR="0078073F" w:rsidRDefault="0078073F" w:rsidP="0078073F">
      <w:pPr>
        <w:pStyle w:val="berschrift2"/>
      </w:pPr>
      <w:bookmarkStart w:id="246" w:name="_Toc51520968"/>
      <w:r>
        <w:lastRenderedPageBreak/>
        <w:t>Als Auftragnehmer</w:t>
      </w:r>
      <w:bookmarkEnd w:id="246"/>
    </w:p>
    <w:p w14:paraId="25B4AE2D" w14:textId="3B92910E" w:rsidR="00CD1904" w:rsidRDefault="00CD1904" w:rsidP="00CD1904"/>
    <w:p w14:paraId="00D3A579" w14:textId="19C90816" w:rsidR="00016328" w:rsidRDefault="00016328" w:rsidP="00CD1904">
      <w:r>
        <w:t xml:space="preserve">Wenn Verarbeitungen angeboten werden, ist es notwendig, die Anforderungen </w:t>
      </w:r>
      <w:r w:rsidR="0029066C">
        <w:t xml:space="preserve">des Datenschutzes zu berücksichtigen. Eine korrekte Vertragsgestaltung hilft Haftungsrisiken vorzubeugen. </w:t>
      </w:r>
    </w:p>
    <w:p w14:paraId="0C3CB2DF" w14:textId="77777777" w:rsidR="00016328" w:rsidRPr="00CD1904" w:rsidRDefault="00016328" w:rsidP="00CD1904"/>
    <w:p w14:paraId="6D75AB12" w14:textId="621F3F42" w:rsidR="0078073F" w:rsidRDefault="0078073F" w:rsidP="0078073F">
      <w:pPr>
        <w:pStyle w:val="berschrift3"/>
      </w:pPr>
      <w:bookmarkStart w:id="247" w:name="_Toc51520969"/>
      <w:r>
        <w:t>Datenschutz-</w:t>
      </w:r>
      <w:r w:rsidR="00F508D9">
        <w:t>R</w:t>
      </w:r>
      <w:r>
        <w:t>ichtlinie</w:t>
      </w:r>
      <w:bookmarkEnd w:id="247"/>
    </w:p>
    <w:p w14:paraId="77FC4704" w14:textId="77777777" w:rsidR="00B26CA3" w:rsidRDefault="00B26CA3" w:rsidP="00CD1904"/>
    <w:p w14:paraId="2E7DDC9A" w14:textId="343EC393" w:rsidR="00B26CA3" w:rsidRDefault="00B26CA3" w:rsidP="00CD1904">
      <w:r>
        <w:t>Für jede Verarbeitung wird ein Vertrag mit dem Verantwortlichen gemäß Abschnitt 22.1.4 geschlossen.</w:t>
      </w:r>
    </w:p>
    <w:p w14:paraId="5B8FD21B" w14:textId="243D6C86" w:rsidR="00B26CA3" w:rsidRDefault="00B26CA3" w:rsidP="00CD1904"/>
    <w:p w14:paraId="6379251F" w14:textId="77777777" w:rsidR="00B26CA3" w:rsidRPr="00CD1904" w:rsidRDefault="00B26CA3" w:rsidP="00CD1904"/>
    <w:p w14:paraId="2EA0B189" w14:textId="38C1581A" w:rsidR="00F508D9" w:rsidRDefault="00F508D9" w:rsidP="0078073F">
      <w:pPr>
        <w:pStyle w:val="berschrift3"/>
      </w:pPr>
      <w:bookmarkStart w:id="248" w:name="_Toc51520970"/>
      <w:r>
        <w:t>Zertifizierungen</w:t>
      </w:r>
      <w:bookmarkEnd w:id="248"/>
    </w:p>
    <w:p w14:paraId="6C5DB615" w14:textId="39920B4D" w:rsidR="00CD1904" w:rsidRDefault="00CD1904" w:rsidP="00CD1904"/>
    <w:p w14:paraId="32C8582C" w14:textId="0701BA1A" w:rsidR="00B26CA3" w:rsidRDefault="004A1FA8" w:rsidP="00CD1904">
      <w:r>
        <w:t xml:space="preserve">Auftragsverarbeiter können ihre Eignung durch entsprechende Zertifizierungen, beispielsweise nach diesen Richtlinien, nachweisen. </w:t>
      </w:r>
    </w:p>
    <w:p w14:paraId="19B65918" w14:textId="0384B308" w:rsidR="00CD1904" w:rsidRDefault="00CD1904">
      <w:pPr>
        <w:spacing w:after="160"/>
      </w:pPr>
      <w:r>
        <w:br w:type="page"/>
      </w:r>
    </w:p>
    <w:p w14:paraId="541B7D8B" w14:textId="54703AB0" w:rsidR="00F508D9" w:rsidRDefault="00F508D9" w:rsidP="002412A0">
      <w:pPr>
        <w:pStyle w:val="berschrift1"/>
      </w:pPr>
      <w:bookmarkStart w:id="249" w:name="_Toc51520971"/>
      <w:r>
        <w:lastRenderedPageBreak/>
        <w:t>Datenschutzvorfälle</w:t>
      </w:r>
      <w:bookmarkEnd w:id="249"/>
    </w:p>
    <w:p w14:paraId="70885211" w14:textId="449AFAE6" w:rsidR="00CD1904" w:rsidRDefault="00CD1904" w:rsidP="00CD1904"/>
    <w:p w14:paraId="08982605" w14:textId="6EFF6783" w:rsidR="00612A55" w:rsidRDefault="00612A55" w:rsidP="00CD1904">
      <w:r>
        <w:t xml:space="preserve">Eine angemessene Reaktion auf Datenschutzvorfülle ermöglicht es Schäden schnell einzudämmen und beheben zu können sowie gesetzliche Anforderungen zu erfüllen. Deshalb ist es notwendig, angemessen auf Datenschutzvorfülle vorbereitet zu sein. </w:t>
      </w:r>
    </w:p>
    <w:p w14:paraId="5732FDA8" w14:textId="77777777" w:rsidR="00612A55" w:rsidRDefault="00612A55" w:rsidP="00CD1904"/>
    <w:p w14:paraId="5C656259" w14:textId="77777777" w:rsidR="00612A55" w:rsidRPr="00CD1904" w:rsidRDefault="00612A55" w:rsidP="00CD1904"/>
    <w:p w14:paraId="0623E350" w14:textId="3585E54F" w:rsidR="00F508D9" w:rsidRDefault="00F508D9" w:rsidP="002412A0">
      <w:pPr>
        <w:pStyle w:val="berschrift2"/>
      </w:pPr>
      <w:bookmarkStart w:id="250" w:name="_Toc51520972"/>
      <w:r>
        <w:t>Richtlinie</w:t>
      </w:r>
      <w:bookmarkEnd w:id="250"/>
    </w:p>
    <w:p w14:paraId="6CBAC6F9" w14:textId="5A39F39E" w:rsidR="00CD1904" w:rsidRDefault="00CD1904" w:rsidP="00CD1904"/>
    <w:p w14:paraId="7C43C937" w14:textId="46D88839" w:rsidR="00612A55" w:rsidRDefault="00612A55" w:rsidP="00CD1904">
      <w:r>
        <w:t>In Ergänzung der Regelungen aus Kapitel 6 wird der Umgang mit Datenschutzvorfüllen in einer Richtlinie festgelegt.</w:t>
      </w:r>
    </w:p>
    <w:p w14:paraId="7BEEC101" w14:textId="116F3C73" w:rsidR="00A17810" w:rsidRDefault="00A17810" w:rsidP="00CD1904"/>
    <w:p w14:paraId="736ECFA1" w14:textId="6F5DE393" w:rsidR="00A17810" w:rsidRDefault="00A17810" w:rsidP="00CD1904">
      <w:r>
        <w:t>Die DS-Richtlinie stellt folgende Punkte sicher:</w:t>
      </w:r>
    </w:p>
    <w:p w14:paraId="7FF06859" w14:textId="44E0188A" w:rsidR="00A17810" w:rsidRDefault="00A17810" w:rsidP="00CD1904"/>
    <w:p w14:paraId="641A49DC" w14:textId="723C6E8D" w:rsidR="00A17810" w:rsidRDefault="00A17810" w:rsidP="00A17810">
      <w:pPr>
        <w:pStyle w:val="Listenabsatz"/>
        <w:numPr>
          <w:ilvl w:val="0"/>
          <w:numId w:val="90"/>
        </w:numPr>
      </w:pPr>
      <w:r>
        <w:t>Der Begriff des Datenschutzvorfalls wird klar definiert</w:t>
      </w:r>
    </w:p>
    <w:p w14:paraId="136A1D46" w14:textId="5738EC68" w:rsidR="00A17810" w:rsidRDefault="00A17810" w:rsidP="00A17810">
      <w:pPr>
        <w:pStyle w:val="Listenabsatz"/>
        <w:numPr>
          <w:ilvl w:val="0"/>
          <w:numId w:val="90"/>
        </w:numPr>
      </w:pPr>
      <w:r>
        <w:t>Jeder Mitarbeiter meldet mögliche Datenschutzvorfülle an den DSM / DSB.</w:t>
      </w:r>
    </w:p>
    <w:p w14:paraId="3DD232F7" w14:textId="06C95E46" w:rsidR="00A17810" w:rsidRDefault="00A17810" w:rsidP="00A17810">
      <w:pPr>
        <w:pStyle w:val="Listenabsatz"/>
        <w:numPr>
          <w:ilvl w:val="0"/>
          <w:numId w:val="90"/>
        </w:numPr>
      </w:pPr>
      <w:r>
        <w:t>Der DSM untersucht in Zusammenarbeit mit dem DSB (falls bestellt) und ggf. den Eigentümern der betroffenen Verarbeitungen (siehe Abschnitt 4.6) dem IT-Verantwortlichen, den Administratoren und den entsprechenden Auftragsverarbeitern (siehe Kapitel 22), Datenschutzvorfälle vordringlich</w:t>
      </w:r>
    </w:p>
    <w:p w14:paraId="76324837" w14:textId="140A3F9A" w:rsidR="00A17810" w:rsidRDefault="00A17810" w:rsidP="00A17810">
      <w:pPr>
        <w:pStyle w:val="Listenabsatz"/>
        <w:numPr>
          <w:ilvl w:val="0"/>
          <w:numId w:val="90"/>
        </w:numPr>
      </w:pPr>
      <w:r>
        <w:t xml:space="preserve">Es wird definiert, in welchen Fällen die Leitung Datenschutzvorfälle </w:t>
      </w:r>
      <w:proofErr w:type="gramStart"/>
      <w:r>
        <w:t>informiert</w:t>
      </w:r>
      <w:proofErr w:type="gramEnd"/>
      <w:r>
        <w:t xml:space="preserve"> wird</w:t>
      </w:r>
    </w:p>
    <w:p w14:paraId="6836A579" w14:textId="4110AE0D" w:rsidR="00A17810" w:rsidRDefault="00A17810" w:rsidP="00A17810">
      <w:pPr>
        <w:pStyle w:val="Listenabsatz"/>
        <w:numPr>
          <w:ilvl w:val="0"/>
          <w:numId w:val="90"/>
        </w:numPr>
      </w:pPr>
      <w:r>
        <w:t xml:space="preserve">Es wird definiert, wie intern und nach außen über akute und bewältigte Datenschutzvorfälle kommuniziert wird. </w:t>
      </w:r>
    </w:p>
    <w:p w14:paraId="2A69CD2C" w14:textId="42976837" w:rsidR="00612A55" w:rsidRDefault="00612A55" w:rsidP="00CD1904"/>
    <w:p w14:paraId="4585ED88" w14:textId="77777777" w:rsidR="009452B9" w:rsidRPr="00CD1904" w:rsidRDefault="009452B9" w:rsidP="00CD1904"/>
    <w:p w14:paraId="07E606BC" w14:textId="0CEE7C07" w:rsidR="00F508D9" w:rsidRDefault="00F508D9" w:rsidP="002412A0">
      <w:pPr>
        <w:pStyle w:val="berschrift2"/>
      </w:pPr>
      <w:bookmarkStart w:id="251" w:name="_Toc51520973"/>
      <w:r>
        <w:t>Erkennen</w:t>
      </w:r>
      <w:bookmarkEnd w:id="251"/>
    </w:p>
    <w:p w14:paraId="3418C68D" w14:textId="3C6BF88E" w:rsidR="00CD1904" w:rsidRDefault="00CD1904" w:rsidP="00CD1904"/>
    <w:p w14:paraId="152B3E26" w14:textId="3DEB969E" w:rsidR="00612A55" w:rsidRDefault="009452B9" w:rsidP="00CD1904">
      <w:r>
        <w:t>Es sind Maßnahmen zu implementieren, die es ermöglichen, Datenschutzvorfälle</w:t>
      </w:r>
      <w:r w:rsidR="003D3BC7">
        <w:t xml:space="preserve"> zu erkennen, wie z.B.</w:t>
      </w:r>
    </w:p>
    <w:p w14:paraId="11FE10EE" w14:textId="5ADC32A8" w:rsidR="003D3BC7" w:rsidRDefault="003D3BC7" w:rsidP="00CD1904"/>
    <w:p w14:paraId="4C9039B6" w14:textId="2BC5A5AB" w:rsidR="003D3BC7" w:rsidRDefault="003D3BC7" w:rsidP="003D3BC7">
      <w:pPr>
        <w:pStyle w:val="Listenabsatz"/>
        <w:numPr>
          <w:ilvl w:val="0"/>
          <w:numId w:val="91"/>
        </w:numPr>
      </w:pPr>
      <w:r>
        <w:t xml:space="preserve">Technische Überwachung der IT-Infrastruktur (wie z.B. Intrusion </w:t>
      </w:r>
      <w:proofErr w:type="spellStart"/>
      <w:r>
        <w:t>Detection</w:t>
      </w:r>
      <w:proofErr w:type="spellEnd"/>
      <w:r>
        <w:t xml:space="preserve"> Systeme (IDS), Sensor-Systeme (</w:t>
      </w:r>
      <w:proofErr w:type="spellStart"/>
      <w:r>
        <w:t>Honeypots</w:t>
      </w:r>
      <w:proofErr w:type="spellEnd"/>
      <w:r>
        <w:t>), überwachen der Zugriffe auf besonders sensible Dateien</w:t>
      </w:r>
      <w:r w:rsidR="00495F05">
        <w:t>, oder erfassen und auswerten von Logmeldungen)</w:t>
      </w:r>
    </w:p>
    <w:p w14:paraId="587158FA" w14:textId="3FFE41A0" w:rsidR="00495F05" w:rsidRDefault="00495F05" w:rsidP="003D3BC7">
      <w:pPr>
        <w:pStyle w:val="Listenabsatz"/>
        <w:numPr>
          <w:ilvl w:val="0"/>
          <w:numId w:val="91"/>
        </w:numPr>
      </w:pPr>
      <w:r>
        <w:t>Einrichten von anonymen Meldewegen für Mitarbeiter, Zielgruppen und / oder Öffentlichkeit</w:t>
      </w:r>
    </w:p>
    <w:p w14:paraId="06E21E1B" w14:textId="77777777" w:rsidR="00495F05" w:rsidRDefault="00495F05" w:rsidP="00495F05"/>
    <w:p w14:paraId="0309FAF6" w14:textId="4C81C48E" w:rsidR="00596CBF" w:rsidRDefault="00596CBF">
      <w:pPr>
        <w:spacing w:after="160"/>
      </w:pPr>
      <w:r>
        <w:br w:type="page"/>
      </w:r>
    </w:p>
    <w:p w14:paraId="57F7625F" w14:textId="019140B4" w:rsidR="00F508D9" w:rsidRDefault="00F508D9" w:rsidP="00612A55">
      <w:pPr>
        <w:pStyle w:val="berschrift2"/>
      </w:pPr>
      <w:bookmarkStart w:id="252" w:name="_Toc51520974"/>
      <w:r>
        <w:lastRenderedPageBreak/>
        <w:t>Reaktion</w:t>
      </w:r>
      <w:bookmarkEnd w:id="252"/>
    </w:p>
    <w:p w14:paraId="0027AB97" w14:textId="762B27E8" w:rsidR="00CD1904" w:rsidRDefault="00CD1904" w:rsidP="00CD1904"/>
    <w:p w14:paraId="70A6D721" w14:textId="02C0D976" w:rsidR="00495F05" w:rsidRDefault="00495F05" w:rsidP="00CD1904">
      <w:r>
        <w:t>Es ist ein Verfahren implementiert, das beim Auftreten eines Datenschutzvorfalls folgende Reaktionen in der angegebenen Reihenfolge sicherstellt:</w:t>
      </w:r>
    </w:p>
    <w:p w14:paraId="3B632D74" w14:textId="66D38DB6" w:rsidR="00495F05" w:rsidRDefault="00495F05" w:rsidP="00CD1904"/>
    <w:p w14:paraId="5CF07667" w14:textId="0FCA7044" w:rsidR="00495F05" w:rsidRDefault="00495F05" w:rsidP="00495F05">
      <w:pPr>
        <w:pStyle w:val="Listenabsatz"/>
        <w:numPr>
          <w:ilvl w:val="0"/>
          <w:numId w:val="92"/>
        </w:numPr>
      </w:pPr>
      <w:r>
        <w:t xml:space="preserve">Es wird ein </w:t>
      </w:r>
      <w:r w:rsidR="0047409F">
        <w:t>Überblick</w:t>
      </w:r>
      <w:r w:rsidR="00C657BF">
        <w:t xml:space="preserve"> über die Situation gewonnen</w:t>
      </w:r>
    </w:p>
    <w:p w14:paraId="64418FAE" w14:textId="6F5FDD8B" w:rsidR="00C657BF" w:rsidRDefault="00C657BF" w:rsidP="00495F05">
      <w:pPr>
        <w:pStyle w:val="Listenabsatz"/>
        <w:numPr>
          <w:ilvl w:val="0"/>
          <w:numId w:val="92"/>
        </w:numPr>
      </w:pPr>
      <w:r>
        <w:t>Es werden alle erforderlichen Maßnahmen getroffen, um Leib und Leben von Personen zu schützen</w:t>
      </w:r>
    </w:p>
    <w:p w14:paraId="4BC31382" w14:textId="3B57526E" w:rsidR="00C657BF" w:rsidRDefault="00C657BF" w:rsidP="00495F05">
      <w:pPr>
        <w:pStyle w:val="Listenabsatz"/>
        <w:numPr>
          <w:ilvl w:val="0"/>
          <w:numId w:val="92"/>
        </w:numPr>
      </w:pPr>
      <w:r>
        <w:t xml:space="preserve">Der Vorfall wird durch Sofortmaßnahmen eingedämmt </w:t>
      </w:r>
    </w:p>
    <w:p w14:paraId="20022532" w14:textId="3F9F5224" w:rsidR="00A07FBD" w:rsidRDefault="00A07FBD" w:rsidP="00495F05">
      <w:pPr>
        <w:pStyle w:val="Listenabsatz"/>
        <w:numPr>
          <w:ilvl w:val="0"/>
          <w:numId w:val="92"/>
        </w:numPr>
      </w:pPr>
      <w:r>
        <w:t xml:space="preserve">Der </w:t>
      </w:r>
      <w:r w:rsidR="00D9513E">
        <w:t>Vorfall wird dokumentiert, insbesondere</w:t>
      </w:r>
    </w:p>
    <w:p w14:paraId="5E1F1282" w14:textId="4FF708B0" w:rsidR="00D9513E" w:rsidRDefault="00D9513E" w:rsidP="00D9513E">
      <w:pPr>
        <w:pStyle w:val="Listenabsatz"/>
        <w:numPr>
          <w:ilvl w:val="1"/>
          <w:numId w:val="92"/>
        </w:numPr>
      </w:pPr>
      <w:r>
        <w:t>Welche Daten von welchen Personenkategorien betroffen sind</w:t>
      </w:r>
    </w:p>
    <w:p w14:paraId="53151A95" w14:textId="5B211B86" w:rsidR="00D9513E" w:rsidRDefault="00D9513E" w:rsidP="00D9513E">
      <w:pPr>
        <w:pStyle w:val="Listenabsatz"/>
        <w:numPr>
          <w:ilvl w:val="1"/>
          <w:numId w:val="92"/>
        </w:numPr>
      </w:pPr>
      <w:r>
        <w:t>Wie hoch die Anzahl der Betroffenen und der Datensätze ist</w:t>
      </w:r>
    </w:p>
    <w:p w14:paraId="2029D9FE" w14:textId="00354775" w:rsidR="00D9513E" w:rsidRDefault="00D9513E" w:rsidP="00D9513E">
      <w:pPr>
        <w:pStyle w:val="Listenabsatz"/>
        <w:numPr>
          <w:ilvl w:val="1"/>
          <w:numId w:val="92"/>
        </w:numPr>
      </w:pPr>
      <w:r>
        <w:t xml:space="preserve">Eine Beschreibung </w:t>
      </w:r>
      <w:r w:rsidR="00CE6416">
        <w:t>der wahr</w:t>
      </w:r>
      <w:r w:rsidR="002676F3">
        <w:t>scheinlichen Folgen der Verletzung</w:t>
      </w:r>
    </w:p>
    <w:p w14:paraId="1702F945" w14:textId="55B8618C" w:rsidR="002676F3" w:rsidRDefault="002676F3" w:rsidP="00D9513E">
      <w:pPr>
        <w:pStyle w:val="Listenabsatz"/>
        <w:numPr>
          <w:ilvl w:val="1"/>
          <w:numId w:val="92"/>
        </w:numPr>
      </w:pPr>
      <w:r>
        <w:t xml:space="preserve">Eine Beschreibung der ergriffenen </w:t>
      </w:r>
      <w:r w:rsidR="002972A5">
        <w:t>und vorgeschlagenen Maßnahmen</w:t>
      </w:r>
    </w:p>
    <w:p w14:paraId="1D830C15" w14:textId="6933DD9E" w:rsidR="002972A5" w:rsidRDefault="002972A5" w:rsidP="00D9513E">
      <w:pPr>
        <w:pStyle w:val="Listenabsatz"/>
        <w:numPr>
          <w:ilvl w:val="1"/>
          <w:numId w:val="92"/>
        </w:numPr>
      </w:pPr>
      <w:r>
        <w:t>Ggf. Maßnahmen für die Abmilderungen der möglichen negativen Folgen</w:t>
      </w:r>
    </w:p>
    <w:p w14:paraId="05C9E452" w14:textId="00DBF78E" w:rsidR="002972A5" w:rsidRDefault="002972A5" w:rsidP="002972A5">
      <w:pPr>
        <w:pStyle w:val="Listenabsatz"/>
        <w:numPr>
          <w:ilvl w:val="0"/>
          <w:numId w:val="92"/>
        </w:numPr>
      </w:pPr>
      <w:r>
        <w:t>Beweismittel werden gesichert</w:t>
      </w:r>
    </w:p>
    <w:p w14:paraId="11B4A2A9" w14:textId="13018D84" w:rsidR="002972A5" w:rsidRDefault="002972A5" w:rsidP="002972A5">
      <w:pPr>
        <w:pStyle w:val="Listenabsatz"/>
        <w:numPr>
          <w:ilvl w:val="0"/>
          <w:numId w:val="92"/>
        </w:numPr>
      </w:pPr>
      <w:r>
        <w:t>Der Schaden wird behoben und die regulären Geschäftsprozesse wieder aufgenommen</w:t>
      </w:r>
    </w:p>
    <w:p w14:paraId="3D9EC8F6" w14:textId="0F1B3D5D" w:rsidR="002972A5" w:rsidRDefault="002972A5" w:rsidP="002972A5">
      <w:pPr>
        <w:pStyle w:val="Listenabsatz"/>
        <w:numPr>
          <w:ilvl w:val="0"/>
          <w:numId w:val="92"/>
        </w:numPr>
      </w:pPr>
      <w:r>
        <w:t>Es findet eine Nachbereitung statt, bei der die Ursachen ermittelt und konkrete Verbesserungen erarbeitet werden</w:t>
      </w:r>
    </w:p>
    <w:p w14:paraId="0F5B26BA" w14:textId="2095E1C0" w:rsidR="002972A5" w:rsidRDefault="002972A5" w:rsidP="002972A5">
      <w:pPr>
        <w:pStyle w:val="Listenabsatz"/>
        <w:numPr>
          <w:ilvl w:val="0"/>
          <w:numId w:val="92"/>
        </w:numPr>
      </w:pPr>
      <w:r>
        <w:t xml:space="preserve">Es wird ermittelt, ob eine gesetzliche Meldepflicht besteht und welche Vorgaben und Fristen hierbei eingehalten werden müssen </w:t>
      </w:r>
    </w:p>
    <w:p w14:paraId="31024297" w14:textId="5D16E5E7" w:rsidR="00AD6EA2" w:rsidRDefault="00AD6EA2" w:rsidP="002972A5">
      <w:pPr>
        <w:pStyle w:val="Listenabsatz"/>
        <w:numPr>
          <w:ilvl w:val="0"/>
          <w:numId w:val="92"/>
        </w:numPr>
      </w:pPr>
      <w:r>
        <w:t xml:space="preserve">Es wird geprüft, ob die Betroffenen benachrichtiget werden </w:t>
      </w:r>
      <w:r w:rsidR="00DF1EB4">
        <w:t xml:space="preserve">oder eine öffentliche Bekanntmachung veranlasst werden muss. </w:t>
      </w:r>
    </w:p>
    <w:p w14:paraId="527EAF5A" w14:textId="373B30C9" w:rsidR="00DF1EB4" w:rsidRDefault="00DF1EB4" w:rsidP="00DF1EB4"/>
    <w:p w14:paraId="74CB548D" w14:textId="04658F6C" w:rsidR="00DF1EB4" w:rsidRDefault="00DF1EB4" w:rsidP="00DF1EB4">
      <w:r>
        <w:t xml:space="preserve">Bei geringfügigen Vorfällen ist es möglich, die Punkte 2, 3, 5, 6 und 7 vorzeitig zu beenden oder auszulassen. </w:t>
      </w:r>
    </w:p>
    <w:p w14:paraId="473BE7B1" w14:textId="77777777" w:rsidR="00DF1EB4" w:rsidRDefault="00DF1EB4" w:rsidP="00DF1EB4"/>
    <w:p w14:paraId="16941C08" w14:textId="4B040AE4" w:rsidR="00CD1904" w:rsidRDefault="00CD1904">
      <w:pPr>
        <w:spacing w:after="160"/>
      </w:pPr>
      <w:r>
        <w:br w:type="page"/>
      </w:r>
    </w:p>
    <w:p w14:paraId="0A9045A4" w14:textId="671D88C3" w:rsidR="00F508D9" w:rsidRDefault="00534320" w:rsidP="002412A0">
      <w:pPr>
        <w:pStyle w:val="berschrift1"/>
      </w:pPr>
      <w:bookmarkStart w:id="253" w:name="_Toc51520975"/>
      <w:r>
        <w:lastRenderedPageBreak/>
        <w:t>Datenmanagement</w:t>
      </w:r>
      <w:bookmarkEnd w:id="253"/>
    </w:p>
    <w:p w14:paraId="73147EB9" w14:textId="603459C0" w:rsidR="00CD1904" w:rsidRDefault="00CD1904" w:rsidP="00CD1904"/>
    <w:p w14:paraId="5363FC88" w14:textId="20B2EDF8" w:rsidR="00DF1EB4" w:rsidRDefault="00723A95" w:rsidP="00CD1904">
      <w:r>
        <w:t xml:space="preserve">Es besteht die gesetzliche Verpflichtung, nicht mehr benötigte personenbezogene Daten zu löschen. </w:t>
      </w:r>
      <w:r w:rsidR="001220FC">
        <w:t>Hierfür</w:t>
      </w:r>
      <w:r>
        <w:t xml:space="preserve"> ist ein strukturiertes </w:t>
      </w:r>
      <w:r w:rsidR="005742A8">
        <w:t xml:space="preserve">Vorgehen notwendig. </w:t>
      </w:r>
    </w:p>
    <w:p w14:paraId="33B3EAD8" w14:textId="5740DE23" w:rsidR="00DF1EB4" w:rsidRDefault="00DF1EB4" w:rsidP="00CD1904"/>
    <w:p w14:paraId="6E96D7BA" w14:textId="77777777" w:rsidR="00596CBF" w:rsidRPr="00CD1904" w:rsidRDefault="00596CBF" w:rsidP="00CD1904"/>
    <w:p w14:paraId="2E7E803D" w14:textId="6708CFD2" w:rsidR="00534320" w:rsidRDefault="00534320" w:rsidP="00534320">
      <w:pPr>
        <w:pStyle w:val="berschrift2"/>
      </w:pPr>
      <w:bookmarkStart w:id="254" w:name="_Toc51520976"/>
      <w:r>
        <w:t>Löschen</w:t>
      </w:r>
      <w:bookmarkEnd w:id="254"/>
    </w:p>
    <w:p w14:paraId="58198C05" w14:textId="087DFCE2" w:rsidR="00CD1904" w:rsidRDefault="00CD1904" w:rsidP="00CD1904"/>
    <w:p w14:paraId="645B2B5D" w14:textId="2155EFB5" w:rsidR="00DF1EB4" w:rsidRDefault="005742A8" w:rsidP="00CD1904">
      <w:r>
        <w:t xml:space="preserve">Die </w:t>
      </w:r>
      <w:r w:rsidR="00E2423F">
        <w:t>Praxis/Klinik</w:t>
      </w:r>
      <w:r>
        <w:t xml:space="preserve"> erfüllt </w:t>
      </w:r>
      <w:r w:rsidR="00E2423F">
        <w:t>ihre</w:t>
      </w:r>
      <w:r>
        <w:t xml:space="preserve"> gesetzlichen Löschpflichten. </w:t>
      </w:r>
    </w:p>
    <w:p w14:paraId="0E3CE418" w14:textId="510728BC" w:rsidR="00241A26" w:rsidRDefault="00241A26" w:rsidP="00CD1904"/>
    <w:p w14:paraId="1AB2A118" w14:textId="05F29686" w:rsidR="00241A26" w:rsidRDefault="00241A26" w:rsidP="00CD1904">
      <w:r>
        <w:t>Es wird ein Verfahren implementiert, das die folgenden Anforderungen erfüllt:</w:t>
      </w:r>
    </w:p>
    <w:p w14:paraId="46853838" w14:textId="7FCA9641" w:rsidR="00241A26" w:rsidRDefault="00241A26" w:rsidP="00CD1904"/>
    <w:p w14:paraId="19F33A9F" w14:textId="550F9E36" w:rsidR="00241A26" w:rsidRDefault="00241A26" w:rsidP="00241A26">
      <w:pPr>
        <w:pStyle w:val="Listenabsatz"/>
        <w:numPr>
          <w:ilvl w:val="0"/>
          <w:numId w:val="93"/>
        </w:numPr>
      </w:pPr>
      <w:r>
        <w:t>Für jede Datenkategorie wird gemäß der in Abschnitt 20.8.1 definierten Bedingungen eine Vorgehensweise definiert, wie und in welchem Rhythmus nach zu löschenden Daten gesucht wird und wie eine Löschung zu erfolgen hat. Datenkategorien mit gleichen oder ähnlichen Anforderungen können zusammengefasst werden.</w:t>
      </w:r>
    </w:p>
    <w:p w14:paraId="7FBC6304" w14:textId="5B961810" w:rsidR="00241A26" w:rsidRDefault="00241A26" w:rsidP="00241A26">
      <w:pPr>
        <w:pStyle w:val="Listenabsatz"/>
        <w:numPr>
          <w:ilvl w:val="0"/>
          <w:numId w:val="93"/>
        </w:numPr>
      </w:pPr>
      <w:r>
        <w:t xml:space="preserve">Es werden der aktive Datenbestand und die archivierten Daten erfasst. </w:t>
      </w:r>
    </w:p>
    <w:p w14:paraId="2825FB1A" w14:textId="18290950" w:rsidR="00241A26" w:rsidRDefault="00241A26" w:rsidP="00241A26">
      <w:pPr>
        <w:pStyle w:val="Listenabsatz"/>
        <w:numPr>
          <w:ilvl w:val="0"/>
          <w:numId w:val="93"/>
        </w:numPr>
      </w:pPr>
      <w:r>
        <w:t>Der Suchlauf, das Löschen sowie auftretende Fehler werden, sofern technisch möglich, protokolliert.</w:t>
      </w:r>
    </w:p>
    <w:p w14:paraId="7956F862" w14:textId="77777777" w:rsidR="00F86280" w:rsidRDefault="00F86280" w:rsidP="00F86280"/>
    <w:p w14:paraId="57B8CC6C" w14:textId="77777777" w:rsidR="00DF1EB4" w:rsidRPr="00CD1904" w:rsidRDefault="00DF1EB4" w:rsidP="00CD1904"/>
    <w:p w14:paraId="6724A2B3" w14:textId="54854EB5" w:rsidR="00534320" w:rsidRDefault="00534320" w:rsidP="00534320">
      <w:pPr>
        <w:pStyle w:val="berschrift2"/>
      </w:pPr>
      <w:bookmarkStart w:id="255" w:name="_Toc51520977"/>
      <w:r>
        <w:t xml:space="preserve">Anonymisieren, </w:t>
      </w:r>
      <w:r w:rsidR="004913D8">
        <w:t>Pseudonymisieren</w:t>
      </w:r>
      <w:r>
        <w:t xml:space="preserve">, </w:t>
      </w:r>
      <w:proofErr w:type="spellStart"/>
      <w:r>
        <w:t>Kryptieren</w:t>
      </w:r>
      <w:proofErr w:type="spellEnd"/>
      <w:r w:rsidR="00F86280">
        <w:t xml:space="preserve"> (Verschlüsseln)</w:t>
      </w:r>
      <w:bookmarkEnd w:id="255"/>
    </w:p>
    <w:p w14:paraId="3EB95543" w14:textId="187B7DAE" w:rsidR="00CD1904" w:rsidRDefault="00CD1904" w:rsidP="00CD1904"/>
    <w:p w14:paraId="2386694E" w14:textId="7F217C14" w:rsidR="00DF1EB4" w:rsidRDefault="00F86280" w:rsidP="00DF1EB4">
      <w:r>
        <w:t>Wen</w:t>
      </w:r>
      <w:r w:rsidR="00402EA6">
        <w:t>n</w:t>
      </w:r>
      <w:r>
        <w:t xml:space="preserve"> personenbezogene Daten zu ihrem Schutz anonymisiert, pseudonymi</w:t>
      </w:r>
      <w:r w:rsidR="00AA5D43">
        <w:t xml:space="preserve">siert oder verschlüsselt werden, wird die Vorgehensweise analog zu Abschnitt 24.1 etabliert. </w:t>
      </w:r>
    </w:p>
    <w:p w14:paraId="0BDDE1AC" w14:textId="77777777" w:rsidR="00DF1EB4" w:rsidRDefault="00DF1EB4" w:rsidP="00DF1EB4"/>
    <w:p w14:paraId="549138FA" w14:textId="76829D6A" w:rsidR="00CD1904" w:rsidRDefault="00CD1904">
      <w:pPr>
        <w:spacing w:after="160"/>
      </w:pPr>
      <w:r>
        <w:br w:type="page"/>
      </w:r>
    </w:p>
    <w:p w14:paraId="561279FF" w14:textId="6BD01052" w:rsidR="0041632D" w:rsidRDefault="0041632D" w:rsidP="0041632D">
      <w:pPr>
        <w:pStyle w:val="berschrift1"/>
      </w:pPr>
      <w:bookmarkStart w:id="256" w:name="_Toc51520978"/>
      <w:r>
        <w:lastRenderedPageBreak/>
        <w:t>Technische + organisatorische Maßnahmen</w:t>
      </w:r>
      <w:r w:rsidR="00E2423F">
        <w:t xml:space="preserve"> (TOM)</w:t>
      </w:r>
      <w:bookmarkEnd w:id="256"/>
    </w:p>
    <w:p w14:paraId="280F126D" w14:textId="6542AF8B" w:rsidR="00BC0127" w:rsidRDefault="00BC0127" w:rsidP="00BC0127"/>
    <w:p w14:paraId="4A55606E" w14:textId="550D457F" w:rsidR="00BC0127" w:rsidRDefault="002F3506" w:rsidP="00BC0127">
      <w:r>
        <w:t>Die Anforderungen an TOM sind konkret in Art. 32 der DSGVO dokumentiert:</w:t>
      </w:r>
    </w:p>
    <w:p w14:paraId="792FF97E" w14:textId="4083473E" w:rsidR="002F3506" w:rsidRDefault="002F3506" w:rsidP="00BC0127"/>
    <w:p w14:paraId="2EBFBBF4" w14:textId="398ABC32" w:rsidR="002F3506" w:rsidRPr="002F3506" w:rsidRDefault="002F3506" w:rsidP="002F3506">
      <w:pPr>
        <w:rPr>
          <w:b/>
          <w:bCs/>
        </w:rPr>
      </w:pPr>
      <w:r w:rsidRPr="002F3506">
        <w:rPr>
          <w:b/>
          <w:bCs/>
        </w:rPr>
        <w:t>Art. 32 DSGVO Sicherheit der Verarbeitung</w:t>
      </w:r>
    </w:p>
    <w:p w14:paraId="1A628FED" w14:textId="77777777" w:rsidR="002F3506" w:rsidRDefault="002F3506" w:rsidP="002F3506"/>
    <w:p w14:paraId="0C9A48D9" w14:textId="52382EB2" w:rsidR="002F3506" w:rsidRDefault="002F3506" w:rsidP="002F3506">
      <w:r>
        <w:t xml:space="preserve">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w:t>
      </w:r>
      <w:r w:rsidRPr="002F3506">
        <w:rPr>
          <w:b/>
          <w:bCs/>
        </w:rPr>
        <w:t>technische und organisatorische Maßnahmen</w:t>
      </w:r>
      <w:r>
        <w:t>, um ein dem Risiko angemessenes Schutzniveau zu gewährleisten; diese Maßnahmen schließen gegebenenfalls unter anderem Folgendes ein:</w:t>
      </w:r>
      <w:r>
        <w:br/>
      </w:r>
    </w:p>
    <w:p w14:paraId="15E97212" w14:textId="77777777" w:rsidR="002F3506" w:rsidRDefault="002F3506" w:rsidP="002F3506">
      <w:r>
        <w:t>die Pseudonymisierung und Verschlüsselung personenbezogener Daten;</w:t>
      </w:r>
    </w:p>
    <w:p w14:paraId="37C9C9B9" w14:textId="506433F6" w:rsidR="002F3506" w:rsidRDefault="002F3506" w:rsidP="002F3506">
      <w:r>
        <w:t>die Fähigkeit, die Vertraulichkeit, Integrität, Verfügbarkeit und Belastbarkeit der Systeme und Dienste im Zusammenhang mit der Verarbeitung auf Dauer sicherzustellen;</w:t>
      </w:r>
      <w:r>
        <w:br/>
      </w:r>
    </w:p>
    <w:p w14:paraId="534C85FD" w14:textId="77777777" w:rsidR="002F3506" w:rsidRDefault="002F3506" w:rsidP="002F3506">
      <w:r>
        <w:t>die Fähigkeit, die Verfügbarkeit der personenbezogenen Daten und den Zugang zu ihnen bei einem physischen oder technischen Zwischenfall rasch wiederherzustellen;</w:t>
      </w:r>
    </w:p>
    <w:p w14:paraId="39BD1533" w14:textId="2F2A4148" w:rsidR="002F3506" w:rsidRDefault="002F3506" w:rsidP="002F3506">
      <w:r>
        <w:t>ein Verfahren zur regelmäßigen Überprüfung, Bewertung und Evaluierung der Wirksamkeit der technischen und organisatorischen Maßnahmen zur Gewährleistung der Sicherheit der Verarbeitung.</w:t>
      </w:r>
    </w:p>
    <w:p w14:paraId="031723A1" w14:textId="77777777" w:rsidR="002F3506" w:rsidRDefault="002F3506" w:rsidP="002F3506"/>
    <w:p w14:paraId="25E31AA6" w14:textId="29BE7B02" w:rsidR="002F3506" w:rsidRDefault="002F3506" w:rsidP="002F3506">
      <w:r>
        <w:t xml:space="preserve">Bei der Beurteilung des angemessenen Schutzniveaus sind insbesondere die Risiken zu berücksichtigen, die mit der Verarbeitung – insbesondere durch Vernichtung, Verlust oder Veränderung, ob unbeabsichtigt oder unrechtmäßig, oder unbefugte Offenlegung </w:t>
      </w:r>
      <w:proofErr w:type="gramStart"/>
      <w:r>
        <w:t>von beziehungsweise unbefugten Zugang</w:t>
      </w:r>
      <w:proofErr w:type="gramEnd"/>
      <w:r>
        <w:t xml:space="preserve"> zu personenbezogenen Daten, die übermittelt, gespeichert oder auf andere Weise verarbeitet wurden – verbunden sind.</w:t>
      </w:r>
    </w:p>
    <w:p w14:paraId="0B81B2F4" w14:textId="77777777" w:rsidR="002F3506" w:rsidRDefault="002F3506" w:rsidP="002F3506"/>
    <w:p w14:paraId="148212F9" w14:textId="09BB001A" w:rsidR="002F3506" w:rsidRDefault="002F3506" w:rsidP="002F3506">
      <w:r>
        <w:t>Die Einhaltung genehmigter Verhaltensregeln gemäß Artikel 40 oder eines genehmigten Zertifizierungsverfahrens gemäß Artikel 42 kann als Faktor herangezogen werden, um die Erfüllung der in Absatz 1 des vorliegenden Artikels genannten Anforderungen nachzuweisen.</w:t>
      </w:r>
    </w:p>
    <w:p w14:paraId="65FFA788" w14:textId="77777777" w:rsidR="002F3506" w:rsidRDefault="002F3506" w:rsidP="002F3506"/>
    <w:p w14:paraId="0750E1BB" w14:textId="1BCAEE31" w:rsidR="002F3506" w:rsidRDefault="002F3506" w:rsidP="002F3506">
      <w:r>
        <w:t>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532082D9" w14:textId="77777777" w:rsidR="002F3506" w:rsidRPr="00BC0127" w:rsidRDefault="002F3506" w:rsidP="002F3506"/>
    <w:p w14:paraId="176B18F8" w14:textId="4F36E83E" w:rsidR="00CD1904" w:rsidRDefault="00CD1904" w:rsidP="00CD1904"/>
    <w:p w14:paraId="08788265" w14:textId="77777777" w:rsidR="00596CBF" w:rsidRPr="00CD1904" w:rsidRDefault="00596CBF" w:rsidP="00CD1904"/>
    <w:p w14:paraId="325036C6" w14:textId="1AD8B94B" w:rsidR="0041632D" w:rsidRDefault="0041632D" w:rsidP="0041632D">
      <w:pPr>
        <w:pStyle w:val="berschrift2"/>
      </w:pPr>
      <w:bookmarkStart w:id="257" w:name="_Toc51520979"/>
      <w:r>
        <w:lastRenderedPageBreak/>
        <w:t>Technische Maßnahmen</w:t>
      </w:r>
      <w:bookmarkEnd w:id="257"/>
    </w:p>
    <w:p w14:paraId="473A4B79" w14:textId="77777777" w:rsidR="00596CBF" w:rsidRDefault="00596CBF" w:rsidP="007A4956"/>
    <w:p w14:paraId="074926A0" w14:textId="7CC25B6C" w:rsidR="007A4956" w:rsidRPr="007A4956" w:rsidRDefault="007A4956" w:rsidP="007A4956">
      <w:r>
        <w:t xml:space="preserve">Alle technischen Maßnahmen werden individuell nach Vorgaben der DSGVO und entsprechenden Standards (z.B. </w:t>
      </w:r>
      <w:proofErr w:type="gramStart"/>
      <w:r>
        <w:t>BSI Grundschutz</w:t>
      </w:r>
      <w:proofErr w:type="gramEnd"/>
      <w:r>
        <w:t>) dokumentiert.</w:t>
      </w:r>
    </w:p>
    <w:p w14:paraId="6BDBE274" w14:textId="0B7B1D09" w:rsidR="00CD1904" w:rsidRDefault="00CD1904" w:rsidP="00CD1904"/>
    <w:p w14:paraId="0D15881D" w14:textId="77777777" w:rsidR="00596CBF" w:rsidRPr="00CD1904" w:rsidRDefault="00596CBF" w:rsidP="00CD1904"/>
    <w:p w14:paraId="25561252" w14:textId="65324644" w:rsidR="0041632D" w:rsidRDefault="0041632D" w:rsidP="0041632D">
      <w:pPr>
        <w:pStyle w:val="berschrift2"/>
      </w:pPr>
      <w:bookmarkStart w:id="258" w:name="_Toc51520980"/>
      <w:r>
        <w:t>Organisatorische Maßnahmen</w:t>
      </w:r>
      <w:bookmarkEnd w:id="258"/>
    </w:p>
    <w:p w14:paraId="7C171BA7" w14:textId="77777777" w:rsidR="00596CBF" w:rsidRDefault="00596CBF" w:rsidP="007A4956"/>
    <w:p w14:paraId="54BE9876" w14:textId="226E49EF" w:rsidR="007A4956" w:rsidRPr="007A4956" w:rsidRDefault="007A4956" w:rsidP="007A4956">
      <w:r>
        <w:t>Die organisatorischen Maßnahmen orientieren sich am eingesetzten Qualitätsmanagementsystem. Dabei werden insbesondere die Anforderungen nach SGB V QM RL § 4 erfüllt (siehe QMS)</w:t>
      </w:r>
    </w:p>
    <w:p w14:paraId="0A7F584B" w14:textId="77777777" w:rsidR="00CD1904" w:rsidRPr="00CD1904" w:rsidRDefault="00CD1904" w:rsidP="00CD1904"/>
    <w:p w14:paraId="44ADB158" w14:textId="71F2C357" w:rsidR="00CD1904" w:rsidRDefault="00CD1904">
      <w:pPr>
        <w:spacing w:after="160"/>
      </w:pPr>
      <w:r>
        <w:br w:type="page"/>
      </w:r>
    </w:p>
    <w:p w14:paraId="49937C0E" w14:textId="7AA09274" w:rsidR="0041632D" w:rsidRDefault="0041632D" w:rsidP="0041632D">
      <w:pPr>
        <w:pStyle w:val="berschrift1"/>
      </w:pPr>
      <w:bookmarkStart w:id="259" w:name="_Toc51520981"/>
      <w:r>
        <w:lastRenderedPageBreak/>
        <w:t>Datenschutzberichte</w:t>
      </w:r>
      <w:bookmarkEnd w:id="259"/>
    </w:p>
    <w:p w14:paraId="7D1F56FC" w14:textId="3AD3D6E8" w:rsidR="00CD1904" w:rsidRDefault="00CD1904" w:rsidP="00CD1904"/>
    <w:p w14:paraId="6BE85021" w14:textId="6B6D61B4" w:rsidR="00637C52" w:rsidRDefault="00CF1FA5" w:rsidP="00CD1904">
      <w:r w:rsidRPr="00CF1FA5">
        <w:t>Aus verschiedenen Artikeln der DSGVO ergeben sich für die DS-Verantwortlichen Verpflichtungen zu regelmäßigen Dokumentationen.</w:t>
      </w:r>
    </w:p>
    <w:p w14:paraId="056695DC" w14:textId="1D8CE0F6" w:rsidR="00637C52" w:rsidRDefault="00637C52" w:rsidP="00CD1904"/>
    <w:p w14:paraId="409F0A9E" w14:textId="77777777" w:rsidR="00596CBF" w:rsidRPr="00CD1904" w:rsidRDefault="00596CBF" w:rsidP="00CD1904"/>
    <w:p w14:paraId="68832FA1" w14:textId="68D474ED" w:rsidR="0041632D" w:rsidRDefault="0041632D" w:rsidP="0041632D">
      <w:pPr>
        <w:pStyle w:val="berschrift2"/>
      </w:pPr>
      <w:bookmarkStart w:id="260" w:name="_Toc51520982"/>
      <w:r>
        <w:t>Jahresbericht</w:t>
      </w:r>
      <w:bookmarkEnd w:id="260"/>
    </w:p>
    <w:p w14:paraId="39969173" w14:textId="29E0D115" w:rsidR="00CD1904" w:rsidRDefault="00CD1904" w:rsidP="00CD1904"/>
    <w:p w14:paraId="6AB973F3" w14:textId="77777777" w:rsidR="00705CD0" w:rsidRDefault="00705CD0" w:rsidP="00705CD0">
      <w:r>
        <w:t xml:space="preserve">Nach Art. 24 DSGVO besteht für den/die </w:t>
      </w:r>
      <w:proofErr w:type="gramStart"/>
      <w:r>
        <w:t>DS Verantwortlichen</w:t>
      </w:r>
      <w:proofErr w:type="gramEnd"/>
      <w:r>
        <w:t xml:space="preserve"> die Nachweispflicht:</w:t>
      </w:r>
    </w:p>
    <w:p w14:paraId="30C1CD4D" w14:textId="3E874F0B" w:rsidR="00637C52" w:rsidRDefault="00705CD0" w:rsidP="00705CD0">
      <w:r>
        <w:t>Verantwortung des für die Verarbeitung Verantwortlichen:</w:t>
      </w:r>
    </w:p>
    <w:p w14:paraId="67F02F76" w14:textId="408F2286" w:rsidR="00705CD0" w:rsidRDefault="00705CD0" w:rsidP="00705CD0"/>
    <w:p w14:paraId="7FC95746" w14:textId="6063C18D" w:rsidR="000F1F23" w:rsidRDefault="000F1F23" w:rsidP="00AF4037">
      <w:pPr>
        <w:pStyle w:val="Listenabsatz"/>
        <w:numPr>
          <w:ilvl w:val="0"/>
          <w:numId w:val="94"/>
        </w:numPr>
        <w:ind w:left="709" w:hanging="349"/>
      </w:pPr>
      <w:r>
        <w:t xml:space="preserve">Der Verantwortliche setzt unter Berücksichtigung der Art, des Umfangs, der Umstände und der Zwecke der Verarbeitung sowie der unterschiedlichen Eintrittswahrscheinlichkeit und Schwere der Risiken für die Rechte und Freiheiten natürlicher Personen geeignete technische und organisatorische Maßnahmen um, um sicherzustellen und den Nachweis dafür erbringen zu können, dass die Verarbeitung gemäß dieser Verordnung erfolgt. </w:t>
      </w:r>
    </w:p>
    <w:p w14:paraId="4E2C35C9" w14:textId="0CE29380" w:rsidR="000F1F23" w:rsidRDefault="000F1F23" w:rsidP="00AF4037">
      <w:pPr>
        <w:pStyle w:val="Listenabsatz"/>
        <w:numPr>
          <w:ilvl w:val="0"/>
          <w:numId w:val="94"/>
        </w:numPr>
        <w:ind w:left="709" w:hanging="349"/>
      </w:pPr>
      <w:r>
        <w:t>Diese Maßnahmen werden erforderlichenfalls überprüft und aktualisiert.</w:t>
      </w:r>
    </w:p>
    <w:p w14:paraId="6B9B45A2" w14:textId="5846A776" w:rsidR="000F1F23" w:rsidRDefault="000F1F23" w:rsidP="00705CD0"/>
    <w:p w14:paraId="004E4C5B" w14:textId="77777777" w:rsidR="00B912F1" w:rsidRDefault="00B912F1" w:rsidP="00B912F1">
      <w:r>
        <w:t>Sofern dies in einem angemessenen Verhältnis zu den Verarbeitungstätigkeiten steht, müssen die Maßnahmen gemäß Absatz 1 die Anwendung geeigneter Datenschutzvorkehrungen durch den Verantwortlichen umfassen.</w:t>
      </w:r>
    </w:p>
    <w:p w14:paraId="56D3FDEC" w14:textId="77777777" w:rsidR="00B912F1" w:rsidRDefault="00B912F1" w:rsidP="00B912F1">
      <w:r>
        <w:t>Die Einhaltung der genehmigten Verhaltensregeln gemäß Artikel 40 oder eines genehmigten Zertifizierungsverfahrens gemäß Artikel 42 kann als Gesichtspunkt herangezogen werden, um die Erfüllung der Pflichten des Verantwortlichen nachzuweisen.</w:t>
      </w:r>
    </w:p>
    <w:p w14:paraId="29934970" w14:textId="1DC12FCA" w:rsidR="00B912F1" w:rsidRDefault="00B912F1" w:rsidP="00B912F1">
      <w:r>
        <w:t>Der DS-Verantwortliche erstellt für die Leitung jährlich einen Bericht nach den Anforderungen der DSGVO.</w:t>
      </w:r>
    </w:p>
    <w:p w14:paraId="3063BB48" w14:textId="77777777" w:rsidR="00B912F1" w:rsidRDefault="00B912F1" w:rsidP="00705CD0"/>
    <w:p w14:paraId="3A6CAB2A" w14:textId="0D46F02E" w:rsidR="001468F2" w:rsidRDefault="001468F2">
      <w:pPr>
        <w:spacing w:after="160"/>
      </w:pPr>
      <w:r>
        <w:br w:type="page"/>
      </w:r>
    </w:p>
    <w:p w14:paraId="4413910B" w14:textId="7110359C" w:rsidR="0041632D" w:rsidRDefault="0041632D" w:rsidP="0041632D">
      <w:pPr>
        <w:pStyle w:val="berschrift2"/>
      </w:pPr>
      <w:bookmarkStart w:id="261" w:name="_Toc51520983"/>
      <w:r>
        <w:lastRenderedPageBreak/>
        <w:t>Rechenschaftsbericht</w:t>
      </w:r>
      <w:bookmarkEnd w:id="261"/>
    </w:p>
    <w:p w14:paraId="15E59537" w14:textId="1A9F0548" w:rsidR="00CD1904" w:rsidRDefault="00CD1904" w:rsidP="00CD1904"/>
    <w:p w14:paraId="619A6003" w14:textId="0C9E0BA2" w:rsidR="00637C52" w:rsidRDefault="008204B1" w:rsidP="00CD1904">
      <w:r w:rsidRPr="008204B1">
        <w:t>Nach Art. 5 (2) macht die DSGVO unter bestimmten Umständen einen Rechenschaftsbericht erforderlich:</w:t>
      </w:r>
    </w:p>
    <w:p w14:paraId="2630EFF7" w14:textId="3E728D5B" w:rsidR="008204B1" w:rsidRDefault="008204B1" w:rsidP="00CD1904"/>
    <w:p w14:paraId="4BA59F7E" w14:textId="37ECAA1D" w:rsidR="008204B1" w:rsidRDefault="006D196C" w:rsidP="00CD1904">
      <w:r w:rsidRPr="006D196C">
        <w:t>Art. 5 DSGVO Grundsätze für die Verarbeitung personenbezogener Daten</w:t>
      </w:r>
    </w:p>
    <w:p w14:paraId="3BF7BC6F" w14:textId="471FA7DA" w:rsidR="00637C52" w:rsidRDefault="00637C52" w:rsidP="00CD1904"/>
    <w:p w14:paraId="247733C8" w14:textId="05021A2A" w:rsidR="00796479" w:rsidRDefault="00796479" w:rsidP="00CD1904">
      <w:r w:rsidRPr="00796479">
        <w:t>Personenbezogene Daten müssen</w:t>
      </w:r>
    </w:p>
    <w:p w14:paraId="0357977A" w14:textId="77777777" w:rsidR="00796479" w:rsidRDefault="00796479" w:rsidP="00CD1904"/>
    <w:p w14:paraId="57007296" w14:textId="54A8E6BF" w:rsidR="0030791A" w:rsidRDefault="0030791A" w:rsidP="00AF4037">
      <w:pPr>
        <w:pStyle w:val="Listenabsatz"/>
        <w:numPr>
          <w:ilvl w:val="0"/>
          <w:numId w:val="95"/>
        </w:numPr>
        <w:ind w:left="709" w:hanging="349"/>
      </w:pPr>
      <w:r w:rsidRPr="0030791A">
        <w:t>auf rechtmäßige Weise, nach Treu und Glauben und in einer für die betroffene Person nachvollziehbaren Weise verarbeitet werden („Rechtmäßigkeit, Verarbeitung nach Treu und Glauben, Transparenz“);</w:t>
      </w:r>
    </w:p>
    <w:p w14:paraId="2BFFCC16" w14:textId="77777777" w:rsidR="00771F42" w:rsidRDefault="004A1552" w:rsidP="00AF4037">
      <w:pPr>
        <w:pStyle w:val="Listenabsatz"/>
        <w:numPr>
          <w:ilvl w:val="0"/>
          <w:numId w:val="95"/>
        </w:numPr>
        <w:ind w:left="709" w:hanging="349"/>
      </w:pPr>
      <w:r w:rsidRPr="004A1552">
        <w:t>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14:paraId="07D60BA6" w14:textId="77777777" w:rsidR="00771F42" w:rsidRDefault="00771F42" w:rsidP="00AF4037">
      <w:pPr>
        <w:pStyle w:val="Listenabsatz"/>
        <w:numPr>
          <w:ilvl w:val="0"/>
          <w:numId w:val="95"/>
        </w:numPr>
        <w:ind w:left="709" w:hanging="349"/>
      </w:pPr>
      <w:r>
        <w:t>dem Zweck angemessen und erheblich sowie auf das für die Zwecke der Verarbeitung notwendige Maß beschränkt sein („Datenminimierung“); 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14:paraId="0A62CE4D" w14:textId="77777777" w:rsidR="00771F42" w:rsidRDefault="00771F42" w:rsidP="00AF4037">
      <w:pPr>
        <w:pStyle w:val="Listenabsatz"/>
        <w:numPr>
          <w:ilvl w:val="0"/>
          <w:numId w:val="95"/>
        </w:numPr>
        <w:ind w:left="709" w:hanging="349"/>
      </w:pPr>
      <w:r>
        <w:t xml:space="preserve">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 werden </w:t>
      </w:r>
    </w:p>
    <w:p w14:paraId="6760B265" w14:textId="77777777" w:rsidR="00771F42" w:rsidRDefault="00771F42" w:rsidP="00AF4037">
      <w:pPr>
        <w:pStyle w:val="Listenabsatz"/>
        <w:numPr>
          <w:ilvl w:val="0"/>
          <w:numId w:val="95"/>
        </w:numPr>
        <w:ind w:left="709" w:hanging="349"/>
      </w:pPr>
      <w: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2A4B6466" w14:textId="77777777" w:rsidR="00771F42" w:rsidRDefault="00771F42" w:rsidP="00AF4037">
      <w:pPr>
        <w:pStyle w:val="Listenabsatz"/>
        <w:numPr>
          <w:ilvl w:val="0"/>
          <w:numId w:val="95"/>
        </w:numPr>
        <w:ind w:left="709" w:hanging="349"/>
      </w:pPr>
      <w:r>
        <w:t>Der Verantwortliche ist für die Einhaltung des Absatzes 1 verantwortlich und muss dessen Einhaltung nachweisen können („Rechenschaftspflicht“).</w:t>
      </w:r>
    </w:p>
    <w:p w14:paraId="2184CD91" w14:textId="295756E7" w:rsidR="0030791A" w:rsidRDefault="00771F42" w:rsidP="00AF4037">
      <w:pPr>
        <w:pStyle w:val="Listenabsatz"/>
        <w:numPr>
          <w:ilvl w:val="0"/>
          <w:numId w:val="95"/>
        </w:numPr>
        <w:ind w:left="709" w:hanging="349"/>
      </w:pPr>
      <w:r>
        <w:t xml:space="preserve">Der DS- Verantwortliche erstellt regelmäßig oder bei Bedarf den Rechenschaftsbericht. Dieser kann im Datenschutzbericht/Jahresbericht enthalten sein.  </w:t>
      </w:r>
    </w:p>
    <w:p w14:paraId="77EE61AD" w14:textId="55280215" w:rsidR="00CD1904" w:rsidRDefault="00CD1904">
      <w:pPr>
        <w:spacing w:after="160"/>
      </w:pPr>
      <w:r>
        <w:br w:type="page"/>
      </w:r>
    </w:p>
    <w:p w14:paraId="3B6F85BC" w14:textId="72652E09" w:rsidR="0013098D" w:rsidRDefault="0013098D" w:rsidP="0013098D">
      <w:pPr>
        <w:pStyle w:val="berschrift1"/>
      </w:pPr>
      <w:bookmarkStart w:id="262" w:name="_Toc51520984"/>
      <w:r>
        <w:lastRenderedPageBreak/>
        <w:t>Optimierungsmanagement (PDCA)</w:t>
      </w:r>
      <w:bookmarkEnd w:id="262"/>
    </w:p>
    <w:p w14:paraId="2EA41338" w14:textId="77777777" w:rsidR="003F6E65" w:rsidRPr="003F6E65" w:rsidRDefault="003F6E65" w:rsidP="003F6E65"/>
    <w:p w14:paraId="1C137826" w14:textId="5EFC0243" w:rsidR="00BF13F4" w:rsidRPr="00BF13F4" w:rsidRDefault="00BF13F4" w:rsidP="00BF13F4">
      <w:r>
        <w:t xml:space="preserve">Elementare Bestandteile in der Informationssicherheit, dem Datenschutz und dem allgemeinen Qualitätsmanagement für Praxen und Kliniken sind Optimierungsprozesse. Hierzu wird das </w:t>
      </w:r>
      <w:proofErr w:type="gramStart"/>
      <w:r>
        <w:t>PDCA Konzept</w:t>
      </w:r>
      <w:proofErr w:type="gramEnd"/>
      <w:r>
        <w:t xml:space="preserve"> oder auch der „</w:t>
      </w:r>
      <w:proofErr w:type="spellStart"/>
      <w:r>
        <w:t>Demingkreis</w:t>
      </w:r>
      <w:proofErr w:type="spellEnd"/>
      <w:r>
        <w:t>“ eingesetzt.</w:t>
      </w:r>
    </w:p>
    <w:p w14:paraId="448A1918" w14:textId="2AF12D2D" w:rsidR="00CD1904" w:rsidRDefault="00CD1904" w:rsidP="00CD1904"/>
    <w:p w14:paraId="015EDCF6" w14:textId="77777777" w:rsidR="001468F2" w:rsidRPr="00CD1904" w:rsidRDefault="001468F2" w:rsidP="00CD1904"/>
    <w:p w14:paraId="74C3D723" w14:textId="02016F2E" w:rsidR="00691A14" w:rsidRDefault="00691A14" w:rsidP="00691A14">
      <w:pPr>
        <w:pStyle w:val="berschrift2"/>
      </w:pPr>
      <w:bookmarkStart w:id="263" w:name="_Toc51520985"/>
      <w:r>
        <w:t>Planung</w:t>
      </w:r>
      <w:r w:rsidR="007A4956">
        <w:t xml:space="preserve"> (plan)</w:t>
      </w:r>
      <w:bookmarkEnd w:id="263"/>
    </w:p>
    <w:p w14:paraId="621F25A7" w14:textId="77777777" w:rsidR="00F325F9" w:rsidRDefault="00F325F9" w:rsidP="00F325F9"/>
    <w:p w14:paraId="3C59E125" w14:textId="19948A20" w:rsidR="002756B7" w:rsidRDefault="002756B7" w:rsidP="00F325F9">
      <w:r w:rsidRPr="002756B7">
        <w:t>In der ersten Phase des PDCA-Zyklus steht die Planung im Fokus</w:t>
      </w:r>
      <w:r w:rsidR="00BF13F4">
        <w:t xml:space="preserve">. </w:t>
      </w:r>
      <w:r w:rsidRPr="002756B7">
        <w:t>D</w:t>
      </w:r>
      <w:r w:rsidR="00BF13F4">
        <w:t>ie</w:t>
      </w:r>
      <w:r w:rsidRPr="002756B7">
        <w:t xml:space="preserve"> </w:t>
      </w:r>
      <w:r w:rsidR="00BF13F4">
        <w:t xml:space="preserve">Anforderung (z.B. die </w:t>
      </w:r>
      <w:r w:rsidR="00A535AB">
        <w:t>Datenschutz-Schulung</w:t>
      </w:r>
      <w:r w:rsidR="00BF13F4">
        <w:t>)</w:t>
      </w:r>
      <w:r w:rsidRPr="002756B7">
        <w:t xml:space="preserve"> wird zunächst </w:t>
      </w:r>
      <w:r w:rsidR="00BF13F4">
        <w:t>identifiziert.</w:t>
      </w:r>
      <w:r w:rsidRPr="002756B7">
        <w:t xml:space="preserve"> </w:t>
      </w:r>
      <w:r w:rsidR="00BF13F4">
        <w:t>Anschließend</w:t>
      </w:r>
      <w:r w:rsidRPr="002756B7">
        <w:t xml:space="preserve"> wird eine Ist-Analyse durchgeführt, die ebenfalls Hintergrundinformationen zur </w:t>
      </w:r>
      <w:r w:rsidR="00BF13F4">
        <w:t>aktuellen Anwendung</w:t>
      </w:r>
      <w:r w:rsidRPr="002756B7">
        <w:t xml:space="preserve"> enthält. Mithilfe der Analyse des Ist-Zustandes sowie der </w:t>
      </w:r>
      <w:r w:rsidR="00BF13F4">
        <w:t>Anforderung (z.B. rechtliche Regelungen zur Informationssicherheit)</w:t>
      </w:r>
      <w:r w:rsidRPr="002756B7">
        <w:t xml:space="preserve"> lässt sich im Nachgang ein Ziel bestimmen </w:t>
      </w:r>
      <w:r w:rsidR="00BF13F4">
        <w:t>(Aktualität de</w:t>
      </w:r>
      <w:r w:rsidR="00A535AB">
        <w:t>s</w:t>
      </w:r>
      <w:r w:rsidR="00BF13F4">
        <w:t xml:space="preserve"> </w:t>
      </w:r>
      <w:r w:rsidR="00A535AB">
        <w:t>Wissens</w:t>
      </w:r>
      <w:r w:rsidR="00BF13F4">
        <w:t>)</w:t>
      </w:r>
    </w:p>
    <w:p w14:paraId="7283B7E0" w14:textId="77777777" w:rsidR="002F0091" w:rsidRDefault="002F0091" w:rsidP="00F325F9"/>
    <w:p w14:paraId="15FCAD16" w14:textId="77777777" w:rsidR="001468F2" w:rsidRPr="00CD1904" w:rsidRDefault="001468F2" w:rsidP="00F325F9"/>
    <w:p w14:paraId="1BEB3299" w14:textId="2900D626" w:rsidR="00D41142" w:rsidRDefault="00691A14" w:rsidP="00D41142">
      <w:pPr>
        <w:pStyle w:val="berschrift2"/>
      </w:pPr>
      <w:bookmarkStart w:id="264" w:name="_Toc51520986"/>
      <w:r>
        <w:t>Realisierung</w:t>
      </w:r>
      <w:r w:rsidR="007A4956">
        <w:t xml:space="preserve"> (do)</w:t>
      </w:r>
      <w:bookmarkEnd w:id="264"/>
    </w:p>
    <w:p w14:paraId="46857248" w14:textId="77777777" w:rsidR="003F6E65" w:rsidRDefault="003F6E65" w:rsidP="003F6E65"/>
    <w:p w14:paraId="3E524ED9" w14:textId="77777777" w:rsidR="002F0091" w:rsidRDefault="002756B7" w:rsidP="003F6E65">
      <w:r w:rsidRPr="00BF13F4">
        <w:t xml:space="preserve">In der zweiten Phase des PDCA-Zyklus werden die Maßnahmen, die in der Planungsphase festgelegt worden sind, umgesetzt. In erster Linie sind hierfür </w:t>
      </w:r>
      <w:r w:rsidR="00BF13F4" w:rsidRPr="00BF13F4">
        <w:t>verantwortlichen</w:t>
      </w:r>
      <w:r w:rsidRPr="00BF13F4">
        <w:t xml:space="preserve"> Mitarbeiter involviert, die an de</w:t>
      </w:r>
      <w:r w:rsidR="00BF13F4" w:rsidRPr="00BF13F4">
        <w:t>m Prozess</w:t>
      </w:r>
      <w:r w:rsidRPr="00BF13F4">
        <w:t xml:space="preserve"> beteiligt sind. </w:t>
      </w:r>
    </w:p>
    <w:p w14:paraId="7BF379E9" w14:textId="5767A5D9" w:rsidR="0044045D" w:rsidRDefault="002756B7" w:rsidP="003F6E65">
      <w:r w:rsidRPr="00BF13F4">
        <w:t>Wichtig ist, dass in der Do-Phase sämtliche Aktivitäten dokumentiert werden.</w:t>
      </w:r>
      <w:r w:rsidR="00BF13F4">
        <w:t xml:space="preserve"> </w:t>
      </w:r>
    </w:p>
    <w:p w14:paraId="7E0ED93F" w14:textId="1F3CD63C" w:rsidR="00691A14" w:rsidRDefault="002756B7" w:rsidP="003F6E65">
      <w:r w:rsidRPr="00BF13F4">
        <w:t xml:space="preserve">Es </w:t>
      </w:r>
      <w:r w:rsidR="00A535AB">
        <w:t>kann</w:t>
      </w:r>
      <w:r w:rsidRPr="00BF13F4">
        <w:t xml:space="preserve"> sinnvoll</w:t>
      </w:r>
      <w:r w:rsidR="00A535AB">
        <w:t xml:space="preserve"> sein</w:t>
      </w:r>
      <w:r w:rsidRPr="00BF13F4">
        <w:t>, die Maßnahmen zunächst in kleinem Rahmen zu testen</w:t>
      </w:r>
      <w:r w:rsidR="00A535AB">
        <w:t xml:space="preserve"> (</w:t>
      </w:r>
      <w:proofErr w:type="gramStart"/>
      <w:r w:rsidR="00A535AB">
        <w:t>Beispielsweise</w:t>
      </w:r>
      <w:proofErr w:type="gramEnd"/>
      <w:r w:rsidR="00A535AB">
        <w:t xml:space="preserve"> DS Schulung in einer kleinen Gruppe)</w:t>
      </w:r>
      <w:r w:rsidRPr="00BF13F4">
        <w:t xml:space="preserve">. </w:t>
      </w:r>
    </w:p>
    <w:p w14:paraId="48363306" w14:textId="77777777" w:rsidR="002756B7" w:rsidRPr="002756B7" w:rsidRDefault="002756B7" w:rsidP="002756B7"/>
    <w:p w14:paraId="1983AF59" w14:textId="77777777" w:rsidR="00CD1904" w:rsidRPr="00CD1904" w:rsidRDefault="00CD1904" w:rsidP="00CD1904"/>
    <w:p w14:paraId="6636A974" w14:textId="77777777" w:rsidR="003F6E65" w:rsidRPr="003F6E65" w:rsidRDefault="00691A14" w:rsidP="00691A14">
      <w:pPr>
        <w:pStyle w:val="berschrift2"/>
        <w:rPr>
          <w:b w:val="0"/>
          <w:bCs w:val="0"/>
        </w:rPr>
      </w:pPr>
      <w:bookmarkStart w:id="265" w:name="_Toc51520987"/>
      <w:r>
        <w:t>Überprüfung</w:t>
      </w:r>
      <w:r w:rsidR="007A4956">
        <w:t xml:space="preserve"> (check)</w:t>
      </w:r>
      <w:bookmarkEnd w:id="265"/>
    </w:p>
    <w:p w14:paraId="4CAA54A2" w14:textId="77777777" w:rsidR="003F6E65" w:rsidRDefault="003F6E65" w:rsidP="00D31FFE"/>
    <w:p w14:paraId="69E371A4" w14:textId="60B20E28" w:rsidR="00691A14" w:rsidRPr="002756B7" w:rsidRDefault="002756B7" w:rsidP="003F6E65">
      <w:pPr>
        <w:rPr>
          <w:b/>
          <w:bCs/>
        </w:rPr>
      </w:pPr>
      <w:r w:rsidRPr="002756B7">
        <w:t xml:space="preserve">In der Check-Phase des PDCA-Zyklus liegt der Fokus auf der objektiven Betrachtung. Zentrale Fragen dabei: Wurde das Ziel erreicht? Die zuvor </w:t>
      </w:r>
      <w:r w:rsidR="002F0091">
        <w:t>g</w:t>
      </w:r>
      <w:r w:rsidRPr="002756B7">
        <w:t>esammelten Daten werden hierfür ausgewertet und beurteilt. Sind noch Anpassungen erforderlich, um die festgelegten Vorgaben zu erfüllen? Dann ist in dieser Phase die Zeit dafür, bevor die flächendeckende Umsetzung erfolgt</w:t>
      </w:r>
      <w:r w:rsidR="00A535AB">
        <w:t xml:space="preserve"> (beispielsweise Wissenstest zum Datenschutz)</w:t>
      </w:r>
      <w:r w:rsidRPr="002756B7">
        <w:t>.</w:t>
      </w:r>
    </w:p>
    <w:p w14:paraId="24E467F9" w14:textId="1B137985" w:rsidR="00CD1904" w:rsidRDefault="00CD1904" w:rsidP="00CD1904"/>
    <w:p w14:paraId="5529B2D0" w14:textId="42320CCD" w:rsidR="002F0091" w:rsidRDefault="002F0091">
      <w:pPr>
        <w:spacing w:after="160"/>
      </w:pPr>
      <w:r>
        <w:br w:type="page"/>
      </w:r>
    </w:p>
    <w:p w14:paraId="061B9649" w14:textId="77777777" w:rsidR="003F6E65" w:rsidRDefault="00691A14" w:rsidP="00691A14">
      <w:pPr>
        <w:pStyle w:val="berschrift2"/>
      </w:pPr>
      <w:bookmarkStart w:id="266" w:name="_Toc51520988"/>
      <w:r>
        <w:lastRenderedPageBreak/>
        <w:t>Optimierung</w:t>
      </w:r>
      <w:r w:rsidR="007A4956">
        <w:t xml:space="preserve"> (</w:t>
      </w:r>
      <w:proofErr w:type="spellStart"/>
      <w:r w:rsidR="007A4956">
        <w:t>act</w:t>
      </w:r>
      <w:proofErr w:type="spellEnd"/>
      <w:r w:rsidR="007A4956">
        <w:t>)</w:t>
      </w:r>
      <w:bookmarkEnd w:id="266"/>
    </w:p>
    <w:p w14:paraId="04951468" w14:textId="77777777" w:rsidR="003F6E65" w:rsidRDefault="003F6E65" w:rsidP="00D31FFE"/>
    <w:p w14:paraId="5CE7ED8F" w14:textId="1C99F167" w:rsidR="00CD1904" w:rsidRDefault="00BF13F4" w:rsidP="00104893">
      <w:r w:rsidRPr="003F6E65">
        <w:t>In der letzten Phase des PDCA-Zyklus w</w:t>
      </w:r>
      <w:r w:rsidR="00A535AB" w:rsidRPr="003F6E65">
        <w:t>e</w:t>
      </w:r>
      <w:r w:rsidRPr="003F6E65">
        <w:t>rd</w:t>
      </w:r>
      <w:r w:rsidR="00A535AB" w:rsidRPr="003F6E65">
        <w:t>en</w:t>
      </w:r>
      <w:r w:rsidRPr="003F6E65">
        <w:t xml:space="preserve"> d</w:t>
      </w:r>
      <w:r w:rsidR="00A535AB" w:rsidRPr="003F6E65">
        <w:t>ie</w:t>
      </w:r>
      <w:r w:rsidRPr="003F6E65">
        <w:t xml:space="preserve"> </w:t>
      </w:r>
      <w:r w:rsidR="00A535AB" w:rsidRPr="003F6E65">
        <w:t>Maßnahmen</w:t>
      </w:r>
      <w:r w:rsidRPr="003F6E65">
        <w:t xml:space="preserve"> reflektiert. Die optimierten Abläufe gelten nun als Standard und sollen von allen Mitarbeitern eingehalten werden. Es wird eine Analyse des Soll-Zustands erstellt, die anschließend mit dem Ist-Zustand verglichen wird. Zudem stehen während dieser Phase die Fragen im Vordergrund, was optimiert werden kann und wo sich weitere Potenziale befinden</w:t>
      </w:r>
      <w:r w:rsidR="00A535AB" w:rsidRPr="003F6E65">
        <w:t xml:space="preserve"> (z.B. beispielsweise digitale Schulungskonzepte)</w:t>
      </w:r>
      <w:r w:rsidRPr="003F6E65">
        <w:t>. Wird in der Act-Phase festgestellt, dass das Ziel nicht erreicht worden ist, so wird der PDCA-Zyklus erneut durchlaufen</w:t>
      </w:r>
      <w:r w:rsidR="00A535AB" w:rsidRPr="003F6E65">
        <w:t xml:space="preserve"> (neuer Schulungsplan/Curriculum)</w:t>
      </w:r>
      <w:r w:rsidRPr="00BF13F4">
        <w:t>.</w:t>
      </w:r>
    </w:p>
    <w:p w14:paraId="58CEBB95" w14:textId="43E172B4" w:rsidR="0044045D" w:rsidRDefault="0044045D" w:rsidP="00104893"/>
    <w:p w14:paraId="3AFA4938" w14:textId="4839A632" w:rsidR="0044045D" w:rsidRDefault="0044045D">
      <w:pPr>
        <w:spacing w:after="160"/>
      </w:pPr>
      <w:r>
        <w:br w:type="page"/>
      </w:r>
    </w:p>
    <w:p w14:paraId="66D17D2C" w14:textId="42AE49CF" w:rsidR="00B07DF2" w:rsidRDefault="005C63DE" w:rsidP="004A7A86">
      <w:pPr>
        <w:pStyle w:val="berschrift1"/>
      </w:pPr>
      <w:bookmarkStart w:id="267" w:name="_Toc51520989"/>
      <w:r>
        <w:lastRenderedPageBreak/>
        <w:t>Richtlinien für Dienstleister vor Ort (DLO)</w:t>
      </w:r>
      <w:bookmarkEnd w:id="267"/>
    </w:p>
    <w:p w14:paraId="26445403" w14:textId="29D5EC33" w:rsidR="005C63DE" w:rsidRDefault="005C63DE" w:rsidP="00B07DF2"/>
    <w:p w14:paraId="0ED33367" w14:textId="77777777" w:rsidR="002F0091" w:rsidRDefault="002F0091" w:rsidP="00B07DF2"/>
    <w:p w14:paraId="427E6659" w14:textId="77777777" w:rsidR="00E0134B" w:rsidRPr="00E0134B" w:rsidRDefault="00E0134B" w:rsidP="004A7A86">
      <w:pPr>
        <w:pStyle w:val="berschrift2"/>
      </w:pPr>
      <w:bookmarkStart w:id="268" w:name="_Toc51520990"/>
      <w:r w:rsidRPr="00E0134B">
        <w:t>Zweck</w:t>
      </w:r>
      <w:bookmarkEnd w:id="268"/>
      <w:r w:rsidRPr="00E0134B">
        <w:t xml:space="preserve"> </w:t>
      </w:r>
    </w:p>
    <w:p w14:paraId="11019D24" w14:textId="77777777" w:rsidR="004A7A86" w:rsidRDefault="004A7A86" w:rsidP="00E0134B"/>
    <w:p w14:paraId="06293A0E" w14:textId="563381A6" w:rsidR="00E0134B" w:rsidRPr="00E0134B" w:rsidRDefault="00E0134B" w:rsidP="00E0134B">
      <w:r w:rsidRPr="00E0134B">
        <w:t xml:space="preserve">Alle Systeme und angebotene Dienstleistungen im Geltungsbereich des ISMS müssen nach anerkanntem Stand der Technik in der Informationssicherheit gemäß den Vorgaben des Bundesamts für Sicherheit in der Informationstechnik (BSI) entwickelt, in Betrieb genommen, dokumentiert und betrieben werden. Details der vorgesehenen Sicherheitsmaßnahmen sind im Angebot sowohl in technischen als auch organisatorischen Belangen zu beschreiben. </w:t>
      </w:r>
    </w:p>
    <w:p w14:paraId="76A4D6C4" w14:textId="51694764" w:rsidR="00E0134B" w:rsidRDefault="00E0134B" w:rsidP="00E0134B">
      <w:r w:rsidRPr="00E0134B">
        <w:t>Die Umsetzung der Anforderungen ist zu beschreiben. Alle Abweichungen davon sind im Angebot zu benennen und zu begründen. Der Einsatz von Nachunternehmern und</w:t>
      </w:r>
      <w:r w:rsidR="008B7150">
        <w:t xml:space="preserve"> </w:t>
      </w:r>
      <w:r w:rsidRPr="00E0134B">
        <w:t>/</w:t>
      </w:r>
      <w:r w:rsidR="008B7150">
        <w:t xml:space="preserve"> </w:t>
      </w:r>
      <w:r w:rsidRPr="00E0134B">
        <w:t xml:space="preserve">oder Dritten ist nur mit vorheriger schriftlicher Zustimmung des Auftraggebers zulässig. Der Auftragnehmer hat für alle Nachunternehmer wie für sein eigenes Handeln einzustehen.  </w:t>
      </w:r>
    </w:p>
    <w:p w14:paraId="5046A12D" w14:textId="60EB9627" w:rsidR="004A7A86" w:rsidRDefault="004A7A86" w:rsidP="00E0134B"/>
    <w:p w14:paraId="48EC48F5" w14:textId="77777777" w:rsidR="00D27DE8" w:rsidRPr="00E0134B" w:rsidRDefault="00D27DE8" w:rsidP="00E0134B"/>
    <w:p w14:paraId="2CD01970" w14:textId="77777777" w:rsidR="00E0134B" w:rsidRPr="00E0134B" w:rsidRDefault="00E0134B" w:rsidP="004A7A86">
      <w:pPr>
        <w:pStyle w:val="berschrift2"/>
      </w:pPr>
      <w:bookmarkStart w:id="269" w:name="_Toc51520991"/>
      <w:r w:rsidRPr="00E0134B">
        <w:t>Geltungsbereich und Zielgruppen</w:t>
      </w:r>
      <w:bookmarkEnd w:id="269"/>
      <w:r w:rsidRPr="00E0134B">
        <w:t xml:space="preserve"> </w:t>
      </w:r>
    </w:p>
    <w:p w14:paraId="27D3E46D" w14:textId="77777777" w:rsidR="004A7A86" w:rsidRDefault="004A7A86" w:rsidP="00E0134B"/>
    <w:p w14:paraId="466C9775" w14:textId="316D1D7F" w:rsidR="00E0134B" w:rsidRPr="00E0134B" w:rsidRDefault="00E0134B" w:rsidP="00E0134B">
      <w:r w:rsidRPr="00E0134B">
        <w:t>Dieser Vertragsbestandteil enthält die Anforderungen an Drittunternehmen, um die Sicherheitsanforderungen der Praxis</w:t>
      </w:r>
      <w:r w:rsidR="001A2869">
        <w:t xml:space="preserve"> </w:t>
      </w:r>
      <w:r w:rsidRPr="00E0134B">
        <w:t>/</w:t>
      </w:r>
      <w:r w:rsidR="001A2869">
        <w:t xml:space="preserve"> </w:t>
      </w:r>
      <w:r w:rsidRPr="00E0134B">
        <w:t xml:space="preserve">Klinik zu gewährleisten. </w:t>
      </w:r>
    </w:p>
    <w:p w14:paraId="4EFB3F11" w14:textId="77777777" w:rsidR="00E0134B" w:rsidRPr="00E0134B" w:rsidRDefault="00E0134B" w:rsidP="00E0134B">
      <w:r w:rsidRPr="00E0134B">
        <w:t xml:space="preserve">Die nachfolgenden Anforderungen sind verbindlicher Bestandteil der Liefer- und Wartungsverträge. Jegliche Abweichungen von den Anforderungen sind dem Auftraggeber (im Folgenden AG genannt) schriftlich mitzuteilen und von diesem explizit zu genehmigen. </w:t>
      </w:r>
    </w:p>
    <w:p w14:paraId="17AF47AB" w14:textId="77777777" w:rsidR="00E0134B" w:rsidRPr="00E0134B" w:rsidRDefault="00E0134B" w:rsidP="00E0134B">
      <w:r w:rsidRPr="00E0134B">
        <w:t xml:space="preserve">Drittunternehmen (im Folgenden Dienstleister oder DLO genannt), die Dienstleistungen oder Produkte im Geltungsbereich des ISMS erbringen oder liefern, müssen grundlegende Anforderungen an die Sicherheit ihrer informationsverarbeitenden Systeme erfüllen und geeignete organisatorische Abläufe in Bezug auf sichere interne IT-Abläufe zusichern. Der AG behält sich vor, für unten genannte Maßnahmen entsprechende Nachweise anzufordern. </w:t>
      </w:r>
    </w:p>
    <w:p w14:paraId="3A5D3274" w14:textId="77777777" w:rsidR="00E0134B" w:rsidRPr="00E0134B" w:rsidRDefault="00E0134B" w:rsidP="00E0134B">
      <w:r w:rsidRPr="00E0134B">
        <w:t xml:space="preserve">Werden Subdienstleister durch den DLO eingesetzt, so sind diese Anforderungen ebenfalls für den Subdienstleister bindend. Der Einsatz von Subdienstleistern ist dem AG anzuzeigen. </w:t>
      </w:r>
    </w:p>
    <w:p w14:paraId="246562FC" w14:textId="77428F02" w:rsidR="00E0134B" w:rsidRDefault="00E0134B" w:rsidP="00E0134B"/>
    <w:p w14:paraId="5C102860" w14:textId="14EECB80" w:rsidR="00D27DE8" w:rsidRPr="00E0134B" w:rsidRDefault="007B0F2F" w:rsidP="007B0F2F">
      <w:pPr>
        <w:spacing w:after="160"/>
      </w:pPr>
      <w:r>
        <w:br w:type="page"/>
      </w:r>
    </w:p>
    <w:p w14:paraId="60932507" w14:textId="6EFDE713" w:rsidR="00E0134B" w:rsidRPr="00574B93" w:rsidRDefault="00E0134B" w:rsidP="00574B93">
      <w:pPr>
        <w:pStyle w:val="berschrift2"/>
      </w:pPr>
      <w:bookmarkStart w:id="270" w:name="_Toc51520992"/>
      <w:r w:rsidRPr="00574B93">
        <w:lastRenderedPageBreak/>
        <w:t>Informationssicherheitsprozess</w:t>
      </w:r>
      <w:bookmarkEnd w:id="270"/>
      <w:r w:rsidRPr="00574B93">
        <w:t xml:space="preserve">  </w:t>
      </w:r>
    </w:p>
    <w:p w14:paraId="4C583534" w14:textId="77777777" w:rsidR="004A7A86" w:rsidRPr="00574B93" w:rsidRDefault="004A7A86" w:rsidP="00574B93">
      <w:pPr>
        <w:rPr>
          <w:b/>
          <w:bCs/>
        </w:rPr>
      </w:pPr>
    </w:p>
    <w:p w14:paraId="08006253" w14:textId="311C084A" w:rsidR="00E0134B" w:rsidRDefault="00E0134B" w:rsidP="00574B93">
      <w:pPr>
        <w:pStyle w:val="berschrift3"/>
      </w:pPr>
      <w:bookmarkStart w:id="271" w:name="_Toc51520993"/>
      <w:r w:rsidRPr="00E0134B">
        <w:t>Geregelter Sicherheitsprozess zur Steuerung und Verbesserung der Informationssicherheit</w:t>
      </w:r>
      <w:bookmarkEnd w:id="271"/>
      <w:r w:rsidRPr="00E0134B">
        <w:t xml:space="preserve"> </w:t>
      </w:r>
    </w:p>
    <w:p w14:paraId="187DE738" w14:textId="77777777" w:rsidR="004A7A86" w:rsidRPr="00E0134B" w:rsidRDefault="004A7A86" w:rsidP="004A7A86"/>
    <w:p w14:paraId="11C8C965" w14:textId="77777777" w:rsidR="00E0134B" w:rsidRPr="00E0134B" w:rsidRDefault="00E0134B" w:rsidP="00E0134B">
      <w:r w:rsidRPr="00E0134B">
        <w:t xml:space="preserve">Der Dienstleister muss in seinem Unternehmen einen geeigneten Sicherheitsprozess zur Planung, Steuerung, Kontrolle und Verbesserung der Informationssicherheit etabliert haben, über den die Umsetzung der hier geforderten technischen und organisatorischen Maßnahmen sichergestellt wird. </w:t>
      </w:r>
    </w:p>
    <w:p w14:paraId="5EE2E6DB" w14:textId="18DDAD80" w:rsidR="00E0134B" w:rsidRPr="00E0134B" w:rsidRDefault="00E0134B" w:rsidP="00E0134B">
      <w:r w:rsidRPr="00E0134B">
        <w:t>Dies kann beispielsweise in Form eines Informationssicherheitsmanagementsystems (ISMS) bzw. einer Zertifizierung nach ISO</w:t>
      </w:r>
      <w:r w:rsidR="00AC4FE6">
        <w:t xml:space="preserve"> </w:t>
      </w:r>
      <w:r w:rsidRPr="00E0134B">
        <w:t>/</w:t>
      </w:r>
      <w:r w:rsidR="00AC4FE6">
        <w:t xml:space="preserve"> </w:t>
      </w:r>
      <w:r w:rsidRPr="00E0134B">
        <w:t>IEC 27001 oder der Steuerung interner Abläufe bzw. des Betriebs der IT-Infrastruktur, z. B. nach ITIL, erfolgen. Der Nachweis einer Zertifizierung und</w:t>
      </w:r>
      <w:r w:rsidR="00AC4FE6">
        <w:t xml:space="preserve"> </w:t>
      </w:r>
      <w:r w:rsidRPr="00E0134B">
        <w:t>/</w:t>
      </w:r>
      <w:r w:rsidR="00AC4FE6">
        <w:t xml:space="preserve"> </w:t>
      </w:r>
      <w:r w:rsidRPr="00E0134B">
        <w:t xml:space="preserve">oder eines Lieferantenaudits kann in begründeten Einzelfällen erforderlich werden. </w:t>
      </w:r>
    </w:p>
    <w:p w14:paraId="41BF3E1E" w14:textId="25417D4C" w:rsidR="00E0134B" w:rsidRDefault="00E0134B" w:rsidP="00E0134B">
      <w:r w:rsidRPr="00E0134B">
        <w:t xml:space="preserve">Der Dienstleister hat bei Einsatz von Subdienstleistern und Dritthersteller-Produkten diese zu benennen sowie die Umsetzung der Anforderungen aus der Dienstleistungsvereinbarung sicherzustellen und zu dokumentieren.  </w:t>
      </w:r>
    </w:p>
    <w:p w14:paraId="7C1D59B2" w14:textId="77777777" w:rsidR="00ED5AE1" w:rsidRPr="00E0134B" w:rsidRDefault="00ED5AE1" w:rsidP="00E0134B"/>
    <w:p w14:paraId="60BEE794" w14:textId="207C9852" w:rsidR="00E0134B" w:rsidRPr="00E0134B" w:rsidRDefault="00E0134B" w:rsidP="00ED5AE1">
      <w:pPr>
        <w:pStyle w:val="berschrift3"/>
      </w:pPr>
      <w:bookmarkStart w:id="272" w:name="_Toc51520994"/>
      <w:r w:rsidRPr="00E0134B">
        <w:t>Ansprechpartner für Informationssicherheit</w:t>
      </w:r>
      <w:bookmarkEnd w:id="272"/>
      <w:r w:rsidRPr="00E0134B">
        <w:t xml:space="preserve"> </w:t>
      </w:r>
    </w:p>
    <w:p w14:paraId="5E58B091" w14:textId="77777777" w:rsidR="00ED5AE1" w:rsidRDefault="00ED5AE1" w:rsidP="00E0134B"/>
    <w:p w14:paraId="16C6FB13" w14:textId="0D06F103" w:rsidR="00E0134B" w:rsidRPr="00E0134B" w:rsidRDefault="00E0134B" w:rsidP="00E0134B">
      <w:r w:rsidRPr="00E0134B">
        <w:t xml:space="preserve">Der Dienstleister verfügt über einen Ansprechpartner zur Informationssicherheit, der für die Umsetzung und Überprüfung von Informationssicherheitsmaßnahmen verantwortlich und der zu Fragen der Informationssicherheit gegenüber dem Auftraggeber auskunftsfähig und auskunftsberechtigt ist. </w:t>
      </w:r>
    </w:p>
    <w:p w14:paraId="6A9AC75D" w14:textId="77777777" w:rsidR="00E0134B" w:rsidRPr="00E0134B" w:rsidRDefault="00E0134B" w:rsidP="00E0134B">
      <w:r w:rsidRPr="00E0134B">
        <w:t xml:space="preserve">Die vollständigen Kontaktdaten des Ansprechpartners sind dem AG mitzuteilen. </w:t>
      </w:r>
    </w:p>
    <w:p w14:paraId="493B22B4" w14:textId="77777777" w:rsidR="00ED5AE1" w:rsidRDefault="00ED5AE1" w:rsidP="00E0134B"/>
    <w:p w14:paraId="4EDF3538" w14:textId="66645908" w:rsidR="00E0134B" w:rsidRPr="00E0134B" w:rsidRDefault="00E0134B" w:rsidP="00ED5AE1">
      <w:pPr>
        <w:pStyle w:val="berschrift3"/>
      </w:pPr>
      <w:bookmarkStart w:id="273" w:name="_Toc51520995"/>
      <w:r w:rsidRPr="00E0134B">
        <w:t>Mitarbeiter und Dienstleister</w:t>
      </w:r>
      <w:bookmarkEnd w:id="273"/>
      <w:r w:rsidRPr="00E0134B">
        <w:t xml:space="preserve"> </w:t>
      </w:r>
    </w:p>
    <w:p w14:paraId="6689AC10" w14:textId="77777777" w:rsidR="00ED5AE1" w:rsidRDefault="00ED5AE1" w:rsidP="00E0134B"/>
    <w:p w14:paraId="6409778A" w14:textId="7CAF2775" w:rsidR="00E0134B" w:rsidRPr="00E0134B" w:rsidRDefault="00E0134B" w:rsidP="00E0134B">
      <w:r w:rsidRPr="00E0134B">
        <w:t xml:space="preserve">Die Mitarbeiter und Subdienstleister des DLO sind über die sicherheitstechnischen Anforderungen des AG zu informieren. </w:t>
      </w:r>
    </w:p>
    <w:p w14:paraId="5A3BCCF0" w14:textId="77777777" w:rsidR="00E0134B" w:rsidRPr="00E0134B" w:rsidRDefault="00E0134B" w:rsidP="00E0134B">
      <w:r w:rsidRPr="00E0134B">
        <w:t xml:space="preserve">Die besondere Bedeutung der Informationssicherheit muss durch entsprechende Security-Schulungen für Mitarbeiter des DLO unterstrichen werden. Dabei sind die besondere Sensibilität im Umgang mit vertraulichen und sensiblen Daten sowie die sicherheitstechnischen Anforderungen herauszustellen. </w:t>
      </w:r>
    </w:p>
    <w:p w14:paraId="4331EAEE" w14:textId="3090FF2D" w:rsidR="00E0134B" w:rsidRDefault="00E0134B" w:rsidP="00E0134B">
      <w:r w:rsidRPr="00E0134B">
        <w:t xml:space="preserve">Die Mitarbeiter müssen hinsichtlich des vertraulichen Umgangs mit Informationen, die ihnen im Zuge ihrer Tätigkeit bekannt werden, verpflichtet werden. Dies kann bspw. durch entsprechende Regelungen im Arbeitsvertrag oder eine separate Erklärung erfolgen.  </w:t>
      </w:r>
    </w:p>
    <w:p w14:paraId="459A3FC2" w14:textId="77777777" w:rsidR="00ED5AE1" w:rsidRPr="00E0134B" w:rsidRDefault="00ED5AE1" w:rsidP="00E0134B"/>
    <w:p w14:paraId="6D0E7AD5" w14:textId="498CCA38" w:rsidR="00E0134B" w:rsidRDefault="00E0134B" w:rsidP="00E0134B">
      <w:r w:rsidRPr="00E0134B">
        <w:t xml:space="preserve">Scheiden Mitarbeiter des DLO aus dem Unternehmen aus oder wechseln ihr Aufgabengebiet, ist durch geeignete Maßnahmen sicherzustellen, dass sicherheitssensitive Zutritts- und Zugriffsberechtigungen zu Systemen und Informationen des AG entzogen werden sowie Einwahlmöglichkeiten dieser Mitarbeiter in das Daten- / Prozessnetz und die Fernwartungsumgebung des AG </w:t>
      </w:r>
      <w:r w:rsidRPr="00E0134B">
        <w:lastRenderedPageBreak/>
        <w:t xml:space="preserve">ausgeschlossen sind. Die Accounts der betroffenen Mitarbeiter sind zumindest zu deaktivieren. </w:t>
      </w:r>
    </w:p>
    <w:p w14:paraId="3936B0E4" w14:textId="77777777" w:rsidR="00ED5AE1" w:rsidRPr="00E0134B" w:rsidRDefault="00ED5AE1" w:rsidP="00E0134B"/>
    <w:p w14:paraId="5F8B3D6E" w14:textId="022CFFE9" w:rsidR="00E0134B" w:rsidRDefault="00E0134B" w:rsidP="00E0134B">
      <w:r w:rsidRPr="00E0134B">
        <w:t xml:space="preserve">Der AG behält sich vor, für oben genannte Maßnahmen entsprechende Nachweise anzufordern. </w:t>
      </w:r>
    </w:p>
    <w:p w14:paraId="13624266" w14:textId="77777777" w:rsidR="00ED5AE1" w:rsidRPr="00E0134B" w:rsidRDefault="00ED5AE1" w:rsidP="00E0134B"/>
    <w:p w14:paraId="7BC08F22" w14:textId="77777777" w:rsidR="00E0134B" w:rsidRPr="00E0134B" w:rsidRDefault="00E0134B" w:rsidP="00E0134B">
      <w:r w:rsidRPr="00E0134B">
        <w:t xml:space="preserve">Der AG behält sich vor, Mitarbeiter von Dienstleistern, die in Kontakt mit als besonders sensibel kategorisierten Informationen oder Anlagen kommen, einer Sicherheitsüberprüfung unterziehen zu lassen bzw. für diese einen entsprechenden Sicherheitsnachweis einzufordern. </w:t>
      </w:r>
    </w:p>
    <w:p w14:paraId="253FF3F4" w14:textId="77777777" w:rsidR="00E0134B" w:rsidRPr="00E0134B" w:rsidRDefault="00E0134B" w:rsidP="00E0134B">
      <w:r w:rsidRPr="00E0134B">
        <w:t xml:space="preserve">Werden Subdienstleister durch den DLO eingesetzt, so sind diese Anforderungen ebenfalls für den Subdienstleister bindend. Der Einsatz von Subdienstleistern ist dem AG anzuzeigen. </w:t>
      </w:r>
    </w:p>
    <w:p w14:paraId="217EA0FF" w14:textId="77777777" w:rsidR="00E0134B" w:rsidRPr="00E0134B" w:rsidRDefault="00E0134B" w:rsidP="00E0134B">
      <w:r w:rsidRPr="00E0134B">
        <w:t xml:space="preserve"> </w:t>
      </w:r>
    </w:p>
    <w:p w14:paraId="11F329CF" w14:textId="3822F801" w:rsidR="00E0134B" w:rsidRPr="00E0134B" w:rsidRDefault="00E0134B" w:rsidP="00ED5AE1">
      <w:pPr>
        <w:pStyle w:val="berschrift3"/>
      </w:pPr>
      <w:bookmarkStart w:id="274" w:name="_Toc51520996"/>
      <w:r w:rsidRPr="00E0134B">
        <w:t>Anforderungen zum Stand der Technik</w:t>
      </w:r>
      <w:bookmarkEnd w:id="274"/>
      <w:r w:rsidRPr="00E0134B">
        <w:t xml:space="preserve"> </w:t>
      </w:r>
    </w:p>
    <w:p w14:paraId="153E9ECE" w14:textId="77777777" w:rsidR="00ED5AE1" w:rsidRDefault="00ED5AE1" w:rsidP="00E0134B"/>
    <w:p w14:paraId="3897B581" w14:textId="3B99F1BD" w:rsidR="00E0134B" w:rsidRDefault="00E0134B" w:rsidP="00E0134B">
      <w:r w:rsidRPr="00E0134B">
        <w:t xml:space="preserve">Der DLO hat die Verfahren zur Etablierung des Stands der Technik darzustellen, dazu gehört zum Beispiel die Beschreibung der Anforderungserfüllung gemäß des </w:t>
      </w:r>
      <w:proofErr w:type="gramStart"/>
      <w:r w:rsidRPr="00E0134B">
        <w:t>BDEW Whitepaper</w:t>
      </w:r>
      <w:proofErr w:type="gramEnd"/>
      <w:r w:rsidRPr="00E0134B">
        <w:t xml:space="preserve"> "Anforderungen an sichere Steuerungs- und Telekommunikationssysteme" und das BSI Dokument " Empfehlungen zu Entwicklung und Einsatz von in Kritischen Infrastrukturen eingesetzten Produkten". Zu diesem Zweck stellt der AG auf Anfrage dieses Whitepaper sowie eine Übersicht der relevanten Standards und Anforderungen zur Leistungserbringung zur Verfügung. </w:t>
      </w:r>
    </w:p>
    <w:p w14:paraId="1BDBB05C" w14:textId="77777777" w:rsidR="00ED5AE1" w:rsidRPr="00E0134B" w:rsidRDefault="00ED5AE1" w:rsidP="00E0134B"/>
    <w:p w14:paraId="2F1ADE65" w14:textId="77777777" w:rsidR="00E0134B" w:rsidRPr="00E0134B" w:rsidRDefault="00E0134B" w:rsidP="00E0134B">
      <w:r w:rsidRPr="00E0134B">
        <w:t xml:space="preserve">Der Nachweis der Anforderungserfüllung kann durch vorhandene Zertifizierungen erbracht werden (z.B. Produktzertifizierung nach IEC 62443). </w:t>
      </w:r>
    </w:p>
    <w:p w14:paraId="34D29BF0" w14:textId="560984F3" w:rsidR="00E0134B" w:rsidRDefault="00E0134B" w:rsidP="00E0134B">
      <w:r w:rsidRPr="00E0134B">
        <w:t xml:space="preserve">In Abstimmung mit dem AG erfolgt die Dokumentation der Informationssicherheitsanforderungen in Form eines Pflichtenheftes durch den DLO. </w:t>
      </w:r>
    </w:p>
    <w:p w14:paraId="463E3BB6" w14:textId="77777777" w:rsidR="00ED5AE1" w:rsidRPr="00E0134B" w:rsidRDefault="00ED5AE1" w:rsidP="00E0134B"/>
    <w:p w14:paraId="0EB51876" w14:textId="38F8EA97" w:rsidR="00E0134B" w:rsidRDefault="00E0134B" w:rsidP="00ED5AE1">
      <w:pPr>
        <w:pStyle w:val="berschrift3"/>
      </w:pPr>
      <w:bookmarkStart w:id="275" w:name="_Toc51520997"/>
      <w:r w:rsidRPr="00E0134B">
        <w:t>Datenschutz</w:t>
      </w:r>
      <w:bookmarkEnd w:id="275"/>
      <w:r w:rsidRPr="00E0134B">
        <w:t xml:space="preserve"> </w:t>
      </w:r>
    </w:p>
    <w:p w14:paraId="0DB29D2F" w14:textId="77777777" w:rsidR="00ED5AE1" w:rsidRPr="00E0134B" w:rsidRDefault="00ED5AE1" w:rsidP="00E0134B"/>
    <w:p w14:paraId="54782B47" w14:textId="50679FDA" w:rsidR="00E0134B" w:rsidRDefault="00E0134B" w:rsidP="00E0134B">
      <w:r w:rsidRPr="00E0134B">
        <w:t>Der Schutz personenbezogener Daten ist bei der Erbringung von Dienstleistungen für die Praxis</w:t>
      </w:r>
      <w:r w:rsidR="00E871E4">
        <w:t xml:space="preserve"> </w:t>
      </w:r>
      <w:r w:rsidRPr="00E0134B">
        <w:t>/</w:t>
      </w:r>
      <w:r w:rsidR="00E871E4">
        <w:t xml:space="preserve"> </w:t>
      </w:r>
      <w:r w:rsidRPr="00E0134B">
        <w:t xml:space="preserve">Klinik ein wichtiges Anliegen.  Die Verarbeitung personenbezogener Daten (z.B. Mitarbeiter, Kunden sowie Geschäftspartner) sind in Übereinstimmung mit den anwendbaren Rechtsvorschriften zum Schutz personenbezogener Daten und zur Datensicherheit durchzuführen. </w:t>
      </w:r>
    </w:p>
    <w:p w14:paraId="41184C09" w14:textId="77777777" w:rsidR="00ED5AE1" w:rsidRPr="00E0134B" w:rsidRDefault="00ED5AE1" w:rsidP="00E0134B"/>
    <w:p w14:paraId="2121166A" w14:textId="79A338F3" w:rsidR="00E0134B" w:rsidRDefault="00E0134B" w:rsidP="00E0134B">
      <w:r w:rsidRPr="00E0134B">
        <w:t>Sollte eine Weitergabe dieser Informationen an Dritte (bspw. an Behörden o.ä.) erforderlich und rechtlich – insbesondere datenschutzrechtlich – notwendig sein, so können diese nur nach vorheriger Zustimmung der Praxis</w:t>
      </w:r>
      <w:r w:rsidR="00BC7CE1">
        <w:t xml:space="preserve"> </w:t>
      </w:r>
      <w:r w:rsidRPr="00E0134B">
        <w:t>/</w:t>
      </w:r>
      <w:r w:rsidR="00BC7CE1">
        <w:t xml:space="preserve"> </w:t>
      </w:r>
      <w:r w:rsidRPr="00E0134B">
        <w:t xml:space="preserve">Klinik unter Einbeziehung des Datenschutzbeauftragten sowie der IT-Sicherheitsbeauftragten der Praxis/Klinik erfolgen. </w:t>
      </w:r>
    </w:p>
    <w:p w14:paraId="601D4858" w14:textId="77777777" w:rsidR="00ED5AE1" w:rsidRPr="00E0134B" w:rsidRDefault="00ED5AE1" w:rsidP="00E0134B"/>
    <w:p w14:paraId="0D65AF43" w14:textId="77777777" w:rsidR="00E0134B" w:rsidRPr="00E0134B" w:rsidRDefault="00E0134B" w:rsidP="00E0134B">
      <w:r w:rsidRPr="00E0134B">
        <w:lastRenderedPageBreak/>
        <w:t xml:space="preserve">Umfasst die Dienstleistung eine Verarbeitung personenbezogener Daten, so ist eine Vereinbarung zur Datenverarbeitung im Auftrag gemäß den Anforderungen des Art. 28 DSGVO mit dem Dienstleister abzuschließen. Die genannten Vertragsmuster werden gemäß Dienstleistungsumfang zur Verfügung gestellt.  </w:t>
      </w:r>
    </w:p>
    <w:p w14:paraId="11014D26" w14:textId="5E6D3E9E" w:rsidR="00E0134B" w:rsidRDefault="00E0134B" w:rsidP="00E0134B">
      <w:r w:rsidRPr="00E0134B">
        <w:t>Gesetzliche Löschtermine und Aufbewahrungsfristen sind datentypengenau zu beachten und zu dokumentieren. Der Dienstleister hat die Einhaltung der Lösch- und Sperrfristen von personenbezogenen Daten im Dienstleistungsumfang sicherzustellen und eine dem Dienstleistungsumfang entsprechende Dokumentation zur Verfügung zu stellen. Die Aufbewahrungsfristen für medizinische Patientendaten sind zu berücksichtigen.</w:t>
      </w:r>
    </w:p>
    <w:p w14:paraId="20082DC2" w14:textId="5424F5FD" w:rsidR="00ED5AE1" w:rsidRDefault="00ED5AE1" w:rsidP="00E0134B"/>
    <w:p w14:paraId="28FDC7BF" w14:textId="77777777" w:rsidR="00D27DE8" w:rsidRPr="00E0134B" w:rsidRDefault="00D27DE8" w:rsidP="00E0134B"/>
    <w:p w14:paraId="79F959EE" w14:textId="3F0AA697" w:rsidR="00E0134B" w:rsidRDefault="00E0134B" w:rsidP="00ED5AE1">
      <w:pPr>
        <w:pStyle w:val="berschrift2"/>
      </w:pPr>
      <w:bookmarkStart w:id="276" w:name="_Toc51520998"/>
      <w:r w:rsidRPr="00E0134B">
        <w:t>Technische und organisatorische Bestimmungen</w:t>
      </w:r>
      <w:bookmarkEnd w:id="276"/>
      <w:r w:rsidRPr="00E0134B">
        <w:t xml:space="preserve"> </w:t>
      </w:r>
    </w:p>
    <w:p w14:paraId="72CF7F50" w14:textId="77777777" w:rsidR="00ED5AE1" w:rsidRPr="00E0134B" w:rsidRDefault="00ED5AE1" w:rsidP="00E0134B"/>
    <w:p w14:paraId="6DFC0954" w14:textId="5A1B2945" w:rsidR="00E0134B" w:rsidRDefault="00FE5321" w:rsidP="00FE5321">
      <w:pPr>
        <w:pStyle w:val="berschrift3"/>
      </w:pPr>
      <w:bookmarkStart w:id="277" w:name="_Toc51520999"/>
      <w:r>
        <w:t>S</w:t>
      </w:r>
      <w:r w:rsidR="00E0134B" w:rsidRPr="00E0134B">
        <w:t>oftwareentwicklung (sofern in der Zusammenarbeit relevant)</w:t>
      </w:r>
      <w:bookmarkEnd w:id="277"/>
      <w:r w:rsidR="00E0134B" w:rsidRPr="00E0134B">
        <w:t xml:space="preserve"> </w:t>
      </w:r>
    </w:p>
    <w:p w14:paraId="6ECF6054" w14:textId="77777777" w:rsidR="00ED5AE1" w:rsidRPr="00E0134B" w:rsidRDefault="00ED5AE1" w:rsidP="00FE5321"/>
    <w:p w14:paraId="78FEBDBE" w14:textId="3986B72C" w:rsidR="00E0134B" w:rsidRDefault="00E0134B" w:rsidP="00E0134B">
      <w:r w:rsidRPr="00E0134B">
        <w:t>Softwareentwicklung für die Praxis</w:t>
      </w:r>
      <w:r w:rsidR="00876F88">
        <w:t xml:space="preserve"> </w:t>
      </w:r>
      <w:r w:rsidRPr="00E0134B">
        <w:t>/</w:t>
      </w:r>
      <w:r w:rsidR="00876F88">
        <w:t xml:space="preserve"> </w:t>
      </w:r>
      <w:r w:rsidRPr="00E0134B">
        <w:t xml:space="preserve">Klinik ist nach aktuellen Qualitäts- und Informationssicherheitsstandards zu betreiben. Aufgrund der Zertifizierungen der Praxis/Klinik, werden hierzu die notwendigen Anforderungen aus aktuellen Standards und relevanter Normen in den Entwicklungszyklus einer Anwendung eingebunden, um durch geeignete Vorgaben die Qualität und Sicherheit der Software zu gewährleisten. Hierbei ist entscheidend, dass an den verschiedenen Stellen, an denen Gefährdungen auftreten können, diesen durch entsprechende Maßnahmen entgegengewirkt wird. </w:t>
      </w:r>
    </w:p>
    <w:p w14:paraId="267E574A" w14:textId="77777777" w:rsidR="00FE5321" w:rsidRPr="00E0134B" w:rsidRDefault="00FE5321" w:rsidP="00E0134B"/>
    <w:p w14:paraId="5FC22752" w14:textId="77777777" w:rsidR="00E0134B" w:rsidRPr="00E0134B" w:rsidRDefault="00E0134B" w:rsidP="00E0134B">
      <w:r w:rsidRPr="00E0134B">
        <w:t xml:space="preserve">Die Softwareentwicklung adressiert an vielen Stellen Themen der Qualität und Informationssicherheit. So sind verschiedene Aspekte zu bewerten und zu beschreiben. Dazu gehören die Auswahl der Sprache, die Architektur und die Datenhaltung. Die Entwicklung ist mittels Standards durchzuführen, die die Einhaltung von Qualitäts- und Sicherheitskriterien sicherstellen und die Abnahme des Ergebnisses durch geeignete Tests nachvollziehbar macht. </w:t>
      </w:r>
    </w:p>
    <w:p w14:paraId="366B5406" w14:textId="541FDAC7" w:rsidR="00E0134B" w:rsidRDefault="00E0134B" w:rsidP="00E0134B">
      <w:r w:rsidRPr="00E0134B">
        <w:t>Ergänzend zu den Anforderungen des ISMS der Praxis</w:t>
      </w:r>
      <w:r w:rsidR="003E378A">
        <w:t xml:space="preserve"> </w:t>
      </w:r>
      <w:r w:rsidRPr="00E0134B">
        <w:t>/</w:t>
      </w:r>
      <w:r w:rsidR="003E378A">
        <w:t xml:space="preserve"> </w:t>
      </w:r>
      <w:r w:rsidRPr="00E0134B">
        <w:t>Klinik sind die Vorgaben an die Softwareentwicklung zu beachten, die in Form Technischer Richtlinien die Anforderungen an Softwareentwicklung innerhalb der Praxis</w:t>
      </w:r>
      <w:r w:rsidR="003E378A">
        <w:t xml:space="preserve"> </w:t>
      </w:r>
      <w:r w:rsidRPr="00E0134B">
        <w:t>/</w:t>
      </w:r>
      <w:r w:rsidR="003E378A">
        <w:t xml:space="preserve"> </w:t>
      </w:r>
      <w:r w:rsidRPr="00E0134B">
        <w:t>Klinik beschreiben. Diese werden bei Bedarf dem AN zur Verfügung gestellt.</w:t>
      </w:r>
    </w:p>
    <w:p w14:paraId="5EF37D1F" w14:textId="77777777" w:rsidR="00196037" w:rsidRPr="00E0134B" w:rsidRDefault="00196037" w:rsidP="00E0134B"/>
    <w:p w14:paraId="4E833ED9" w14:textId="1724ECE1" w:rsidR="00E0134B" w:rsidRPr="00E0134B" w:rsidRDefault="00E0134B" w:rsidP="00196037">
      <w:pPr>
        <w:pStyle w:val="berschrift3"/>
      </w:pPr>
      <w:bookmarkStart w:id="278" w:name="_Toc51521000"/>
      <w:r w:rsidRPr="00E0134B">
        <w:t>Zugriffs- und Zutrittsschutz</w:t>
      </w:r>
      <w:bookmarkEnd w:id="278"/>
      <w:r w:rsidRPr="00E0134B">
        <w:t xml:space="preserve"> </w:t>
      </w:r>
    </w:p>
    <w:p w14:paraId="1C7CC1F7" w14:textId="77777777" w:rsidR="00196037" w:rsidRDefault="00196037" w:rsidP="00E0134B"/>
    <w:p w14:paraId="1C0EEE6A" w14:textId="3E13E674" w:rsidR="00E0134B" w:rsidRPr="00E0134B" w:rsidRDefault="00E0134B" w:rsidP="00E0134B">
      <w:r w:rsidRPr="00E0134B">
        <w:t xml:space="preserve">Räume oder Bereiche beim Dienstleister, in denen Informationen elektronisch verarbeitet oder gespeichert werden, müssen durch geeignete Maßnahmen vor unberechtigtem Zutritt geschützt werden. </w:t>
      </w:r>
    </w:p>
    <w:p w14:paraId="03DD1B59" w14:textId="7EA0232A" w:rsidR="00E0134B" w:rsidRDefault="00E0134B" w:rsidP="00E0134B">
      <w:r w:rsidRPr="00E0134B">
        <w:t xml:space="preserve">Alle informationsverarbeitenden Systeme des DLO, von denen ein Zugriff auf die Systemumgebung des AG oder dem AG zugeordnete sensible Informationen mittelbar oder unmittelbar möglich ist, müssen mit einem sicheren logischen Zugangsschutz versehen sein. Dabei ist eine Multi-Faktor-Authentifizierung </w:t>
      </w:r>
      <w:r w:rsidRPr="00E0134B">
        <w:lastRenderedPageBreak/>
        <w:t xml:space="preserve">anzustreben (z. B. Kombination aus Benutzername/Passwort und einer ergänzenden Identifizierung mit Hilfe eines Hardwaretokens, einer Smartcard o. Ä. oder eines biometrischen Merkmals).  </w:t>
      </w:r>
    </w:p>
    <w:p w14:paraId="4E77778B" w14:textId="77777777" w:rsidR="00196037" w:rsidRPr="00E0134B" w:rsidRDefault="00196037" w:rsidP="003E378A"/>
    <w:p w14:paraId="546ED9B5" w14:textId="3E5EE412" w:rsidR="00E0134B" w:rsidRPr="00E0134B" w:rsidRDefault="00E0134B" w:rsidP="00196037">
      <w:pPr>
        <w:pStyle w:val="berschrift3"/>
      </w:pPr>
      <w:bookmarkStart w:id="279" w:name="_Toc51521001"/>
      <w:r w:rsidRPr="00E0134B">
        <w:t>Kennwortanforderungen</w:t>
      </w:r>
      <w:bookmarkEnd w:id="279"/>
      <w:r w:rsidRPr="00E0134B">
        <w:t xml:space="preserve"> </w:t>
      </w:r>
    </w:p>
    <w:p w14:paraId="222D0CBA" w14:textId="77777777" w:rsidR="00196037" w:rsidRDefault="00196037" w:rsidP="00E0134B"/>
    <w:p w14:paraId="3BA2CD52" w14:textId="10B59BF7" w:rsidR="00E0134B" w:rsidRPr="00E0134B" w:rsidRDefault="00E0134B" w:rsidP="00E0134B">
      <w:r w:rsidRPr="00E0134B">
        <w:t xml:space="preserve">An die Kennwörter für informationsverarbeitende Systeme und Komponenten werden besondere Anforderungen gestellt, der DLO muss deshalb eine verpflichtende Kennwortrichtlinie definiert haben. </w:t>
      </w:r>
    </w:p>
    <w:p w14:paraId="6FAB9116" w14:textId="59605CEE" w:rsidR="00E0134B" w:rsidRDefault="00E0134B" w:rsidP="00E0134B">
      <w:r w:rsidRPr="00E0134B">
        <w:t xml:space="preserve">Diese Richtlinie muss mindestens den Anforderungen an Kennwörter des AG entsprechen. Diese Anforderungen wird der AG dem DLO zur Verfügung stellen. </w:t>
      </w:r>
    </w:p>
    <w:p w14:paraId="60DA00DC" w14:textId="77777777" w:rsidR="00196037" w:rsidRPr="00E0134B" w:rsidRDefault="00196037" w:rsidP="00E0134B"/>
    <w:p w14:paraId="23E9F214" w14:textId="02EA651D" w:rsidR="00E0134B" w:rsidRPr="00E0134B" w:rsidRDefault="00E0134B" w:rsidP="00196037">
      <w:pPr>
        <w:pStyle w:val="berschrift3"/>
      </w:pPr>
      <w:bookmarkStart w:id="280" w:name="_Toc51521002"/>
      <w:r w:rsidRPr="00E0134B">
        <w:t>Netzwerksicherheit</w:t>
      </w:r>
      <w:bookmarkEnd w:id="280"/>
      <w:r w:rsidRPr="00E0134B">
        <w:t xml:space="preserve"> </w:t>
      </w:r>
    </w:p>
    <w:p w14:paraId="294508E6" w14:textId="77777777" w:rsidR="00196037" w:rsidRDefault="00196037" w:rsidP="00E0134B"/>
    <w:p w14:paraId="60F8B11F" w14:textId="7535BA9D" w:rsidR="00E0134B" w:rsidRPr="00E0134B" w:rsidRDefault="00E0134B" w:rsidP="00E0134B">
      <w:r w:rsidRPr="00E0134B">
        <w:t xml:space="preserve">Das interne Datennetzwerk des DLO wird von öffentlichen oder externen Netzen durch geeignete Maßnahmen nach dem Stand der Technik getrennt (z. B. Firewall).  </w:t>
      </w:r>
    </w:p>
    <w:p w14:paraId="3FAFD385" w14:textId="77777777" w:rsidR="00E0134B" w:rsidRPr="00E0134B" w:rsidRDefault="00E0134B" w:rsidP="00E0134B">
      <w:r w:rsidRPr="00E0134B">
        <w:t xml:space="preserve">Drahtlose Netzwerke müssen nach Stand der Technik gesichert werden, insbesondere muss ein unbefugter Zugriff auf die System- und Wartungsumgebung des AG oder dem AG zugeordnete sensible Informationen sicher verhindert werden. </w:t>
      </w:r>
    </w:p>
    <w:p w14:paraId="0F2BF278" w14:textId="50252BDF" w:rsidR="00E0134B" w:rsidRPr="00E0134B" w:rsidRDefault="00E0134B" w:rsidP="00E0134B">
      <w:r w:rsidRPr="00E0134B">
        <w:t xml:space="preserve"> </w:t>
      </w:r>
    </w:p>
    <w:p w14:paraId="24018C2F" w14:textId="125201C4" w:rsidR="00E0134B" w:rsidRPr="00E0134B" w:rsidRDefault="00E0134B" w:rsidP="00196037">
      <w:pPr>
        <w:pStyle w:val="berschrift3"/>
      </w:pPr>
      <w:bookmarkStart w:id="281" w:name="_Toc51521003"/>
      <w:r w:rsidRPr="00E0134B">
        <w:t>Schadsoftwareschutz</w:t>
      </w:r>
      <w:bookmarkEnd w:id="281"/>
      <w:r w:rsidRPr="00E0134B">
        <w:t xml:space="preserve"> </w:t>
      </w:r>
    </w:p>
    <w:p w14:paraId="5D6119BD" w14:textId="77777777" w:rsidR="00196037" w:rsidRDefault="00196037" w:rsidP="00E0134B"/>
    <w:p w14:paraId="6A6BAF74" w14:textId="4EDBB2A4" w:rsidR="00E0134B" w:rsidRPr="00E0134B" w:rsidRDefault="00E0134B" w:rsidP="00E0134B">
      <w:r w:rsidRPr="00E0134B">
        <w:t xml:space="preserve">Der DLO muss sicherstellen, dass alle informationsverarbeitenden Systeme mit einem aktiven und aktuellen Schutz vor Schadsoftware versehen sind, soweit sich dies technisch realisieren lässt. </w:t>
      </w:r>
    </w:p>
    <w:p w14:paraId="3FB5C17F" w14:textId="77777777" w:rsidR="00196037" w:rsidRDefault="00196037" w:rsidP="00E0134B"/>
    <w:p w14:paraId="4036E0D0" w14:textId="71255188" w:rsidR="00E0134B" w:rsidRPr="00E0134B" w:rsidRDefault="00E0134B" w:rsidP="00E0134B">
      <w:r w:rsidRPr="00E0134B">
        <w:t xml:space="preserve">Insbesondere für diejenigen Systeme, von denen mittel- oder unmittelbar Zugriffe auf die System- und Wartungsumgebung des AG möglich sind (z. B. Parametrierlaptops, Terminalserver, Web-, Mail- und Dateiserver usw.) ist ein stringenter Schadsoftwareschutz sicherzustellen. </w:t>
      </w:r>
    </w:p>
    <w:p w14:paraId="655E8E7D" w14:textId="77777777" w:rsidR="00196037" w:rsidRDefault="00196037" w:rsidP="00E0134B"/>
    <w:p w14:paraId="145B6614" w14:textId="3ACCFEFA" w:rsidR="00E0134B" w:rsidRPr="00E0134B" w:rsidRDefault="00E0134B" w:rsidP="00E0134B">
      <w:r w:rsidRPr="00E0134B">
        <w:t xml:space="preserve">Der DLO muss sicherstellen, dass der Schadsoftwareschutz nicht durch Mitarbeiter deaktiviert wird. </w:t>
      </w:r>
    </w:p>
    <w:p w14:paraId="036F867D" w14:textId="77777777" w:rsidR="00196037" w:rsidRDefault="00196037" w:rsidP="00E0134B"/>
    <w:p w14:paraId="1167D0EE" w14:textId="778D5129" w:rsidR="00E0134B" w:rsidRPr="00E0134B" w:rsidRDefault="00E0134B" w:rsidP="00E0134B">
      <w:r w:rsidRPr="00E0134B">
        <w:t xml:space="preserve">Bei Pattern-basierten Lösungen ist dafür Sorge zu tragen, dass die Schadsoftware-Pattern unverzüglich aktualisiert werden. </w:t>
      </w:r>
    </w:p>
    <w:p w14:paraId="204F9A74" w14:textId="77777777" w:rsidR="00196037" w:rsidRDefault="00196037" w:rsidP="00E0134B"/>
    <w:p w14:paraId="56C6EEC3" w14:textId="68870ECC" w:rsidR="00E0134B" w:rsidRPr="00E0134B" w:rsidRDefault="00E0134B" w:rsidP="00E0134B">
      <w:r w:rsidRPr="00E0134B">
        <w:t xml:space="preserve">Neben den Arbeitsplatzsystemen muss der Schutz vor Schadsoftware auch Kommunikationsverbindungen, wie Web-, E-Mail- und Datentransfer, umfassen. </w:t>
      </w:r>
    </w:p>
    <w:p w14:paraId="76703DE9" w14:textId="77777777" w:rsidR="00196037" w:rsidRDefault="00196037" w:rsidP="00E0134B"/>
    <w:p w14:paraId="28C28070" w14:textId="7202B949" w:rsidR="00E0134B" w:rsidRPr="00E0134B" w:rsidRDefault="00E0134B" w:rsidP="00196037">
      <w:pPr>
        <w:pStyle w:val="berschrift3"/>
      </w:pPr>
      <w:bookmarkStart w:id="282" w:name="_Toc51521004"/>
      <w:r w:rsidRPr="00E0134B">
        <w:t>Systemhärtung, Schwachstellen und Patch-Management</w:t>
      </w:r>
      <w:bookmarkEnd w:id="282"/>
      <w:r w:rsidRPr="00E0134B">
        <w:t xml:space="preserve"> </w:t>
      </w:r>
    </w:p>
    <w:p w14:paraId="75D944D1" w14:textId="77777777" w:rsidR="00196037" w:rsidRDefault="00196037" w:rsidP="00E0134B"/>
    <w:p w14:paraId="48C61B1C" w14:textId="4B040FA7" w:rsidR="00E0134B" w:rsidRPr="00E0134B" w:rsidRDefault="00E0134B" w:rsidP="00E0134B">
      <w:r w:rsidRPr="00E0134B">
        <w:t xml:space="preserve">Systeme sind nach anerkannten und dokumentierten Verfahren (z. B. CIS-Standards) zu konfigurieren bzw. zu parametrieren, dazu gehört z. B. die dokumentierte Systemhärtung. </w:t>
      </w:r>
    </w:p>
    <w:p w14:paraId="0DCE6069" w14:textId="77777777" w:rsidR="00196037" w:rsidRDefault="00196037" w:rsidP="00E0134B"/>
    <w:p w14:paraId="730AD384" w14:textId="6D8B2319" w:rsidR="00E0134B" w:rsidRPr="00E0134B" w:rsidRDefault="00E0134B" w:rsidP="00E0134B">
      <w:r w:rsidRPr="00E0134B">
        <w:t xml:space="preserve">Betriebssysteme, Firmware oder Applikationen von IT-Komponenten des DLO sind unverzüglich durch Softwareupdates des jeweiligen Herstellers zu aktualisieren, wenn durch diese Updates Sicherheitslücken geschlossen oder Schwachstellen beseitigt werden.  </w:t>
      </w:r>
    </w:p>
    <w:p w14:paraId="7F6C68FC" w14:textId="77777777" w:rsidR="00196037" w:rsidRDefault="00196037" w:rsidP="00E0134B"/>
    <w:p w14:paraId="016160B3" w14:textId="41554608" w:rsidR="00E0134B" w:rsidRPr="00E0134B" w:rsidRDefault="00E0134B" w:rsidP="00E0134B">
      <w:r w:rsidRPr="00E0134B">
        <w:t>Zu diesem Zweck ist ein Patchmanagement zu etablieren, welches sicherstellt, dass Patches vom Hersteller bezogen sowie nach Dringlichkeit kategorisiert und durch einen geregelten Prozess installiert werden können.</w:t>
      </w:r>
    </w:p>
    <w:p w14:paraId="30F0E7D4" w14:textId="77777777" w:rsidR="00196037" w:rsidRDefault="00196037" w:rsidP="00E0134B"/>
    <w:p w14:paraId="0FC75C51" w14:textId="1BB66386" w:rsidR="00E0134B" w:rsidRPr="00E0134B" w:rsidRDefault="00E0134B" w:rsidP="00196037">
      <w:pPr>
        <w:pStyle w:val="berschrift3"/>
      </w:pPr>
      <w:bookmarkStart w:id="283" w:name="_Toc51521005"/>
      <w:r w:rsidRPr="00E0134B">
        <w:t>Administration von Systemen und Anwendungen</w:t>
      </w:r>
      <w:bookmarkEnd w:id="283"/>
      <w:r w:rsidRPr="00E0134B">
        <w:t xml:space="preserve"> </w:t>
      </w:r>
    </w:p>
    <w:p w14:paraId="380944F1" w14:textId="77777777" w:rsidR="00196037" w:rsidRDefault="00196037" w:rsidP="00E0134B"/>
    <w:p w14:paraId="6E2D461F" w14:textId="24FA7939" w:rsidR="00E0134B" w:rsidRPr="00E0134B" w:rsidRDefault="00E0134B" w:rsidP="00E0134B">
      <w:r w:rsidRPr="00E0134B">
        <w:t xml:space="preserve">Die technischen und organisatorischen Anforderungen an die Administration von Anwendungen und Systemen der Praxis/Klinikdurch Dienstleister und beauftragte Dritte sind zu beachten und umzusetzen. Sie können sich aufgrund der privilegierten Rechte, Zugriff zu Informationen verschaffen, deren Schutzbedürfnis ggf. erhöht ist. Gerade deswegen gelten für Administratoren besondere Sorgfalts- und Verschwiegenheitspflichten. Sie haben durch ihre Berechtigungen erweiterten oder gar unbeschränkten Zugriff auf die Infrastruktursysteme, sowie die darüber vorgehaltenen Informationen. </w:t>
      </w:r>
    </w:p>
    <w:p w14:paraId="1BF01C72" w14:textId="77777777" w:rsidR="00196037" w:rsidRDefault="00196037" w:rsidP="00E0134B"/>
    <w:p w14:paraId="59E80F87" w14:textId="3F14CC58" w:rsidR="00E0134B" w:rsidRPr="00E0134B" w:rsidRDefault="00E0134B" w:rsidP="00E0134B">
      <w:r w:rsidRPr="00E0134B">
        <w:t xml:space="preserve">Die für die Beauftragung benötigten Informationen werden dem Auftragnehmer dem Dienstleistungsumfang entsprechend zur Verfügung gestellt.   </w:t>
      </w:r>
    </w:p>
    <w:p w14:paraId="36A8A4CE" w14:textId="0CAE6459" w:rsidR="00E0134B" w:rsidRDefault="00E0134B" w:rsidP="00E0134B"/>
    <w:p w14:paraId="194C56EB" w14:textId="77777777" w:rsidR="00D27DE8" w:rsidRPr="00E0134B" w:rsidRDefault="00D27DE8" w:rsidP="00E0134B"/>
    <w:p w14:paraId="7EC748DA" w14:textId="795B5B11" w:rsidR="00E0134B" w:rsidRPr="00E0134B" w:rsidRDefault="00E0134B" w:rsidP="00196037">
      <w:pPr>
        <w:pStyle w:val="berschrift2"/>
      </w:pPr>
      <w:bookmarkStart w:id="284" w:name="_Toc51521006"/>
      <w:r w:rsidRPr="00E0134B">
        <w:t>Umgang mit klassifizierten Informationen</w:t>
      </w:r>
      <w:bookmarkEnd w:id="284"/>
      <w:r w:rsidRPr="00E0134B">
        <w:t xml:space="preserve"> </w:t>
      </w:r>
    </w:p>
    <w:p w14:paraId="5B704CA5" w14:textId="77777777" w:rsidR="00196037" w:rsidRDefault="00196037" w:rsidP="00E0134B"/>
    <w:p w14:paraId="3E42C11E" w14:textId="40C1874C" w:rsidR="00E0134B" w:rsidRPr="00E0134B" w:rsidRDefault="00E0134B" w:rsidP="00E0134B">
      <w:r w:rsidRPr="00E0134B">
        <w:t xml:space="preserve">Wenn der AG Klassifizierungen von Informationen vorgibt, muss der DLO diese Vorgaben zur Klassifizierung von Informationen des AG einhalten und seine Mitarbeiter dahingehend nachweislich unterweisen. </w:t>
      </w:r>
    </w:p>
    <w:p w14:paraId="21F7615C" w14:textId="77777777" w:rsidR="00E0134B" w:rsidRPr="00E0134B" w:rsidRDefault="00E0134B" w:rsidP="00E0134B">
      <w:r w:rsidRPr="00E0134B">
        <w:t xml:space="preserve">Alle Informationen des AG sind ihrer Vertraulichkeitsklasse entsprechend eindeutig eingeordnet und gekennzeichnet. Die Informationsklassifizierung richtet sich dabei nach dem möglichen Einfluss auf die Rechtskonformität des AG, der sich aus einer vorsätzlichen oder nicht beabsichtigten Bekanntgabe der Informationen ergeben kann. </w:t>
      </w:r>
    </w:p>
    <w:p w14:paraId="72AE800B" w14:textId="77777777" w:rsidR="00196037" w:rsidRDefault="00196037" w:rsidP="00E0134B"/>
    <w:p w14:paraId="2A5EC883" w14:textId="7E392E34" w:rsidR="00E0134B" w:rsidRPr="00E0134B" w:rsidRDefault="00E0134B" w:rsidP="00E0134B">
      <w:r w:rsidRPr="00E0134B">
        <w:t xml:space="preserve">Der AG kann Vertraulichkeitsklassen festlegen, aus denen sich jeweils unterschiedliche Konsequenzen für die Handhabung der relevanten Informationen ergeben. </w:t>
      </w:r>
    </w:p>
    <w:p w14:paraId="7737B631" w14:textId="6A08E668" w:rsidR="008703BC" w:rsidRDefault="008703BC">
      <w:pPr>
        <w:spacing w:after="160"/>
      </w:pPr>
      <w:r>
        <w:br w:type="page"/>
      </w:r>
    </w:p>
    <w:p w14:paraId="113F0503" w14:textId="61AAE45B" w:rsidR="00E0134B" w:rsidRPr="00E0134B" w:rsidRDefault="00E0134B" w:rsidP="00196037">
      <w:pPr>
        <w:pStyle w:val="berschrift3"/>
      </w:pPr>
      <w:bookmarkStart w:id="285" w:name="_Toc51521007"/>
      <w:r w:rsidRPr="00E0134B">
        <w:lastRenderedPageBreak/>
        <w:t>Verarbeitung sensibler Informationen</w:t>
      </w:r>
      <w:bookmarkEnd w:id="285"/>
      <w:r w:rsidRPr="00E0134B">
        <w:t xml:space="preserve"> </w:t>
      </w:r>
    </w:p>
    <w:p w14:paraId="7A834E37" w14:textId="77777777" w:rsidR="00196037" w:rsidRDefault="00196037" w:rsidP="00E0134B"/>
    <w:p w14:paraId="39AFF924" w14:textId="7407619B" w:rsidR="00E0134B" w:rsidRDefault="00E0134B" w:rsidP="00E0134B">
      <w:r w:rsidRPr="00E0134B">
        <w:t>Zu den besonders schützenswerten Daten des AG werden insbesondere die folgenden Informationen gezählt:</w:t>
      </w:r>
    </w:p>
    <w:p w14:paraId="5A385C63" w14:textId="77777777" w:rsidR="00196037" w:rsidRPr="00E0134B" w:rsidRDefault="00196037" w:rsidP="00E0134B"/>
    <w:p w14:paraId="2EF5A4A2" w14:textId="77777777" w:rsidR="00E0134B" w:rsidRPr="00E0134B" w:rsidRDefault="00E0134B" w:rsidP="00215BEE">
      <w:pPr>
        <w:numPr>
          <w:ilvl w:val="0"/>
          <w:numId w:val="59"/>
        </w:numPr>
      </w:pPr>
      <w:r w:rsidRPr="00E0134B">
        <w:t xml:space="preserve">Alle personenbezogenen Daten, insbesondere nach Art. 9 DSGVO </w:t>
      </w:r>
    </w:p>
    <w:p w14:paraId="20B9AA6D" w14:textId="77777777" w:rsidR="00E0134B" w:rsidRPr="00E0134B" w:rsidRDefault="00E0134B" w:rsidP="00215BEE">
      <w:pPr>
        <w:numPr>
          <w:ilvl w:val="0"/>
          <w:numId w:val="59"/>
        </w:numPr>
      </w:pPr>
      <w:r w:rsidRPr="00E0134B">
        <w:t xml:space="preserve">Informationen zur Konfiguration und Implementierung von Sicherheitsmaßnahmen </w:t>
      </w:r>
    </w:p>
    <w:p w14:paraId="0DCBEDB2" w14:textId="77777777" w:rsidR="00E0134B" w:rsidRPr="00E0134B" w:rsidRDefault="00E0134B" w:rsidP="00215BEE">
      <w:pPr>
        <w:numPr>
          <w:ilvl w:val="0"/>
          <w:numId w:val="59"/>
        </w:numPr>
      </w:pPr>
      <w:r w:rsidRPr="00E0134B">
        <w:t>Passwörter und Authentisierungsinformationen</w:t>
      </w:r>
    </w:p>
    <w:p w14:paraId="636A6DD3" w14:textId="77777777" w:rsidR="00E0134B" w:rsidRPr="00E0134B" w:rsidRDefault="00E0134B" w:rsidP="00215BEE">
      <w:pPr>
        <w:numPr>
          <w:ilvl w:val="0"/>
          <w:numId w:val="59"/>
        </w:numPr>
      </w:pPr>
      <w:r w:rsidRPr="00E0134B">
        <w:t>Netzwerkpläne, -konfigurationen und IP-Adress-Informationen</w:t>
      </w:r>
    </w:p>
    <w:p w14:paraId="05041F48" w14:textId="77777777" w:rsidR="00E0134B" w:rsidRPr="00E0134B" w:rsidRDefault="00E0134B" w:rsidP="00215BEE">
      <w:pPr>
        <w:numPr>
          <w:ilvl w:val="0"/>
          <w:numId w:val="59"/>
        </w:numPr>
      </w:pPr>
      <w:r w:rsidRPr="00E0134B">
        <w:t xml:space="preserve">Aufbau und Konfiguration von Systemen und Komponenten der IT- und Prozessleittechnik des AG. </w:t>
      </w:r>
    </w:p>
    <w:p w14:paraId="26943D2F" w14:textId="77777777" w:rsidR="00196037" w:rsidRDefault="00196037" w:rsidP="00E0134B"/>
    <w:p w14:paraId="0A30C8A7" w14:textId="3F3D1D27" w:rsidR="00E0134B" w:rsidRPr="00E0134B" w:rsidRDefault="00E0134B" w:rsidP="00E0134B">
      <w:r w:rsidRPr="00E0134B">
        <w:t xml:space="preserve">Diese Daten werden im Sinne der hier dargestellten Sicherheitsanforderungen auch als "sensibel" bezeichnet und können zusätzlich speziellen Vertraulichkeitsstufen unterliegen. </w:t>
      </w:r>
    </w:p>
    <w:p w14:paraId="1E3F5A47" w14:textId="77777777" w:rsidR="00196037" w:rsidRDefault="00196037" w:rsidP="00E0134B"/>
    <w:p w14:paraId="0C8E6AB0" w14:textId="474598D2" w:rsidR="00E0134B" w:rsidRPr="00E0134B" w:rsidRDefault="00E0134B" w:rsidP="00196037">
      <w:pPr>
        <w:pStyle w:val="berschrift3"/>
      </w:pPr>
      <w:bookmarkStart w:id="286" w:name="_Toc51521008"/>
      <w:r w:rsidRPr="00E0134B">
        <w:t>Zugriffsschutz, Speicherung und Entsorgung</w:t>
      </w:r>
      <w:bookmarkEnd w:id="286"/>
      <w:r w:rsidRPr="00E0134B">
        <w:t xml:space="preserve"> </w:t>
      </w:r>
    </w:p>
    <w:p w14:paraId="148EAF09" w14:textId="77777777" w:rsidR="00196037" w:rsidRDefault="00196037" w:rsidP="00E0134B"/>
    <w:p w14:paraId="4E9FA85F" w14:textId="7F770884" w:rsidR="00E0134B" w:rsidRPr="00E0134B" w:rsidRDefault="00E0134B" w:rsidP="00E0134B">
      <w:r w:rsidRPr="00E0134B">
        <w:t xml:space="preserve">Werden Daten des AG durch den DLO verarbeitet, so hat dieser sicherzustellen, dass der Zugriff auf diese Daten auf einen minimalen Kreis berechtigter Mitarbeiter eingeschränkt wird. </w:t>
      </w:r>
    </w:p>
    <w:p w14:paraId="5E0B1475" w14:textId="54047E70" w:rsidR="00E0134B" w:rsidRDefault="00E0134B" w:rsidP="00E0134B">
      <w:r w:rsidRPr="00E0134B">
        <w:t xml:space="preserve">Werden sensible Daten auf mobilen Komponenten gespeichert (z. B. Notebooks, mobile Datenträger etc.), sind diese durch eine Verschlüsselung nach Stand der Technik zu sichern.  </w:t>
      </w:r>
    </w:p>
    <w:p w14:paraId="4B7379D6" w14:textId="77777777" w:rsidR="00196037" w:rsidRPr="00E0134B" w:rsidRDefault="00196037" w:rsidP="00E0134B"/>
    <w:p w14:paraId="6A1CC570" w14:textId="77777777" w:rsidR="00E0134B" w:rsidRPr="00E0134B" w:rsidRDefault="00E0134B" w:rsidP="00E0134B">
      <w:r w:rsidRPr="00E0134B">
        <w:t xml:space="preserve">Werden IT-Systeme oder Komponenten des DLO, auf denen sensible Daten des AG gespeichert sind, zur Reparatur gegeben oder einer Entsorgung zugeführt, muss gewährleistet sein, dass diese Daten nicht für Dritte, auch nicht unter Verwendung von Daten-Wiederherstellungstechnologien, lesbar oder anderweitig auswertbar sind.  </w:t>
      </w:r>
    </w:p>
    <w:p w14:paraId="6CCF39F8" w14:textId="77777777" w:rsidR="00E0134B" w:rsidRPr="00E0134B" w:rsidRDefault="00E0134B" w:rsidP="00E0134B">
      <w:r w:rsidRPr="00E0134B">
        <w:t xml:space="preserve">Der Stand der Technik zur sicheren Vernichtung von Informationen ist nachweislich anzuwenden. </w:t>
      </w:r>
    </w:p>
    <w:p w14:paraId="68DFD69C" w14:textId="77777777" w:rsidR="00196037" w:rsidRDefault="00196037" w:rsidP="00E0134B"/>
    <w:p w14:paraId="64EFC897" w14:textId="1FEDB817" w:rsidR="00E0134B" w:rsidRPr="00E0134B" w:rsidRDefault="00E0134B" w:rsidP="00196037">
      <w:pPr>
        <w:pStyle w:val="berschrift3"/>
      </w:pPr>
      <w:bookmarkStart w:id="287" w:name="_Toc51521009"/>
      <w:r w:rsidRPr="00E0134B">
        <w:t>Übermittlung in Netzwerken</w:t>
      </w:r>
      <w:bookmarkEnd w:id="287"/>
      <w:r w:rsidRPr="00E0134B">
        <w:t xml:space="preserve"> </w:t>
      </w:r>
    </w:p>
    <w:p w14:paraId="201D4C27" w14:textId="77777777" w:rsidR="00196037" w:rsidRDefault="00196037" w:rsidP="00E0134B"/>
    <w:p w14:paraId="5DEF3F77" w14:textId="6E391D13" w:rsidR="00E0134B" w:rsidRPr="00E0134B" w:rsidRDefault="00E0134B" w:rsidP="00E0134B">
      <w:r w:rsidRPr="00E0134B">
        <w:t xml:space="preserve">Datenverkehr, über den sensible Informationen zwischen AG und DLO über ein unsicheres Netz (z. B. Internet) ausgetauscht werden, muss mit Hilfe anerkannter technischer Verfahren gegen Manipulation oder Einsichtnahme geschützt werden.  </w:t>
      </w:r>
    </w:p>
    <w:p w14:paraId="3E62A6AD" w14:textId="77777777" w:rsidR="00E0134B" w:rsidRPr="00E0134B" w:rsidRDefault="00E0134B" w:rsidP="00E0134B">
      <w:r w:rsidRPr="00E0134B">
        <w:t xml:space="preserve">Dafür sind in der Regel VPN-Lösungen einzusetzen, deren kryptographische Algorithmen dem aktuellen Stand der Technik entsprechen.  </w:t>
      </w:r>
    </w:p>
    <w:p w14:paraId="40E810DA" w14:textId="77777777" w:rsidR="00196037" w:rsidRDefault="00196037" w:rsidP="00E0134B"/>
    <w:p w14:paraId="69A10AA5" w14:textId="1EFF3D86" w:rsidR="00E0134B" w:rsidRPr="00E0134B" w:rsidRDefault="00E0134B" w:rsidP="00E0134B">
      <w:r w:rsidRPr="00E0134B">
        <w:t xml:space="preserve">Der VPN-Tunnel muss nach Beendigung der Kommunikation abgebaut werden; eine dauerhafte Einrichtung eines solchen Tunnels zwischen AG und DLO ist untersagt. </w:t>
      </w:r>
    </w:p>
    <w:p w14:paraId="622246F0" w14:textId="77777777" w:rsidR="00E0134B" w:rsidRPr="00E0134B" w:rsidRDefault="00E0134B" w:rsidP="00E0134B">
      <w:r w:rsidRPr="00E0134B">
        <w:lastRenderedPageBreak/>
        <w:t>Werden per E-Mail sensible Informationen zwischen AG und DLO ausgetauscht, so muss der Mailverkehr kryptographisch gesichert werden. Der DLO trägt Sorge für die entsprechenden technischen Voraussetzungen auf seiner Seite</w:t>
      </w:r>
    </w:p>
    <w:p w14:paraId="742C6507" w14:textId="0EB573D5" w:rsidR="00196037" w:rsidRDefault="00196037" w:rsidP="00E0134B"/>
    <w:p w14:paraId="62296D0C" w14:textId="77777777" w:rsidR="00D27DE8" w:rsidRDefault="00D27DE8" w:rsidP="00E0134B"/>
    <w:p w14:paraId="58084DB6" w14:textId="6DC20060" w:rsidR="00E0134B" w:rsidRPr="00E0134B" w:rsidRDefault="00E0134B" w:rsidP="00196037">
      <w:pPr>
        <w:pStyle w:val="berschrift2"/>
      </w:pPr>
      <w:bookmarkStart w:id="288" w:name="_Toc51521010"/>
      <w:r w:rsidRPr="00E0134B">
        <w:t>Anforderungen an die Wartungsprozesse</w:t>
      </w:r>
      <w:bookmarkEnd w:id="288"/>
      <w:r w:rsidRPr="00E0134B">
        <w:t xml:space="preserve"> </w:t>
      </w:r>
    </w:p>
    <w:p w14:paraId="33EB192D" w14:textId="77777777" w:rsidR="00196037" w:rsidRDefault="00196037" w:rsidP="00E0134B"/>
    <w:p w14:paraId="519A27DE" w14:textId="7DBC17D4" w:rsidR="00E0134B" w:rsidRPr="00E0134B" w:rsidRDefault="00E0134B" w:rsidP="00E0134B">
      <w:r w:rsidRPr="00E0134B">
        <w:t xml:space="preserve">Unter "Wartung" werden alle vom DLO erbrachten Servicemaßnahmen verstanden, die sich auf die Komponenten oder Systeme der technischen IT-Umgebung des AG auswirken.  </w:t>
      </w:r>
    </w:p>
    <w:p w14:paraId="542A2EFD" w14:textId="77777777" w:rsidR="00196037" w:rsidRDefault="00196037" w:rsidP="00E0134B"/>
    <w:p w14:paraId="21F846F1" w14:textId="5D31A23F" w:rsidR="00E0134B" w:rsidRPr="00E0134B" w:rsidRDefault="00E0134B" w:rsidP="00E0134B">
      <w:r w:rsidRPr="00E0134B">
        <w:t xml:space="preserve">Servicemaßnahmen können beispielsweise sein: </w:t>
      </w:r>
    </w:p>
    <w:p w14:paraId="147D5FF0" w14:textId="77777777" w:rsidR="00196037" w:rsidRDefault="00196037" w:rsidP="00E0134B"/>
    <w:p w14:paraId="7A00541A" w14:textId="77777777" w:rsidR="00196037" w:rsidRDefault="00E0134B" w:rsidP="00215BEE">
      <w:pPr>
        <w:pStyle w:val="Listenabsatz"/>
        <w:numPr>
          <w:ilvl w:val="0"/>
          <w:numId w:val="59"/>
        </w:numPr>
        <w:ind w:left="851" w:hanging="295"/>
      </w:pPr>
      <w:r w:rsidRPr="00E0134B">
        <w:t xml:space="preserve">Instandhaltungs- und Reparaturarbeiten </w:t>
      </w:r>
    </w:p>
    <w:p w14:paraId="2905BB86" w14:textId="77777777" w:rsidR="00196037" w:rsidRDefault="00E0134B" w:rsidP="00215BEE">
      <w:pPr>
        <w:pStyle w:val="Listenabsatz"/>
        <w:numPr>
          <w:ilvl w:val="0"/>
          <w:numId w:val="59"/>
        </w:numPr>
        <w:ind w:left="851" w:hanging="295"/>
      </w:pPr>
      <w:r w:rsidRPr="00E0134B">
        <w:t xml:space="preserve">Fehleranalyse- und Fehlerbehebungsarbeiten </w:t>
      </w:r>
    </w:p>
    <w:p w14:paraId="6F400D06" w14:textId="77777777" w:rsidR="00196037" w:rsidRDefault="00E0134B" w:rsidP="00215BEE">
      <w:pPr>
        <w:pStyle w:val="Listenabsatz"/>
        <w:numPr>
          <w:ilvl w:val="0"/>
          <w:numId w:val="59"/>
        </w:numPr>
        <w:ind w:left="851" w:hanging="295"/>
      </w:pPr>
      <w:r w:rsidRPr="00E0134B">
        <w:t xml:space="preserve">Installation von Softwareupdates oder neuen Firmware- oder </w:t>
      </w:r>
      <w:r w:rsidR="00196037">
        <w:t>B</w:t>
      </w:r>
      <w:r w:rsidRPr="00E0134B">
        <w:t xml:space="preserve">etriebssystemen bzw. Applikationen </w:t>
      </w:r>
    </w:p>
    <w:p w14:paraId="065CFE5B" w14:textId="24626EC4" w:rsidR="00E0134B" w:rsidRPr="00E0134B" w:rsidRDefault="00E0134B" w:rsidP="00215BEE">
      <w:pPr>
        <w:pStyle w:val="Listenabsatz"/>
        <w:numPr>
          <w:ilvl w:val="0"/>
          <w:numId w:val="59"/>
        </w:numPr>
        <w:ind w:left="851" w:hanging="295"/>
      </w:pPr>
      <w:r w:rsidRPr="00E0134B">
        <w:t xml:space="preserve">System-, Geräte oder Software-Anpassungen, Neuparametrierungen u. Ä. </w:t>
      </w:r>
    </w:p>
    <w:p w14:paraId="31190E6F" w14:textId="77777777" w:rsidR="00196037" w:rsidRDefault="00196037" w:rsidP="00E0134B"/>
    <w:p w14:paraId="3896A6BA" w14:textId="45503549" w:rsidR="00E0134B" w:rsidRDefault="00E0134B" w:rsidP="00E0134B">
      <w:r w:rsidRPr="00E0134B">
        <w:t xml:space="preserve">Wartungsarbeiten können innerhalb eines Remote-Zugriffs über eine Fernwartungsinfrastruktur bei DLO und AG, als auch in Form von Vor-Ort-Arbeiten (z. B. Anschluss mobiler Geräte an das Netzwerk oder die IT- und Prozesstechnikkomponenten des AG) durchgeführt werden. </w:t>
      </w:r>
    </w:p>
    <w:p w14:paraId="5149D126" w14:textId="77777777" w:rsidR="00196037" w:rsidRPr="00E0134B" w:rsidRDefault="00196037" w:rsidP="00E0134B"/>
    <w:p w14:paraId="0686F3DB" w14:textId="1D3ACA33" w:rsidR="00E0134B" w:rsidRPr="00E0134B" w:rsidRDefault="00E0134B" w:rsidP="00196037">
      <w:pPr>
        <w:pStyle w:val="berschrift3"/>
      </w:pPr>
      <w:bookmarkStart w:id="289" w:name="_Toc51521011"/>
      <w:r w:rsidRPr="00E0134B">
        <w:t>Allgemeines</w:t>
      </w:r>
      <w:bookmarkEnd w:id="289"/>
      <w:r w:rsidRPr="00E0134B">
        <w:t xml:space="preserve"> </w:t>
      </w:r>
    </w:p>
    <w:p w14:paraId="082D1A22" w14:textId="77777777" w:rsidR="00196037" w:rsidRDefault="00196037" w:rsidP="00E0134B"/>
    <w:p w14:paraId="0245DA93" w14:textId="736BC337" w:rsidR="00E0134B" w:rsidRPr="00E0134B" w:rsidRDefault="00E0134B" w:rsidP="00E0134B">
      <w:r w:rsidRPr="00E0134B">
        <w:t xml:space="preserve">Wartungsarbeiten durch den DLO erfolgen ausschließlich durch qualifiziertes und geschultes Personal. Die Mitarbeiter sind über die sicherheitstechnischen Anforderungen des AG nachweislich zu schulen, ggf. sind entsprechende Sicherheitsüberprüfungen nachzuweisen. </w:t>
      </w:r>
    </w:p>
    <w:p w14:paraId="4ECC59A0" w14:textId="77777777" w:rsidR="00196037" w:rsidRDefault="00196037" w:rsidP="00E0134B"/>
    <w:p w14:paraId="4CDEEDDA" w14:textId="294B74CB" w:rsidR="00E0134B" w:rsidRPr="00E0134B" w:rsidRDefault="00E0134B" w:rsidP="00E0134B">
      <w:r w:rsidRPr="00E0134B">
        <w:t xml:space="preserve">Alle zur Wartung genutzten Systeme müssen mit einem sicheren logischen Zugangsschutz versehen sein sowie vor einem unberechtigten physischen Zugriff geschützt werden. </w:t>
      </w:r>
    </w:p>
    <w:p w14:paraId="129B16F0" w14:textId="77777777" w:rsidR="00196037" w:rsidRDefault="00196037" w:rsidP="00E0134B"/>
    <w:p w14:paraId="1F57A3BC" w14:textId="10972CB7" w:rsidR="00E0134B" w:rsidRPr="00E0134B" w:rsidRDefault="00E0134B" w:rsidP="00E0134B">
      <w:r w:rsidRPr="00E0134B">
        <w:t xml:space="preserve">Die anderweitige Nutzung von für Wartungsarbeiten genutzten Systemen / Komponenten ist durch den DLO zu untersagen. Dies gilt auch für den Fall, dass auf den Systemen eigens für die Wartung installierte virtuelle Maschinen (Betriebssystem und Applikationen) verwendet werden. </w:t>
      </w:r>
    </w:p>
    <w:p w14:paraId="3D9EAA90" w14:textId="77777777" w:rsidR="00196037" w:rsidRDefault="00196037" w:rsidP="00E0134B"/>
    <w:p w14:paraId="00311E1F" w14:textId="725156F1" w:rsidR="00E0134B" w:rsidRPr="00E0134B" w:rsidRDefault="00E0134B" w:rsidP="00196037">
      <w:pPr>
        <w:pStyle w:val="berschrift3"/>
      </w:pPr>
      <w:bookmarkStart w:id="290" w:name="_Toc51521012"/>
      <w:r w:rsidRPr="00E0134B">
        <w:t>Sichere Systemkonfiguration von Wartungskomponenten</w:t>
      </w:r>
      <w:bookmarkEnd w:id="290"/>
      <w:r w:rsidRPr="00E0134B">
        <w:t xml:space="preserve">  </w:t>
      </w:r>
    </w:p>
    <w:p w14:paraId="6E3D56FE" w14:textId="77777777" w:rsidR="00196037" w:rsidRDefault="00196037" w:rsidP="00E0134B"/>
    <w:p w14:paraId="775D2EED" w14:textId="0B0231CE" w:rsidR="00E0134B" w:rsidRPr="00E0134B" w:rsidRDefault="00E0134B" w:rsidP="00E0134B">
      <w:r w:rsidRPr="00E0134B">
        <w:t xml:space="preserve">Für Wartungsarbeiten sind ausschließlich Systeme zu verwenden, die anhand anerkannter Best-Practice-Vorgaben und Die Systeme müssen beim Wartungszugriff </w:t>
      </w:r>
      <w:r w:rsidRPr="00E0134B">
        <w:lastRenderedPageBreak/>
        <w:t xml:space="preserve">über einen aktiven Schadsoftwareschutz, basierend auf aktuellen AV-Pattern, verfügen. </w:t>
      </w:r>
    </w:p>
    <w:p w14:paraId="48AC5255" w14:textId="77777777" w:rsidR="00196037" w:rsidRDefault="00196037" w:rsidP="00E0134B"/>
    <w:p w14:paraId="4CDE259F" w14:textId="50D533A2" w:rsidR="00E0134B" w:rsidRPr="00E0134B" w:rsidRDefault="00E0134B" w:rsidP="00196037">
      <w:pPr>
        <w:pStyle w:val="berschrift3"/>
      </w:pPr>
      <w:bookmarkStart w:id="291" w:name="_Toc51521013"/>
      <w:r w:rsidRPr="00E0134B">
        <w:t>Fernwartung</w:t>
      </w:r>
      <w:bookmarkEnd w:id="291"/>
      <w:r w:rsidRPr="00E0134B">
        <w:t xml:space="preserve"> </w:t>
      </w:r>
    </w:p>
    <w:p w14:paraId="35E1A0C4" w14:textId="77777777" w:rsidR="00196037" w:rsidRDefault="00196037" w:rsidP="00E0134B"/>
    <w:p w14:paraId="01561FCE" w14:textId="15DF62E5" w:rsidR="00E0134B" w:rsidRPr="00E0134B" w:rsidRDefault="00E0134B" w:rsidP="00E0134B">
      <w:r w:rsidRPr="00E0134B">
        <w:t xml:space="preserve">Fernwartungszugriffe dürfen nur über die vom AG zur Verfügung gestellten Fernwartungszugänge realisiert werden.  </w:t>
      </w:r>
    </w:p>
    <w:p w14:paraId="600EC98C" w14:textId="77777777" w:rsidR="00E0134B" w:rsidRPr="00E0134B" w:rsidRDefault="00E0134B" w:rsidP="00E0134B">
      <w:r w:rsidRPr="00E0134B">
        <w:t xml:space="preserve">Die zur Fernwartung berechtigten Mitarbeiter sind dem AG namentlich mitzuteilen.  </w:t>
      </w:r>
    </w:p>
    <w:p w14:paraId="3256E40A" w14:textId="1E2ABEB2" w:rsidR="00E0134B" w:rsidRDefault="00E0134B" w:rsidP="00E0134B">
      <w:r w:rsidRPr="00E0134B">
        <w:t xml:space="preserve">Fernwartungszugriffe dürfen auf Seiten des DLO nur aus einem nach Stand der Technik gesicherten und gegen unberechtigte Zugriffe geschützten Wartungsnetzwerk erfolgen. Sollen Fernwartungszugriffe direkt von Arbeitsplatzsystemen oder anderen Systemen (z. B. mobile Systeme, Heimarbeitsplatz) erfolgen, muss dies dem AG mitgeteilt und von diesem explizit genehmigt werden. </w:t>
      </w:r>
    </w:p>
    <w:p w14:paraId="68E27B44" w14:textId="77777777" w:rsidR="00196037" w:rsidRPr="00E0134B" w:rsidRDefault="00196037" w:rsidP="00E0134B"/>
    <w:p w14:paraId="4A773351" w14:textId="77777777" w:rsidR="00E0134B" w:rsidRPr="00E0134B" w:rsidRDefault="00E0134B" w:rsidP="00E0134B">
      <w:r w:rsidRPr="00E0134B">
        <w:t xml:space="preserve">Fernzugriffe werden auf einem Terminalserver in einer separaten Sicherheitszone des AG terminiert. Der AG legt die technisch / organisatorischen Parameter für die Einwahl fest und übermittelt diese an den DLO. Der DLO benennt die für die Wartungsarbeiten benötigten Programme und Tools, welche auf den Systemen bereitgestellt werden müssen, stellt diese zur Installation zur Verfügung und stellt notwendige Aktualisierungen sicher. </w:t>
      </w:r>
    </w:p>
    <w:p w14:paraId="59F8828A" w14:textId="77777777" w:rsidR="00E0134B" w:rsidRPr="00E0134B" w:rsidRDefault="00E0134B" w:rsidP="00E0134B">
      <w:r w:rsidRPr="00E0134B">
        <w:t xml:space="preserve">Ein direkter Zugriff auf die zu wartenden Systeme des AG unter Umgehung des Terminalservers ist nicht zulässig </w:t>
      </w:r>
    </w:p>
    <w:p w14:paraId="327BED52" w14:textId="5831FB18" w:rsidR="00215BEE" w:rsidRDefault="00215BEE" w:rsidP="00E0134B"/>
    <w:p w14:paraId="107A9B44" w14:textId="77777777" w:rsidR="00A93D57" w:rsidRDefault="00A93D57" w:rsidP="00E0134B"/>
    <w:p w14:paraId="2DB4D95A" w14:textId="58636755" w:rsidR="00E0134B" w:rsidRPr="00E0134B" w:rsidRDefault="00E0134B" w:rsidP="00215BEE">
      <w:pPr>
        <w:pStyle w:val="berschrift2"/>
      </w:pPr>
      <w:bookmarkStart w:id="292" w:name="_Toc51521014"/>
      <w:r w:rsidRPr="00E0134B">
        <w:t>Spezielle Anforderungen der Telematikinfrastruktur (TI)</w:t>
      </w:r>
      <w:bookmarkEnd w:id="292"/>
    </w:p>
    <w:p w14:paraId="1F74840E" w14:textId="77777777" w:rsidR="00215BEE" w:rsidRDefault="00215BEE" w:rsidP="00E0134B"/>
    <w:p w14:paraId="0E0316C8" w14:textId="55460618" w:rsidR="00E0134B" w:rsidRDefault="00E0134B" w:rsidP="00E0134B">
      <w:r w:rsidRPr="00E0134B">
        <w:t>Die Praxis</w:t>
      </w:r>
      <w:r w:rsidR="007B5790">
        <w:t xml:space="preserve"> </w:t>
      </w:r>
      <w:r w:rsidRPr="00E0134B">
        <w:t>/</w:t>
      </w:r>
      <w:r w:rsidR="007B5790">
        <w:t xml:space="preserve"> </w:t>
      </w:r>
      <w:r w:rsidRPr="00E0134B">
        <w:t>Klinik nutzt die Telematikinfrastruktur (TI) der Kassenärztlichen Bundes-Vereinigung (KBV). Die Anforderungen sind dem DLO in der jeweils aktuellen Version bekannt (</w:t>
      </w:r>
      <w:hyperlink r:id="rId11" w:history="1">
        <w:r w:rsidRPr="00E0134B">
          <w:rPr>
            <w:rStyle w:val="Hyperlink"/>
          </w:rPr>
          <w:t>www.kbv.de</w:t>
        </w:r>
      </w:hyperlink>
      <w:r w:rsidRPr="00E0134B">
        <w:t xml:space="preserve">). Der DLO verpflichtet sich, alle Mitarbeiter ausdrücklich und ausführlich über alle Vorschriften der Installation und Wartung der Konnektoren und anderer </w:t>
      </w:r>
      <w:proofErr w:type="gramStart"/>
      <w:r w:rsidRPr="00E0134B">
        <w:t>TI Komponenten</w:t>
      </w:r>
      <w:proofErr w:type="gramEnd"/>
      <w:r w:rsidRPr="00E0134B">
        <w:t xml:space="preserve"> zu informieren und dies in einem Schulungsprotokoll zu dokumentieren.</w:t>
      </w:r>
    </w:p>
    <w:p w14:paraId="3A78CB04" w14:textId="3E9CCA5C" w:rsidR="00215BEE" w:rsidRDefault="00215BEE" w:rsidP="00E0134B"/>
    <w:p w14:paraId="200C1273" w14:textId="77777777" w:rsidR="00A93D57" w:rsidRPr="00E0134B" w:rsidRDefault="00A93D57" w:rsidP="00E0134B"/>
    <w:p w14:paraId="278DBC44" w14:textId="77BDD032" w:rsidR="00E0134B" w:rsidRPr="00E0134B" w:rsidRDefault="00E0134B" w:rsidP="00215BEE">
      <w:pPr>
        <w:pStyle w:val="berschrift2"/>
      </w:pPr>
      <w:bookmarkStart w:id="293" w:name="_Toc51521015"/>
      <w:r w:rsidRPr="00E0134B">
        <w:t>Meldung von Informationssicherheitsvorfällen</w:t>
      </w:r>
      <w:bookmarkEnd w:id="293"/>
      <w:r w:rsidRPr="00E0134B">
        <w:t xml:space="preserve"> </w:t>
      </w:r>
    </w:p>
    <w:p w14:paraId="40B6A057" w14:textId="77777777" w:rsidR="00A93D57" w:rsidRDefault="00A93D57" w:rsidP="00E0134B"/>
    <w:p w14:paraId="037C4CBB" w14:textId="1935D199" w:rsidR="00E0134B" w:rsidRDefault="00E0134B" w:rsidP="00E0134B">
      <w:r w:rsidRPr="00E0134B">
        <w:t xml:space="preserve">Wenn beim DLO ein Informationssicherheitsvorfall vorliegt, der </w:t>
      </w:r>
      <w:proofErr w:type="gramStart"/>
      <w:r w:rsidRPr="00E0134B">
        <w:t>Auswirkungen</w:t>
      </w:r>
      <w:proofErr w:type="gramEnd"/>
      <w:r w:rsidRPr="00E0134B">
        <w:t xml:space="preserve"> auf die vom DLO an den AG gelieferten Produkte oder Dienstleistungen hat oder auf andere Weise die Informationssicherheit des AG gefährdet, ist der DLO verpflichtet, den AG unverzüglich darüber zu informieren. </w:t>
      </w:r>
    </w:p>
    <w:p w14:paraId="098FF72C" w14:textId="77777777" w:rsidR="00215BEE" w:rsidRPr="00E0134B" w:rsidRDefault="00215BEE" w:rsidP="00E0134B"/>
    <w:p w14:paraId="5298551C" w14:textId="77777777" w:rsidR="00E0134B" w:rsidRPr="00E0134B" w:rsidRDefault="00E0134B" w:rsidP="00E0134B">
      <w:r w:rsidRPr="00E0134B">
        <w:t xml:space="preserve">Wenn Zweifel darüber bestehen, ob es sich tatsächlich auch um einen Informationssicherheitsvorfall handelt, muss dies trotzdem gemeldet werden. </w:t>
      </w:r>
    </w:p>
    <w:p w14:paraId="102840F5" w14:textId="5D661D2D" w:rsidR="004F5872" w:rsidRDefault="004F5872">
      <w:pPr>
        <w:spacing w:after="160"/>
      </w:pPr>
      <w:r>
        <w:br w:type="page"/>
      </w:r>
    </w:p>
    <w:p w14:paraId="7A49CF9A" w14:textId="5920C851" w:rsidR="005C63DE" w:rsidRDefault="0080625B" w:rsidP="005C63DE">
      <w:pPr>
        <w:pStyle w:val="berschrift1"/>
      </w:pPr>
      <w:bookmarkStart w:id="294" w:name="_Toc51521016"/>
      <w:r>
        <w:lastRenderedPageBreak/>
        <w:t>Qualitätsmanagement</w:t>
      </w:r>
      <w:bookmarkEnd w:id="294"/>
      <w:r w:rsidR="007D0E69">
        <w:t xml:space="preserve"> </w:t>
      </w:r>
    </w:p>
    <w:p w14:paraId="59B1B3E0" w14:textId="114E7A29" w:rsidR="007D0E69" w:rsidRDefault="007D0E69" w:rsidP="007D0E69"/>
    <w:p w14:paraId="0AB12BF3" w14:textId="4ED0465B" w:rsidR="007D0E69" w:rsidRPr="007D0E69" w:rsidRDefault="007D0E69" w:rsidP="007D0E69">
      <w:r>
        <w:t>Das Qualitätsmanagement orientiert sich an den gesetzlichen Rahmenbedingungen nach § 135ff SGB V. Auf das bereits bestehende QMS kann referenziert werden.</w:t>
      </w:r>
    </w:p>
    <w:p w14:paraId="5B3AB456" w14:textId="76252353" w:rsidR="0080625B" w:rsidRDefault="0080625B" w:rsidP="0080625B"/>
    <w:p w14:paraId="09C9306D" w14:textId="4B4BA966" w:rsidR="0080625B" w:rsidRDefault="0080625B" w:rsidP="0080625B">
      <w:pPr>
        <w:pStyle w:val="berschrift2"/>
      </w:pPr>
      <w:bookmarkStart w:id="295" w:name="_Toc51521017"/>
      <w:r>
        <w:t>Übersicht der Praxis/Klinik</w:t>
      </w:r>
      <w:bookmarkEnd w:id="295"/>
    </w:p>
    <w:p w14:paraId="30AE91B6" w14:textId="216B6C55" w:rsidR="001B68B2" w:rsidRDefault="001B68B2" w:rsidP="001B68B2"/>
    <w:p w14:paraId="3127CB4D" w14:textId="6DB31A68" w:rsidR="00E2423F" w:rsidRDefault="00E2423F" w:rsidP="001B68B2">
      <w:r>
        <w:t>Beispiel:</w:t>
      </w:r>
    </w:p>
    <w:p w14:paraId="0B08EBAA" w14:textId="77777777" w:rsidR="00E2423F" w:rsidRDefault="00E2423F" w:rsidP="001B68B2"/>
    <w:p w14:paraId="3414805A" w14:textId="222EF4DD" w:rsidR="001B68B2" w:rsidRPr="001B68B2" w:rsidRDefault="001B68B2" w:rsidP="001B68B2">
      <w:r w:rsidRPr="001B68B2">
        <w:rPr>
          <w:noProof/>
        </w:rPr>
        <w:drawing>
          <wp:inline distT="0" distB="0" distL="0" distR="0" wp14:anchorId="618D1AD9" wp14:editId="438DDBB4">
            <wp:extent cx="5760720" cy="7594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759460"/>
                    </a:xfrm>
                    <a:prstGeom prst="rect">
                      <a:avLst/>
                    </a:prstGeom>
                    <a:noFill/>
                    <a:ln>
                      <a:noFill/>
                    </a:ln>
                  </pic:spPr>
                </pic:pic>
              </a:graphicData>
            </a:graphic>
          </wp:inline>
        </w:drawing>
      </w:r>
    </w:p>
    <w:p w14:paraId="27047E0B" w14:textId="726430C7" w:rsidR="001B68B2" w:rsidRDefault="001B68B2" w:rsidP="001B68B2"/>
    <w:p w14:paraId="08B038C2" w14:textId="1611CC7B" w:rsidR="001B68B2" w:rsidRPr="001B68B2" w:rsidRDefault="001B68B2" w:rsidP="001B68B2">
      <w:r>
        <w:rPr>
          <w:noProof/>
        </w:rPr>
        <w:drawing>
          <wp:inline distT="0" distB="0" distL="0" distR="0" wp14:anchorId="3EEA060F" wp14:editId="2C175482">
            <wp:extent cx="5715000" cy="3200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pic:spPr>
                </pic:pic>
              </a:graphicData>
            </a:graphic>
          </wp:inline>
        </w:drawing>
      </w:r>
    </w:p>
    <w:p w14:paraId="7C13F034" w14:textId="23F3085B" w:rsidR="00A20605" w:rsidRDefault="00A20605" w:rsidP="00A20605"/>
    <w:p w14:paraId="677BF3C4" w14:textId="56B91F94" w:rsidR="007B5790" w:rsidRDefault="00E2423F" w:rsidP="007B5790">
      <w:r>
        <w:t>Komplette Auflistung Siehe Anhang</w:t>
      </w:r>
    </w:p>
    <w:p w14:paraId="57E5AEB0" w14:textId="77777777" w:rsidR="00E2423F" w:rsidRPr="007B5790" w:rsidRDefault="00E2423F" w:rsidP="007B5790"/>
    <w:p w14:paraId="1615B593" w14:textId="7A88176A" w:rsidR="0080625B" w:rsidRDefault="0080625B" w:rsidP="0080625B">
      <w:pPr>
        <w:pStyle w:val="berschrift2"/>
      </w:pPr>
      <w:bookmarkStart w:id="296" w:name="_Toc51521018"/>
      <w:r>
        <w:t>Mission</w:t>
      </w:r>
      <w:r w:rsidR="00EF7919">
        <w:t>, Vision</w:t>
      </w:r>
      <w:r>
        <w:t xml:space="preserve"> und Politik</w:t>
      </w:r>
      <w:bookmarkEnd w:id="296"/>
    </w:p>
    <w:p w14:paraId="737E8B5E" w14:textId="58B59B32" w:rsidR="00EF7919" w:rsidRDefault="00EF7919" w:rsidP="00EF7919"/>
    <w:p w14:paraId="4A0FA55B" w14:textId="16FD4E47" w:rsidR="00EF7919" w:rsidRDefault="00EF7919" w:rsidP="00EF7919">
      <w:pPr>
        <w:pStyle w:val="berschrift3"/>
      </w:pPr>
      <w:bookmarkStart w:id="297" w:name="_Toc51521019"/>
      <w:r>
        <w:t>Mission</w:t>
      </w:r>
      <w:bookmarkEnd w:id="297"/>
    </w:p>
    <w:p w14:paraId="0EB0C7A6" w14:textId="2EE7D438" w:rsidR="00E2423F" w:rsidRDefault="00E2423F" w:rsidP="00E2423F"/>
    <w:p w14:paraId="0EC52291" w14:textId="2ED8191D" w:rsidR="00E2423F" w:rsidRDefault="00E2423F" w:rsidP="00E2423F">
      <w:r>
        <w:t>Die Mission einer Klinik/Praxis wird individuell im Team erarbeitet und dokumentiert.</w:t>
      </w:r>
    </w:p>
    <w:p w14:paraId="33484966" w14:textId="4DEA21C7" w:rsidR="00E2423F" w:rsidRPr="00E2423F" w:rsidRDefault="00E2423F" w:rsidP="00E2423F">
      <w:r>
        <w:t>Beispiel:</w:t>
      </w:r>
    </w:p>
    <w:p w14:paraId="0AC67973" w14:textId="7B2DEF1D" w:rsidR="00EF7919" w:rsidRDefault="00EF7919" w:rsidP="00EF7919"/>
    <w:p w14:paraId="073E4602" w14:textId="77777777" w:rsidR="00EF7919" w:rsidRDefault="00EF7919" w:rsidP="00EF7919">
      <w:r>
        <w:t>„Unsere Praxis versorgt Kassen- und Privatpatienten in unserem Facharztbereich aus der näheren und weiteren Umgebung.</w:t>
      </w:r>
    </w:p>
    <w:p w14:paraId="7B106D00" w14:textId="77777777" w:rsidR="00EF7919" w:rsidRDefault="00EF7919" w:rsidP="00EF7919"/>
    <w:p w14:paraId="403294A2" w14:textId="77777777" w:rsidR="00EF7919" w:rsidRDefault="00EF7919" w:rsidP="00EF7919">
      <w:r>
        <w:lastRenderedPageBreak/>
        <w:t>Die Sicherheit der Patientenversorgung und eine optimale medizinische und organisatorische Qualität sind zentrale Ziele der Leitung und des gesamten Praxisteams. Wirtschaftlichkeit und Rechtskonformität definieren dabei übergeordnete Rahmenbedingungen. Dazu setzen wir speziell für Arztpraxen entwickelte Managementsysteme für den Datenschutz und das damit verbundene Qualitätsmanagement ein.</w:t>
      </w:r>
    </w:p>
    <w:p w14:paraId="6F7CD999" w14:textId="77777777" w:rsidR="00EF7919" w:rsidRDefault="00EF7919" w:rsidP="00EF7919">
      <w:r>
        <w:t xml:space="preserve">In der fachspezifischen Patientenversorgung folgen wir strukturierten Behandlungspfaden, die transparente und immer dem individuellen Fall angemessene Untersuchungs-, Diagnose- und Therapie-Prozesse gewährleisten. </w:t>
      </w:r>
    </w:p>
    <w:p w14:paraId="23B4BF1D" w14:textId="77777777" w:rsidR="00EF7919" w:rsidRDefault="00EF7919" w:rsidP="00EF7919"/>
    <w:p w14:paraId="6814912D" w14:textId="022E2E32" w:rsidR="00EF7919" w:rsidRDefault="00EF7919" w:rsidP="00EF7919">
      <w:r>
        <w:t>Die Patienten werden umfassend sowohl unter medizinischen wie auch rechtlichen (forensischen) Gesichtspunkten informiert und aufgeklärt. Dabei wird eine einfache und allgemein verständliche Sprache gewählt. Diese Sprache vermeidet negative Formulierungen und schafft dagegen mit positiven Formulierungen Vertrauen und ein sicheres Gefühl bei den Patienten.“</w:t>
      </w:r>
    </w:p>
    <w:p w14:paraId="40AEF55A" w14:textId="13075897" w:rsidR="00EF7919" w:rsidRDefault="00EF7919" w:rsidP="00EF7919"/>
    <w:p w14:paraId="1BDE49A3" w14:textId="3015CD59" w:rsidR="00EF7919" w:rsidRDefault="00EF7919" w:rsidP="00EF7919">
      <w:pPr>
        <w:pStyle w:val="berschrift3"/>
      </w:pPr>
      <w:bookmarkStart w:id="298" w:name="_Toc51521020"/>
      <w:r>
        <w:t>Vision</w:t>
      </w:r>
      <w:bookmarkEnd w:id="298"/>
    </w:p>
    <w:p w14:paraId="4F73ACC4" w14:textId="23B7C873" w:rsidR="00E2423F" w:rsidRDefault="00E2423F" w:rsidP="00E2423F"/>
    <w:p w14:paraId="5C91B72C" w14:textId="2FAA77DD" w:rsidR="00E2423F" w:rsidRPr="00E2423F" w:rsidRDefault="00E2423F" w:rsidP="00E2423F">
      <w:r>
        <w:t>Eine Vision</w:t>
      </w:r>
      <w:r w:rsidR="002E1222">
        <w:t xml:space="preserve"> in der medizinischen Versorgung definiert Ziele, die in einem Team reflektiert und festgeschrieben wird.</w:t>
      </w:r>
      <w:r>
        <w:t xml:space="preserve"> </w:t>
      </w:r>
    </w:p>
    <w:p w14:paraId="408C59BC" w14:textId="635B4987" w:rsidR="00EF7919" w:rsidRDefault="00EF7919" w:rsidP="00EF7919"/>
    <w:p w14:paraId="2620CDD6" w14:textId="541C8F2A" w:rsidR="00EF7919" w:rsidRDefault="00EF7919" w:rsidP="00EF7919">
      <w:r>
        <w:t xml:space="preserve">„Die ärztliche Leitung und das Praxisteam versuchen gemeinsam die Qualität der Patientenversorgung ständig zu verbessern. Dabei unterstützen Weiter- und Fortbildungsmaßnahmen die Aktualität des medizinischen Wissens im Team. </w:t>
      </w:r>
    </w:p>
    <w:p w14:paraId="5385634E" w14:textId="77777777" w:rsidR="00EF7919" w:rsidRDefault="00EF7919" w:rsidP="00EF7919">
      <w:r>
        <w:t>Aktuelles Fachwissen, das auf wissenschaftlichen Verifizierungen beruht, wird in die Standardbehandlungen einbezogen, wenn es die individuellen Fälle erforderlich machen. Evidenzbasierte Medizin, die als Leitlinien der Fachgesellschaften herausgegeben werden, sind bekannt und digital verfügbar.</w:t>
      </w:r>
    </w:p>
    <w:p w14:paraId="3F3F9C00" w14:textId="77777777" w:rsidR="00EF7919" w:rsidRDefault="00EF7919" w:rsidP="00EF7919"/>
    <w:p w14:paraId="06507EBA" w14:textId="77777777" w:rsidR="00EF7919" w:rsidRDefault="00EF7919" w:rsidP="00EF7919">
      <w:r>
        <w:t xml:space="preserve">Alle relevanten Gesetze, Verordnungen, Richtlinien, Vorschriften und Empfehlungen der Bundesärztekammer und der Bundes KV sind bekannt und digital verfügbar, soweit sie relevant für die Praxis sind. Dies gilt insbesondere für BGB (Ärztliche Schweigepflicht), SGB V (Qualitätsmanagement), DSGVO (Datenschutz Grundverordnung), BDSG (Bundesdatenschutzgesetz), Empfehlungen der Bundesärztekammer und der KBV zum Datenschutz IfSG (Infektionsschutzgesetz), Medizinproduktegesetz (MPG), Medizinprodukte Betreiber Verordnung (MPBetreibV) und </w:t>
      </w:r>
      <w:proofErr w:type="gramStart"/>
      <w:r>
        <w:t>alle aushangpflichtige Gesetze</w:t>
      </w:r>
      <w:proofErr w:type="gramEnd"/>
      <w:r>
        <w:t xml:space="preserve">. </w:t>
      </w:r>
    </w:p>
    <w:p w14:paraId="591A4710" w14:textId="77777777" w:rsidR="00EF7919" w:rsidRDefault="00EF7919" w:rsidP="00EF7919"/>
    <w:p w14:paraId="60251211" w14:textId="77777777" w:rsidR="00EF7919" w:rsidRDefault="00EF7919" w:rsidP="00EF7919">
      <w:r>
        <w:t xml:space="preserve">Praxisleitung und -team kommunizieren regelmäßig und bei aktuellem Bedarf, um mögliche kritische organisatorische oder technische Anforderungen zu adressieren und um einen aktuellen Wissensstand aller Beteiligten zu gewährleisten. Bei wichtigen Fragen zur Patientenversorgung wird der eingerichtete Ablauf im Sinne des Patienten umgesetzt und dokumentiert. Bei Identifikation von Verbesserungspotential wird der </w:t>
      </w:r>
      <w:proofErr w:type="gramStart"/>
      <w:r>
        <w:t>PDCA Prozess</w:t>
      </w:r>
      <w:proofErr w:type="gramEnd"/>
      <w:r>
        <w:t xml:space="preserve"> (Plan-Do-Check-Act) nach den Prinzipien des Qualitätsmanagements umgesetzt.“</w:t>
      </w:r>
    </w:p>
    <w:p w14:paraId="40209DC7" w14:textId="77777777" w:rsidR="00EF7919" w:rsidRPr="00EF7919" w:rsidRDefault="00EF7919" w:rsidP="00EF7919"/>
    <w:p w14:paraId="33AF1D35" w14:textId="77777777" w:rsidR="007B5790" w:rsidRPr="007B5790" w:rsidRDefault="007B5790" w:rsidP="007B5790"/>
    <w:p w14:paraId="1255E886" w14:textId="163069F8" w:rsidR="0080625B" w:rsidRDefault="0080625B" w:rsidP="0080625B">
      <w:pPr>
        <w:pStyle w:val="berschrift2"/>
      </w:pPr>
      <w:bookmarkStart w:id="299" w:name="_Toc51521021"/>
      <w:r>
        <w:t>Ressourcen und Prozesse</w:t>
      </w:r>
      <w:bookmarkEnd w:id="299"/>
    </w:p>
    <w:p w14:paraId="5A5DFDB3" w14:textId="62DA951E" w:rsidR="00EF7919" w:rsidRDefault="00EF7919" w:rsidP="00EF7919"/>
    <w:p w14:paraId="2106C7F1" w14:textId="77777777" w:rsidR="00EF7919" w:rsidRDefault="00EF7919" w:rsidP="00EF7919">
      <w:r>
        <w:t xml:space="preserve">Die Ressourcen einer Praxis / Klinik haben einen wesentlichen Einfluss auf Wirtschaftlichkeit und Qualität der medizinischen Versorgung. In diesem Kontext ist jeweils zu prüfen, ob eine Investition in neue Medizintechnik oder / und Schulungsmaßnahmen eine Optimierung der Ergebnisse auslösen kann. </w:t>
      </w:r>
    </w:p>
    <w:p w14:paraId="1C3119EE" w14:textId="77777777" w:rsidR="00EF7919" w:rsidRDefault="00EF7919" w:rsidP="00EF7919"/>
    <w:p w14:paraId="22BC8DD7" w14:textId="77777777" w:rsidR="00EF7919" w:rsidRDefault="00EF7919" w:rsidP="00EF7919"/>
    <w:p w14:paraId="369A246F" w14:textId="1E3D9531" w:rsidR="00EF7919" w:rsidRDefault="00EF7919" w:rsidP="00EF7919">
      <w:pPr>
        <w:pStyle w:val="berschrift3"/>
      </w:pPr>
      <w:bookmarkStart w:id="300" w:name="_Toc51521022"/>
      <w:r>
        <w:t>Technische Ressourcen</w:t>
      </w:r>
      <w:bookmarkEnd w:id="300"/>
    </w:p>
    <w:p w14:paraId="52747A0F" w14:textId="77777777" w:rsidR="00EF7919" w:rsidRDefault="00EF7919" w:rsidP="00EF7919"/>
    <w:p w14:paraId="597B7314" w14:textId="77777777" w:rsidR="00EF7919" w:rsidRDefault="00EF7919" w:rsidP="00EF7919">
      <w:r>
        <w:t xml:space="preserve">Bei den technischen Ressourcen sind die wesentlichen Komponenten die Ausstattung mit IT-Systemen und der spezifischen Medizintechnik. </w:t>
      </w:r>
    </w:p>
    <w:p w14:paraId="6FFABA1A" w14:textId="77777777" w:rsidR="00EF7919" w:rsidRDefault="00EF7919" w:rsidP="00EF7919"/>
    <w:p w14:paraId="00C2709C" w14:textId="4FB7BF49" w:rsidR="00EF7919" w:rsidRDefault="00EF7919" w:rsidP="00EF7919">
      <w:pPr>
        <w:pStyle w:val="berschrift3"/>
      </w:pPr>
      <w:bookmarkStart w:id="301" w:name="_Toc51521023"/>
      <w:r>
        <w:t>IT-Infrastruktur</w:t>
      </w:r>
      <w:bookmarkEnd w:id="301"/>
    </w:p>
    <w:p w14:paraId="3E66B935" w14:textId="77777777" w:rsidR="00EF7919" w:rsidRDefault="00EF7919" w:rsidP="00EF7919"/>
    <w:p w14:paraId="05DC0A5D" w14:textId="77777777" w:rsidR="00EF7919" w:rsidRDefault="00EF7919" w:rsidP="00EF7919">
      <w:r>
        <w:t xml:space="preserve">Die Informationstechnologie ist in den vergangenen 30 Jahren zu einem wesentlichen Kriterium für Qualität aber auch insbesondere die Produktivität geworden. </w:t>
      </w:r>
    </w:p>
    <w:p w14:paraId="65864423" w14:textId="77777777" w:rsidR="00EF7919" w:rsidRDefault="00EF7919" w:rsidP="00EF7919"/>
    <w:p w14:paraId="6AF0CEF3" w14:textId="77777777" w:rsidR="00EF7919" w:rsidRDefault="00EF7919" w:rsidP="00EF7919">
      <w:r>
        <w:t xml:space="preserve">Die digitale Verarbeitung von medizinischen und abrechnungstechnischen Daten kennzeichnet die Produktivität einer medizinischen Einrichtung. Gemessen werden können Produktivität und Effektivität beispielsweise an „pro Kopf-Umsätzen“ pro Jahr. </w:t>
      </w:r>
    </w:p>
    <w:p w14:paraId="3340311F" w14:textId="77777777" w:rsidR="00EF7919" w:rsidRDefault="00EF7919" w:rsidP="00EF7919"/>
    <w:p w14:paraId="40A93B04" w14:textId="77777777" w:rsidR="00EF7919" w:rsidRDefault="00EF7919" w:rsidP="00EF7919">
      <w:r>
        <w:t xml:space="preserve">Innerhalb der Planung ist beispielsweise festzulegen, ob eine Praxis / Klinik komplett papierlos oder mit einer Kombination aus Papier und elektronischer Dokumentation oder Patientenakte arbeitet. Die IT-Infrastruktur ist in einem ersten Schritt in einem Netzwerkplan zu erfassen und mit Einzelangaben zu dokumentieren. Anschließend wird die Systemarchitektur bewertet (Strukturqualität). Aus der Dokumentation können zukünftige Planungen abgeleitet werden (technischen Maßnahmen innerhalb von TOM). </w:t>
      </w:r>
    </w:p>
    <w:p w14:paraId="3749F09B" w14:textId="77777777" w:rsidR="00EF7919" w:rsidRDefault="00EF7919" w:rsidP="00EF7919"/>
    <w:p w14:paraId="2AA03038" w14:textId="28CA2515" w:rsidR="00EF7919" w:rsidRDefault="00EF7919" w:rsidP="00EF7919">
      <w:pPr>
        <w:pStyle w:val="berschrift3"/>
      </w:pPr>
      <w:bookmarkStart w:id="302" w:name="_Toc51521024"/>
      <w:r>
        <w:t>Medizintechnik</w:t>
      </w:r>
      <w:bookmarkEnd w:id="302"/>
    </w:p>
    <w:p w14:paraId="5E6699E0" w14:textId="77777777" w:rsidR="00EF7919" w:rsidRDefault="00EF7919" w:rsidP="00EF7919"/>
    <w:p w14:paraId="212A15CC" w14:textId="77777777" w:rsidR="00EF7919" w:rsidRDefault="00EF7919" w:rsidP="00EF7919">
      <w:r>
        <w:t xml:space="preserve">Die vorhandene Medizintechnik ist unter verschiedenen Gesichtspunkten zu analysieren: </w:t>
      </w:r>
    </w:p>
    <w:p w14:paraId="6692EA68" w14:textId="77777777" w:rsidR="00EF7919" w:rsidRDefault="00EF7919" w:rsidP="00EF7919"/>
    <w:p w14:paraId="2D377392" w14:textId="77777777" w:rsidR="00EF7919" w:rsidRDefault="00EF7919" w:rsidP="006278D1">
      <w:pPr>
        <w:ind w:left="708" w:hanging="708"/>
      </w:pPr>
      <w:r>
        <w:t>-</w:t>
      </w:r>
      <w:r>
        <w:tab/>
        <w:t>Für welchen Anteil der Patienten kann ein bestimmtes Gerät eingesetzt werden?</w:t>
      </w:r>
    </w:p>
    <w:p w14:paraId="43596F12" w14:textId="77777777" w:rsidR="00EF7919" w:rsidRDefault="00EF7919" w:rsidP="006278D1">
      <w:pPr>
        <w:ind w:left="708" w:hanging="708"/>
      </w:pPr>
      <w:r>
        <w:t>-</w:t>
      </w:r>
      <w:r>
        <w:tab/>
        <w:t>Welche Abrechnungsmöglichkeiten bestehen für die entsprechende Diagnose- oder Therapie-Leistung?</w:t>
      </w:r>
    </w:p>
    <w:p w14:paraId="7104EA19" w14:textId="27120542" w:rsidR="00EF7919" w:rsidRDefault="00EF7919" w:rsidP="00EF7919">
      <w:r>
        <w:t>-</w:t>
      </w:r>
      <w:r>
        <w:tab/>
        <w:t>Welche Alternativen existieren technisch oder organisatorisch?</w:t>
      </w:r>
    </w:p>
    <w:p w14:paraId="6495B4D8" w14:textId="77777777" w:rsidR="00EF7919" w:rsidRDefault="00EF7919" w:rsidP="00EF7919"/>
    <w:p w14:paraId="5E47B4BC" w14:textId="77777777" w:rsidR="00EF7919" w:rsidRDefault="00EF7919" w:rsidP="00EF7919"/>
    <w:p w14:paraId="7FED6A35" w14:textId="570C4BB8" w:rsidR="00EF7919" w:rsidRDefault="006278D1" w:rsidP="00D07984">
      <w:pPr>
        <w:pStyle w:val="berschrift3"/>
      </w:pPr>
      <w:bookmarkStart w:id="303" w:name="_Toc51521025"/>
      <w:r>
        <w:lastRenderedPageBreak/>
        <w:t>Q</w:t>
      </w:r>
      <w:r w:rsidR="00EF7919">
        <w:t>ualifikation und Kompetenz</w:t>
      </w:r>
      <w:bookmarkEnd w:id="303"/>
    </w:p>
    <w:p w14:paraId="52107242" w14:textId="77777777" w:rsidR="00EF7919" w:rsidRDefault="00EF7919" w:rsidP="00D31FFE"/>
    <w:p w14:paraId="5BFC2352" w14:textId="77777777" w:rsidR="00EF7919" w:rsidRDefault="00EF7919" w:rsidP="00EF7919">
      <w:r>
        <w:t xml:space="preserve">Die wichtigsten Produktivfaktoren einer medizinischen Einrichtung sind Ärzte und ihre Mitarbeiter. Die Optimierung der Qualifikation und Kompetenz fallen in die organisatorischen Maßnahmen (TOM 2). </w:t>
      </w:r>
    </w:p>
    <w:p w14:paraId="72E3D65B" w14:textId="77777777" w:rsidR="00EF7919" w:rsidRDefault="00EF7919" w:rsidP="00EF7919"/>
    <w:p w14:paraId="29A34B89" w14:textId="77777777" w:rsidR="00EF7919" w:rsidRDefault="00EF7919" w:rsidP="00EF7919"/>
    <w:p w14:paraId="78957E97" w14:textId="04C2B24E" w:rsidR="00EF7919" w:rsidRDefault="00EF7919" w:rsidP="006278D1">
      <w:pPr>
        <w:pStyle w:val="berschrift3"/>
      </w:pPr>
      <w:bookmarkStart w:id="304" w:name="_Toc51521026"/>
      <w:r>
        <w:t>Patientenversorgung (Fortbildung)</w:t>
      </w:r>
      <w:bookmarkEnd w:id="304"/>
    </w:p>
    <w:p w14:paraId="1A264D0F" w14:textId="77777777" w:rsidR="00EF7919" w:rsidRDefault="00EF7919" w:rsidP="00EF7919"/>
    <w:p w14:paraId="4A6708FF" w14:textId="77777777" w:rsidR="00EF7919" w:rsidRDefault="00EF7919" w:rsidP="00EF7919">
      <w:r>
        <w:t xml:space="preserve">Die professionelle Grundausbildung und die ständige Fortbildung der Mitarbeiter bestimmen Qualität aber auch Produktivität in einer Praxis. Deshalb ist es wichtig, dass am Anfang einer Periode (6 oder 12 Monate) ein Schulungsplan für alle Mitarbeiter besteht. Bei der Schulung ist zu unterscheiden nach externer Fortbildung durch Anbieter von Trainingsprogrammen und der internen Schulung durch die Ärzte selbst oder die Beauftragten oder Koordinatoren. </w:t>
      </w:r>
    </w:p>
    <w:p w14:paraId="6DD10297" w14:textId="77777777" w:rsidR="00EF7919" w:rsidRDefault="00EF7919" w:rsidP="00EF7919"/>
    <w:p w14:paraId="065D4089" w14:textId="77777777" w:rsidR="00EF7919" w:rsidRDefault="00EF7919" w:rsidP="00EF7919">
      <w:r>
        <w:t xml:space="preserve">Zunehmend werden Online-Schulungen, sogenannte Webinare angeboten. Sie bieten sich an, da sie mit keinerlei Fahrtkosten verbunden sind und flexibel in einen Tagesablauf einbezogen werden können. </w:t>
      </w:r>
    </w:p>
    <w:p w14:paraId="42818DFA" w14:textId="77777777" w:rsidR="00EF7919" w:rsidRDefault="00EF7919" w:rsidP="00EF7919"/>
    <w:p w14:paraId="7F309139" w14:textId="3654C6B4" w:rsidR="00EF7919" w:rsidRDefault="00EF7919" w:rsidP="006278D1">
      <w:pPr>
        <w:pStyle w:val="berschrift3"/>
      </w:pPr>
      <w:bookmarkStart w:id="305" w:name="_Toc51521027"/>
      <w:r>
        <w:t>Qualitätsmanagement und Rechtskonformität</w:t>
      </w:r>
      <w:bookmarkEnd w:id="305"/>
    </w:p>
    <w:p w14:paraId="05403D02" w14:textId="77777777" w:rsidR="00EF7919" w:rsidRDefault="00EF7919" w:rsidP="00EF7919"/>
    <w:p w14:paraId="0C712E9A" w14:textId="77777777" w:rsidR="00EF7919" w:rsidRDefault="00EF7919" w:rsidP="00EF7919">
      <w:r>
        <w:t xml:space="preserve">Unabhängig von der Patientenversorgung sind die Qualifikationen im Qualitätsmanagement ein Schlüssel für Rechtskonformität und auch die Produktivität. </w:t>
      </w:r>
    </w:p>
    <w:p w14:paraId="6D157840" w14:textId="77777777" w:rsidR="00EF7919" w:rsidRDefault="00EF7919" w:rsidP="00EF7919"/>
    <w:p w14:paraId="6BB312D4" w14:textId="77777777" w:rsidR="00EF7919" w:rsidRDefault="00EF7919" w:rsidP="00EF7919">
      <w:r>
        <w:t xml:space="preserve">In jeder Praxis sollte ein Qualitätsmanagementbeauftragter, eine Qualitätsmanagementbeauftragte (QMB) und eine Vertretung benannt sein. Das gleiche gilt für den Datenschutz. Eine Datenschutzkoordinatorin / ein Datenschutzkoordinator können die Leitung bei der Umsetzung der Rechtskonformität wesentlich unterstützen. </w:t>
      </w:r>
    </w:p>
    <w:p w14:paraId="4FE6384A" w14:textId="77777777" w:rsidR="00EF7919" w:rsidRDefault="00EF7919" w:rsidP="00EF7919"/>
    <w:p w14:paraId="4E0A50AA" w14:textId="54AF285E" w:rsidR="00EF7919" w:rsidRDefault="006278D1" w:rsidP="006278D1">
      <w:pPr>
        <w:pStyle w:val="berschrift3"/>
      </w:pPr>
      <w:bookmarkStart w:id="306" w:name="_Toc51521028"/>
      <w:r>
        <w:t>K</w:t>
      </w:r>
      <w:r w:rsidR="00EF7919">
        <w:t>ommunikation</w:t>
      </w:r>
      <w:bookmarkEnd w:id="306"/>
    </w:p>
    <w:p w14:paraId="7CC5652B" w14:textId="77777777" w:rsidR="00EF7919" w:rsidRDefault="00EF7919" w:rsidP="00EF7919"/>
    <w:p w14:paraId="3BC7138A" w14:textId="77777777" w:rsidR="00EF7919" w:rsidRDefault="00EF7919" w:rsidP="00EF7919">
      <w:r>
        <w:t xml:space="preserve">Die Sprache und die Kommunikation generell sind wichtige Einflussfaktoren auf die Zufriedenheit von Patienten und Teammitgliedern. </w:t>
      </w:r>
    </w:p>
    <w:p w14:paraId="5F4564C8" w14:textId="77777777" w:rsidR="00EF7919" w:rsidRDefault="00EF7919" w:rsidP="00EF7919"/>
    <w:p w14:paraId="043829B9" w14:textId="19B9EF2C" w:rsidR="00EF7919" w:rsidRDefault="00EF7919" w:rsidP="006278D1">
      <w:pPr>
        <w:pStyle w:val="berschrift3"/>
      </w:pPr>
      <w:bookmarkStart w:id="307" w:name="_Toc51521029"/>
      <w:r>
        <w:t>Kommunikation mit Patienten</w:t>
      </w:r>
      <w:bookmarkEnd w:id="307"/>
    </w:p>
    <w:p w14:paraId="79A5423F" w14:textId="77777777" w:rsidR="00EF7919" w:rsidRDefault="00EF7919" w:rsidP="00D31FFE"/>
    <w:p w14:paraId="53EB52E3" w14:textId="77777777" w:rsidR="00EF7919" w:rsidRDefault="00EF7919" w:rsidP="00EF7919">
      <w:r>
        <w:t xml:space="preserve">Die Kommunikation mit den Patienten ist an dem einzelnen Behandlungsfall auszurichten. Grundsätzlich sollte die Kommunikation verständlich (einfache Begriffe, kurze Sätze) und lösungsorientiert (positive Formulierung) sein. Es ist in diesem Kontext bekannt, dass die Sprache einen wesentlichen Beitrag zur positiven Entwicklung einer Therapie haben kann. </w:t>
      </w:r>
    </w:p>
    <w:p w14:paraId="05D7ACCE" w14:textId="77777777" w:rsidR="00EF7919" w:rsidRDefault="00EF7919" w:rsidP="00EF7919"/>
    <w:p w14:paraId="3E0D0240" w14:textId="42A12AA3" w:rsidR="00EF7919" w:rsidRDefault="00EF7919" w:rsidP="006278D1">
      <w:pPr>
        <w:pStyle w:val="berschrift3"/>
      </w:pPr>
      <w:bookmarkStart w:id="308" w:name="_Toc51521030"/>
      <w:r>
        <w:lastRenderedPageBreak/>
        <w:t>Kommunikation im Team</w:t>
      </w:r>
      <w:bookmarkEnd w:id="308"/>
    </w:p>
    <w:p w14:paraId="141C198F" w14:textId="77777777" w:rsidR="00EF7919" w:rsidRDefault="00EF7919" w:rsidP="00EF7919"/>
    <w:p w14:paraId="150D414B" w14:textId="77777777" w:rsidR="00EF7919" w:rsidRDefault="00EF7919" w:rsidP="00EF7919">
      <w:r>
        <w:t xml:space="preserve">Auch die Produktivität im Team wird sehr stark über die Kommunikation untereinander gesteuert. Die Sprache kann Energie vermitteln aber auch entziehen. Mit dem Einsatz moderner Sprachkonzepte (beispielsweise Neurolinguistische Programmierung – NLP) können erhebliche Optimierungseffekte erzielt werden (Kaizen). </w:t>
      </w:r>
    </w:p>
    <w:p w14:paraId="388E9285" w14:textId="77777777" w:rsidR="00EF7919" w:rsidRDefault="00EF7919" w:rsidP="00EF7919"/>
    <w:p w14:paraId="43FFBD12" w14:textId="77777777" w:rsidR="007B5790" w:rsidRPr="007B5790" w:rsidRDefault="007B5790" w:rsidP="007B5790"/>
    <w:p w14:paraId="41AD86DC" w14:textId="0A62D697" w:rsidR="0080625B" w:rsidRPr="007B5790" w:rsidRDefault="0080625B" w:rsidP="007B5790">
      <w:pPr>
        <w:pStyle w:val="berschrift2"/>
      </w:pPr>
      <w:bookmarkStart w:id="309" w:name="_Toc51521031"/>
      <w:r w:rsidRPr="007B5790">
        <w:t>Messung, Analyse und Optimierung</w:t>
      </w:r>
      <w:bookmarkEnd w:id="309"/>
    </w:p>
    <w:p w14:paraId="0CCF1B7A" w14:textId="005DC8C7" w:rsidR="007B5790" w:rsidRDefault="007B5790" w:rsidP="007B5790"/>
    <w:p w14:paraId="36F7EB10" w14:textId="6C86BF5D" w:rsidR="006278D1" w:rsidRPr="006278D1" w:rsidRDefault="006278D1" w:rsidP="006278D1">
      <w:pPr>
        <w:pStyle w:val="berschrift3"/>
        <w:rPr>
          <w:rStyle w:val="berschrift3Zchn"/>
        </w:rPr>
      </w:pPr>
      <w:bookmarkStart w:id="310" w:name="_Toc51521032"/>
      <w:r w:rsidRPr="006278D1">
        <w:rPr>
          <w:rStyle w:val="berschrift3Zchn"/>
        </w:rPr>
        <w:t>Befragungen</w:t>
      </w:r>
      <w:bookmarkEnd w:id="310"/>
    </w:p>
    <w:p w14:paraId="0F704D83" w14:textId="77777777" w:rsidR="0089128E" w:rsidRDefault="0089128E" w:rsidP="006278D1"/>
    <w:p w14:paraId="3A722FDB" w14:textId="39C515AE" w:rsidR="006278D1" w:rsidRDefault="006278D1" w:rsidP="006278D1">
      <w:r>
        <w:t xml:space="preserve">Im Rahmen der </w:t>
      </w:r>
      <w:proofErr w:type="gramStart"/>
      <w:r>
        <w:t>QM Anwendung</w:t>
      </w:r>
      <w:proofErr w:type="gramEnd"/>
      <w:r>
        <w:t xml:space="preserve"> werden Analysen und Befragungen durchgeführt, um den Status und die Entwicklung der Qualität zu ermitteln und zu dokumentieren.</w:t>
      </w:r>
    </w:p>
    <w:p w14:paraId="49A2BCC0" w14:textId="77777777" w:rsidR="006278D1" w:rsidRDefault="006278D1" w:rsidP="006278D1"/>
    <w:p w14:paraId="032FE393" w14:textId="689322DF" w:rsidR="006278D1" w:rsidRDefault="006278D1" w:rsidP="006278D1">
      <w:pPr>
        <w:pStyle w:val="berschrift3"/>
      </w:pPr>
      <w:bookmarkStart w:id="311" w:name="_Toc51521033"/>
      <w:r>
        <w:t>Patienten</w:t>
      </w:r>
      <w:bookmarkEnd w:id="311"/>
    </w:p>
    <w:p w14:paraId="1E6232CE" w14:textId="77777777" w:rsidR="0089128E" w:rsidRDefault="0089128E" w:rsidP="006278D1"/>
    <w:p w14:paraId="5F3A3F5D" w14:textId="198BAC6B" w:rsidR="006278D1" w:rsidRDefault="006278D1" w:rsidP="006278D1">
      <w:r>
        <w:t>Die Patienten stehen im Mittelpunkt der medizinischen Versorgung. Ihre Zufriedenheit mit Behandlung und Service wird durch Befragungen ermittelt.</w:t>
      </w:r>
    </w:p>
    <w:p w14:paraId="589DBF22" w14:textId="77777777" w:rsidR="006278D1" w:rsidRDefault="006278D1" w:rsidP="006278D1"/>
    <w:p w14:paraId="36BA5EDB" w14:textId="45F4229D" w:rsidR="006278D1" w:rsidRDefault="006278D1" w:rsidP="006278D1">
      <w:pPr>
        <w:pStyle w:val="berschrift3"/>
      </w:pPr>
      <w:bookmarkStart w:id="312" w:name="_Toc51521034"/>
      <w:r>
        <w:t>Mitarbeiter/Kollegen</w:t>
      </w:r>
      <w:bookmarkEnd w:id="312"/>
    </w:p>
    <w:p w14:paraId="16175E5C" w14:textId="77777777" w:rsidR="0089128E" w:rsidRDefault="0089128E" w:rsidP="006278D1"/>
    <w:p w14:paraId="7510F93D" w14:textId="58DD771F" w:rsidR="006278D1" w:rsidRDefault="006278D1" w:rsidP="006278D1">
      <w:r>
        <w:t xml:space="preserve">Die Mitarbeiter/Kollegen sind im Sinne der Qualität und Entwicklung die wesentlichen Aktivposten einer medizinischen Einrichtung. Die Zufriedenheit mit der Arbeitsumgebung (Strukturqualität) und der Transparenz der Abläufe (Prozessqualität) wird durch Mitarbeiter-Befragungen analysiert. </w:t>
      </w:r>
    </w:p>
    <w:p w14:paraId="273697B7" w14:textId="77777777" w:rsidR="006278D1" w:rsidRDefault="006278D1" w:rsidP="006278D1"/>
    <w:p w14:paraId="74671960" w14:textId="51D9AD6D" w:rsidR="006278D1" w:rsidRDefault="006278D1" w:rsidP="006278D1">
      <w:pPr>
        <w:pStyle w:val="berschrift3"/>
      </w:pPr>
      <w:bookmarkStart w:id="313" w:name="_Toc51521035"/>
      <w:r>
        <w:t>Partner und Lieferanten</w:t>
      </w:r>
      <w:bookmarkEnd w:id="313"/>
    </w:p>
    <w:p w14:paraId="35C93C8E" w14:textId="77777777" w:rsidR="0089128E" w:rsidRDefault="0089128E" w:rsidP="006278D1"/>
    <w:p w14:paraId="3245662C" w14:textId="009D8378" w:rsidR="006278D1" w:rsidRDefault="006278D1" w:rsidP="006278D1">
      <w:r>
        <w:t>Die Bewertung der externen Partner ist Bestandteil sowohl der QM wie auch der Datenschutz-Vorgaben:</w:t>
      </w:r>
    </w:p>
    <w:p w14:paraId="2B6D67D9" w14:textId="77777777" w:rsidR="006278D1" w:rsidRDefault="006278D1" w:rsidP="006278D1">
      <w:r>
        <w:t>-</w:t>
      </w:r>
      <w:r>
        <w:tab/>
        <w:t>Lieferanten Audit nach QM ISO 9001</w:t>
      </w:r>
    </w:p>
    <w:p w14:paraId="1F35BCB6" w14:textId="77777777" w:rsidR="006278D1" w:rsidRDefault="006278D1" w:rsidP="006278D1">
      <w:r>
        <w:t>-</w:t>
      </w:r>
      <w:r>
        <w:tab/>
        <w:t>AV Verträge nach DSGVO</w:t>
      </w:r>
    </w:p>
    <w:p w14:paraId="6B955387" w14:textId="77777777" w:rsidR="006278D1" w:rsidRDefault="006278D1" w:rsidP="006278D1">
      <w:r>
        <w:t>Die Bewertungen werden regelmäßig wiederholt.</w:t>
      </w:r>
    </w:p>
    <w:p w14:paraId="5AB251D6" w14:textId="77777777" w:rsidR="006278D1" w:rsidRDefault="006278D1" w:rsidP="006278D1"/>
    <w:p w14:paraId="05FA58E3" w14:textId="573F0C3E" w:rsidR="006278D1" w:rsidRDefault="006278D1" w:rsidP="006278D1">
      <w:pPr>
        <w:pStyle w:val="berschrift3"/>
      </w:pPr>
      <w:bookmarkStart w:id="314" w:name="_Toc51521036"/>
      <w:r>
        <w:t>Statistiken und Auswertungen</w:t>
      </w:r>
      <w:bookmarkEnd w:id="314"/>
    </w:p>
    <w:p w14:paraId="1B98E3D9" w14:textId="77777777" w:rsidR="0089128E" w:rsidRDefault="0089128E" w:rsidP="006278D1"/>
    <w:p w14:paraId="70309D48" w14:textId="53324BEE" w:rsidR="006278D1" w:rsidRDefault="006278D1" w:rsidP="006278D1">
      <w:r>
        <w:t>Die Statistiken für QM und Datenschutz-Maßnahmen sind abhängig von der eingesetzten Software der Einrichtung und werden deshalb individuell definiert.</w:t>
      </w:r>
    </w:p>
    <w:p w14:paraId="4B97CD0A" w14:textId="19A1E1D6" w:rsidR="002E1222" w:rsidRDefault="002E1222" w:rsidP="006278D1"/>
    <w:p w14:paraId="7261831D" w14:textId="77777777" w:rsidR="002E1222" w:rsidRDefault="002E1222" w:rsidP="006278D1"/>
    <w:p w14:paraId="140EC26E" w14:textId="77777777" w:rsidR="006278D1" w:rsidRDefault="006278D1" w:rsidP="006278D1"/>
    <w:p w14:paraId="1851DD0E" w14:textId="1EB2FA1F" w:rsidR="0089128E" w:rsidRDefault="006278D1" w:rsidP="002C7700">
      <w:pPr>
        <w:pStyle w:val="berschrift3"/>
      </w:pPr>
      <w:bookmarkStart w:id="315" w:name="_Toc51521037"/>
      <w:r>
        <w:lastRenderedPageBreak/>
        <w:t>Audit</w:t>
      </w:r>
      <w:bookmarkEnd w:id="315"/>
    </w:p>
    <w:p w14:paraId="625CCF25" w14:textId="77777777" w:rsidR="002E1222" w:rsidRPr="002E1222" w:rsidRDefault="002E1222" w:rsidP="002E1222"/>
    <w:p w14:paraId="2B00D0B1" w14:textId="5369AE55" w:rsidR="006278D1" w:rsidRDefault="006278D1" w:rsidP="006278D1">
      <w:r>
        <w:t xml:space="preserve">Nach der Datenschutz-Grundverordnung (DSGVO) sind Audits zur Prüfung der Einhaltung der Datenschutz-Anforderungen vorgesehen. Die Entwicklung dieser Anforderungen ist in Artikel 41 der DSGVO „Überwachung der genehmigten Verhaltensregeln“ beschrieben. </w:t>
      </w:r>
    </w:p>
    <w:p w14:paraId="5952D876" w14:textId="77777777" w:rsidR="006278D1" w:rsidRDefault="006278D1" w:rsidP="006278D1"/>
    <w:p w14:paraId="5A470F9E" w14:textId="77B0EA9F" w:rsidR="006278D1" w:rsidRDefault="006278D1" w:rsidP="006278D1">
      <w:r>
        <w:t>Langfristig sind Zertifizierungen für die DSGVO Rechtskonformität durch die EU</w:t>
      </w:r>
      <w:r w:rsidR="001B68B2">
        <w:t>-</w:t>
      </w:r>
      <w:r>
        <w:t xml:space="preserve"> Behörden geplant. Diese werden dann auf Landesebene umgesetzt. </w:t>
      </w:r>
    </w:p>
    <w:p w14:paraId="732EF7B0" w14:textId="77777777" w:rsidR="006278D1" w:rsidRDefault="006278D1" w:rsidP="006278D1"/>
    <w:p w14:paraId="6BE10C3A" w14:textId="77777777" w:rsidR="006278D1" w:rsidRDefault="006278D1" w:rsidP="006278D1">
      <w:r>
        <w:t xml:space="preserve">Von diesen Zertifizierungs-Audits sind die freiwilligen Konformitäts-Audits zu unterscheiden. Bei Letzteren handelt es sich um die Überwachung der Konformität mit den Verhaltensregeln der DSGVO. </w:t>
      </w:r>
    </w:p>
    <w:p w14:paraId="339EFF7D" w14:textId="77777777" w:rsidR="006278D1" w:rsidRDefault="006278D1" w:rsidP="006278D1"/>
    <w:p w14:paraId="75BC1FF8" w14:textId="77777777" w:rsidR="006278D1" w:rsidRDefault="006278D1" w:rsidP="006278D1">
      <w:r>
        <w:t xml:space="preserve">Es werden 3 Audit Ebenen nach dem </w:t>
      </w:r>
      <w:proofErr w:type="gramStart"/>
      <w:r>
        <w:t>ISO Standard</w:t>
      </w:r>
      <w:proofErr w:type="gramEnd"/>
      <w:r>
        <w:t xml:space="preserve"> 19001 unterschieden:</w:t>
      </w:r>
    </w:p>
    <w:p w14:paraId="4D236AD3" w14:textId="77777777" w:rsidR="006278D1" w:rsidRDefault="006278D1" w:rsidP="006278D1"/>
    <w:p w14:paraId="62C5F2B2" w14:textId="77777777" w:rsidR="006278D1" w:rsidRDefault="006278D1" w:rsidP="001B68B2">
      <w:pPr>
        <w:ind w:left="708" w:hanging="708"/>
      </w:pPr>
      <w:r>
        <w:t>-</w:t>
      </w:r>
      <w:r>
        <w:tab/>
        <w:t>Ebene 1 (First Line Audit) wird durch interne Mitarbeiter oder externe Dienstleister auf freiwilliger Basis durchgeführt. Das Audit gibt der Leitung wesentliche Impulse für Optimierungs-Potentiale.</w:t>
      </w:r>
    </w:p>
    <w:p w14:paraId="5EFC92E5" w14:textId="77777777" w:rsidR="006278D1" w:rsidRDefault="006278D1" w:rsidP="001B68B2">
      <w:pPr>
        <w:ind w:left="708" w:hanging="708"/>
      </w:pPr>
      <w:r>
        <w:t>-</w:t>
      </w:r>
      <w:r>
        <w:tab/>
        <w:t xml:space="preserve">Ebene 2 (Second Line Audit) wird außerhalb der eigenen Praxis durchgeführt und bezieht sich auf die </w:t>
      </w:r>
      <w:proofErr w:type="gramStart"/>
      <w:r>
        <w:t>AV Vertragspartner</w:t>
      </w:r>
      <w:proofErr w:type="gramEnd"/>
      <w:r>
        <w:t xml:space="preserve"> (sogenannte Lieferantenaudits)</w:t>
      </w:r>
    </w:p>
    <w:p w14:paraId="1A9C3B2D" w14:textId="77777777" w:rsidR="006278D1" w:rsidRDefault="006278D1" w:rsidP="001B68B2">
      <w:pPr>
        <w:ind w:left="708" w:hanging="708"/>
      </w:pPr>
      <w:r>
        <w:t>-</w:t>
      </w:r>
      <w:r>
        <w:tab/>
        <w:t>Ebene 3 (Third Line Audit) wird durch einen offiziellen Auditor in einem Zertifizierungs- (oder Akkreditierungs-) Prozess durchgeführt.</w:t>
      </w:r>
    </w:p>
    <w:p w14:paraId="7696FAF8" w14:textId="77777777" w:rsidR="006278D1" w:rsidRDefault="006278D1" w:rsidP="006278D1"/>
    <w:p w14:paraId="19270331" w14:textId="77777777" w:rsidR="006278D1" w:rsidRDefault="006278D1" w:rsidP="006278D1">
      <w:r>
        <w:t xml:space="preserve">Solange noch keine offiziellen Audits mit definierten Strukturen bekannt sind, können die Prüfverfahren der Aufsichtsbehörden als vorläufige Audit-ähnliche Verfahren angesehen werden. </w:t>
      </w:r>
    </w:p>
    <w:p w14:paraId="28EC2946" w14:textId="5E4BC032" w:rsidR="007B5790" w:rsidRDefault="007B5790" w:rsidP="006278D1"/>
    <w:p w14:paraId="49CCE066" w14:textId="77777777" w:rsidR="007B5790" w:rsidRPr="007B5790" w:rsidRDefault="007B5790" w:rsidP="007B5790"/>
    <w:p w14:paraId="1B30E9B8" w14:textId="70059D97" w:rsidR="0080625B" w:rsidRDefault="0080625B" w:rsidP="007B5790">
      <w:pPr>
        <w:pStyle w:val="berschrift2"/>
      </w:pPr>
      <w:bookmarkStart w:id="316" w:name="_Toc51521038"/>
      <w:r w:rsidRPr="007B5790">
        <w:t>Anwendungsbereich (Patientenversorgung)</w:t>
      </w:r>
      <w:bookmarkEnd w:id="316"/>
    </w:p>
    <w:p w14:paraId="227BA6FD" w14:textId="7CC1F892" w:rsidR="003B49C1" w:rsidRDefault="003B49C1" w:rsidP="003B49C1"/>
    <w:p w14:paraId="3869EFE0" w14:textId="0FB1F4C5" w:rsidR="003B49C1" w:rsidRDefault="003B49C1" w:rsidP="003B49C1">
      <w:r>
        <w:t>Die Praxis/Klinik erstellt eine Aufstellung über den Anwendungsbereich der medizinischen Patientenversorgung. Dabei wird unterschieden nach:</w:t>
      </w:r>
    </w:p>
    <w:p w14:paraId="3907DC25" w14:textId="3F23F20B" w:rsidR="003B49C1" w:rsidRDefault="003B49C1" w:rsidP="003B49C1">
      <w:pPr>
        <w:pStyle w:val="Listenabsatz"/>
        <w:numPr>
          <w:ilvl w:val="0"/>
          <w:numId w:val="59"/>
        </w:numPr>
      </w:pPr>
      <w:r>
        <w:t>Standardleistungen des Fachbereichs</w:t>
      </w:r>
    </w:p>
    <w:p w14:paraId="430F10F9" w14:textId="6299D078" w:rsidR="003B49C1" w:rsidRDefault="003B49C1" w:rsidP="003B49C1">
      <w:pPr>
        <w:pStyle w:val="Listenabsatz"/>
        <w:numPr>
          <w:ilvl w:val="0"/>
          <w:numId w:val="59"/>
        </w:numPr>
      </w:pPr>
      <w:r>
        <w:t>Sonderleistungen</w:t>
      </w:r>
    </w:p>
    <w:p w14:paraId="41DF7372" w14:textId="10C94953" w:rsidR="003B49C1" w:rsidRDefault="003B49C1" w:rsidP="003B49C1">
      <w:pPr>
        <w:pStyle w:val="Listenabsatz"/>
        <w:numPr>
          <w:ilvl w:val="1"/>
          <w:numId w:val="59"/>
        </w:numPr>
      </w:pPr>
      <w:proofErr w:type="gramStart"/>
      <w:r>
        <w:t>GKV Patienten</w:t>
      </w:r>
      <w:proofErr w:type="gramEnd"/>
    </w:p>
    <w:p w14:paraId="6A8F8C73" w14:textId="146E3161" w:rsidR="007B5790" w:rsidRDefault="003B49C1" w:rsidP="00C21132">
      <w:pPr>
        <w:pStyle w:val="Listenabsatz"/>
        <w:numPr>
          <w:ilvl w:val="1"/>
          <w:numId w:val="59"/>
        </w:numPr>
      </w:pPr>
      <w:proofErr w:type="gramStart"/>
      <w:r>
        <w:t>PKV Patienten</w:t>
      </w:r>
      <w:proofErr w:type="gramEnd"/>
    </w:p>
    <w:p w14:paraId="62690059" w14:textId="72695CA5" w:rsidR="003B49C1" w:rsidRDefault="000A4706" w:rsidP="003B49C1">
      <w:r>
        <w:t>Die Prozesse der Patientenversorgungen werden im Anhang dokumentiert:</w:t>
      </w:r>
    </w:p>
    <w:p w14:paraId="4F140879" w14:textId="5594AF48" w:rsidR="000A4706" w:rsidRDefault="000A4706" w:rsidP="000A4706">
      <w:pPr>
        <w:pStyle w:val="Listenabsatz"/>
        <w:numPr>
          <w:ilvl w:val="0"/>
          <w:numId w:val="59"/>
        </w:numPr>
      </w:pPr>
      <w:r>
        <w:t>Diagnostik</w:t>
      </w:r>
    </w:p>
    <w:p w14:paraId="44154010" w14:textId="523A475E" w:rsidR="000A4706" w:rsidRDefault="000A4706" w:rsidP="000A4706">
      <w:pPr>
        <w:pStyle w:val="Listenabsatz"/>
        <w:numPr>
          <w:ilvl w:val="0"/>
          <w:numId w:val="59"/>
        </w:numPr>
      </w:pPr>
      <w:r>
        <w:t>Behandlungsplanung</w:t>
      </w:r>
    </w:p>
    <w:p w14:paraId="20D0B54C" w14:textId="39E09073" w:rsidR="000A4706" w:rsidRDefault="000A4706" w:rsidP="000A4706">
      <w:pPr>
        <w:pStyle w:val="Listenabsatz"/>
        <w:numPr>
          <w:ilvl w:val="0"/>
          <w:numId w:val="59"/>
        </w:numPr>
      </w:pPr>
      <w:r>
        <w:t>Therapien</w:t>
      </w:r>
    </w:p>
    <w:p w14:paraId="77125C79" w14:textId="21EFEE77" w:rsidR="000A4706" w:rsidRDefault="000A4706" w:rsidP="000A4706">
      <w:pPr>
        <w:pStyle w:val="Listenabsatz"/>
        <w:numPr>
          <w:ilvl w:val="0"/>
          <w:numId w:val="59"/>
        </w:numPr>
      </w:pPr>
      <w:r>
        <w:t>Überweisungen</w:t>
      </w:r>
    </w:p>
    <w:p w14:paraId="0C9C19AF" w14:textId="77777777" w:rsidR="002E1222" w:rsidRDefault="002E1222" w:rsidP="000A4706">
      <w:pPr>
        <w:pStyle w:val="Listenabsatz"/>
        <w:numPr>
          <w:ilvl w:val="0"/>
          <w:numId w:val="59"/>
        </w:numPr>
      </w:pPr>
    </w:p>
    <w:p w14:paraId="74B372D0" w14:textId="2CE4D5DB" w:rsidR="007B5790" w:rsidRDefault="007B5790" w:rsidP="007B5790"/>
    <w:p w14:paraId="61ED062D" w14:textId="77777777" w:rsidR="008836F5" w:rsidRPr="007B5790" w:rsidRDefault="008836F5" w:rsidP="007B5790"/>
    <w:p w14:paraId="12DACCD8" w14:textId="67ED4B77" w:rsidR="0080625B" w:rsidRPr="007B5790" w:rsidRDefault="0080625B" w:rsidP="007B5790">
      <w:pPr>
        <w:pStyle w:val="berschrift2"/>
      </w:pPr>
      <w:bookmarkStart w:id="317" w:name="_Toc51521039"/>
      <w:r w:rsidRPr="007B5790">
        <w:lastRenderedPageBreak/>
        <w:t>Rechtliche Anforderungen nach SGB V QM RL §4</w:t>
      </w:r>
      <w:bookmarkEnd w:id="317"/>
    </w:p>
    <w:p w14:paraId="2315B75B" w14:textId="77777777" w:rsidR="007B5790" w:rsidRPr="007B5790" w:rsidRDefault="007B5790" w:rsidP="007B5790"/>
    <w:p w14:paraId="4B09A324" w14:textId="070D1663" w:rsidR="00D54955" w:rsidRPr="007811A8" w:rsidRDefault="00D54955" w:rsidP="007811A8">
      <w:pPr>
        <w:pStyle w:val="berschrift3"/>
      </w:pPr>
      <w:bookmarkStart w:id="318" w:name="_Toc51521040"/>
      <w:r w:rsidRPr="007811A8">
        <w:t>Messen und Bewerten von Qualitätszielen</w:t>
      </w:r>
      <w:bookmarkEnd w:id="318"/>
    </w:p>
    <w:p w14:paraId="311C83BE" w14:textId="77777777" w:rsidR="007B5790" w:rsidRDefault="007B5790" w:rsidP="007B5790"/>
    <w:p w14:paraId="7A249E7D" w14:textId="5B9208DE" w:rsidR="007811A8" w:rsidRDefault="00D54955" w:rsidP="007811A8">
      <w:r>
        <w:t>Wesentliche Zielvorgaben zur Verbesserung der Patientenversorgung oder der Einrichtungsorganisation werden definiert, deren Erreichungsgrad erfasst, regelmäßig ausgewertet und gegebenenfalls Konsequenzen abgeleitet.</w:t>
      </w:r>
    </w:p>
    <w:p w14:paraId="3C71DF5C" w14:textId="77777777" w:rsidR="0089128E" w:rsidRDefault="0089128E" w:rsidP="007811A8"/>
    <w:p w14:paraId="14947775" w14:textId="3FF020BC" w:rsidR="00D54955" w:rsidRDefault="00D54955" w:rsidP="007811A8">
      <w:pPr>
        <w:pStyle w:val="berschrift3"/>
      </w:pPr>
      <w:bookmarkStart w:id="319" w:name="_Toc51521041"/>
      <w:r w:rsidRPr="00D54955">
        <w:t>Erhebung des Ist-Zustandes und Selbstbewertung</w:t>
      </w:r>
      <w:bookmarkEnd w:id="319"/>
    </w:p>
    <w:p w14:paraId="680133D7" w14:textId="77777777" w:rsidR="007B5790" w:rsidRDefault="007B5790" w:rsidP="007B5790"/>
    <w:p w14:paraId="1C72A459" w14:textId="75C905EB" w:rsidR="008836F5" w:rsidRDefault="00D54955" w:rsidP="0089128E">
      <w:r>
        <w:t>Regelmäßige Erhebungen des Ist-Zustandes und Selbstbewertungen dienen der Festlegung und Überprüfung von konkreten Zielen und Inhalten des einrichtungsinternen Qualitätsmanagements.</w:t>
      </w:r>
      <w:r>
        <w:br/>
      </w:r>
    </w:p>
    <w:p w14:paraId="12339588" w14:textId="31AC5134" w:rsidR="00D54955" w:rsidRDefault="00D54955" w:rsidP="007B5790">
      <w:pPr>
        <w:pStyle w:val="berschrift3"/>
      </w:pPr>
      <w:bookmarkStart w:id="320" w:name="_Toc51521042"/>
      <w:r w:rsidRPr="00D54955">
        <w:t>Regelung von Verantwortlichkeiten und Zuständigkeiten</w:t>
      </w:r>
      <w:bookmarkEnd w:id="320"/>
    </w:p>
    <w:p w14:paraId="361729D3" w14:textId="77777777" w:rsidR="007B5790" w:rsidRDefault="007B5790" w:rsidP="00D54955"/>
    <w:p w14:paraId="5FFC31AF" w14:textId="77777777" w:rsidR="00D54955" w:rsidRDefault="00D54955" w:rsidP="007B5790">
      <w:r>
        <w:t>Die Organisationsstruktur, Verantwortlichkeiten, Zuständigkeiten und</w:t>
      </w:r>
    </w:p>
    <w:p w14:paraId="08C74DAA" w14:textId="74E2F35A" w:rsidR="00D54955" w:rsidRDefault="00D54955" w:rsidP="007B5790">
      <w:r>
        <w:t>Entscheidungskompetenzen werden schriftlich, beispielsweise durch eine Tabelle, Grafik oder ein Organigramm, festgelegt. Dabei werden wesentliche Verantwortlichkeiten besonders für alle sicherheitsrelevanten Prozesse berücksichtigt.</w:t>
      </w:r>
    </w:p>
    <w:p w14:paraId="51021861" w14:textId="77777777" w:rsidR="007B5790" w:rsidRDefault="007B5790" w:rsidP="007B5790"/>
    <w:p w14:paraId="60FB1D8A" w14:textId="79105586" w:rsidR="00D54955" w:rsidRPr="007811A8" w:rsidRDefault="00D54955" w:rsidP="007811A8">
      <w:pPr>
        <w:pStyle w:val="berschrift3"/>
      </w:pPr>
      <w:bookmarkStart w:id="321" w:name="_Toc51521043"/>
      <w:r w:rsidRPr="007811A8">
        <w:t>Prozess- bzw. Ablaufbeschreibungen</w:t>
      </w:r>
      <w:bookmarkEnd w:id="321"/>
    </w:p>
    <w:p w14:paraId="14311302" w14:textId="77777777" w:rsidR="007B5790" w:rsidRDefault="007B5790" w:rsidP="007B5790"/>
    <w:p w14:paraId="5E5F12E1" w14:textId="586E2292" w:rsidR="00D54955" w:rsidRDefault="00D54955" w:rsidP="007B5790">
      <w:r>
        <w:t xml:space="preserve">Die wesentlichen Prozesse der Patientenversorgung und der </w:t>
      </w:r>
      <w:r w:rsidR="00391667">
        <w:t>E</w:t>
      </w:r>
      <w:r>
        <w:t>inrichtungsorganisation</w:t>
      </w:r>
      <w:r w:rsidR="00391667">
        <w:t xml:space="preserve"> </w:t>
      </w:r>
      <w:r>
        <w:t>werden einrichtungsspezifisch identifiziert, geregelt und beispielsweise in Form von</w:t>
      </w:r>
      <w:r w:rsidR="00391667">
        <w:t xml:space="preserve"> </w:t>
      </w:r>
      <w:r>
        <w:t>Tabellen, Flussdiagrammen oder Verfahrensanweisungen dargestellt. Dabei werden die Verantwortlichkeiten, besonders für alle sicherheitsrelevanten Prozesse, in die Prozess- bzw. Ablaufbeschreibungen aufgenommen und fachliche Standards berücksichtigt.</w:t>
      </w:r>
    </w:p>
    <w:p w14:paraId="121C03BE" w14:textId="7512AB0E" w:rsidR="00D54955" w:rsidRDefault="00D54955" w:rsidP="007B5790">
      <w:r>
        <w:t>Die Prozess- bzw. Ablaufbeschreibungen stehen den Mitarbeiterinnen und Mitarbeitern zur Verfügung und werden in festzulegenden Abständen überprüft und bei Bedarf angepasst. Alle beteiligten Mitarbeiterinnen und Mitarbeiter sollen diese nachvollziehen und ihre jeweilige Aufgabe ableiten können.</w:t>
      </w:r>
      <w:r>
        <w:br/>
      </w:r>
    </w:p>
    <w:p w14:paraId="57C85C26" w14:textId="76AEFF6E" w:rsidR="00D54955" w:rsidRPr="007811A8" w:rsidRDefault="00D54955" w:rsidP="007811A8">
      <w:pPr>
        <w:pStyle w:val="berschrift3"/>
      </w:pPr>
      <w:bookmarkStart w:id="322" w:name="_Toc51521044"/>
      <w:r w:rsidRPr="007811A8">
        <w:t>Schnittstellenmanagement</w:t>
      </w:r>
      <w:bookmarkEnd w:id="322"/>
    </w:p>
    <w:p w14:paraId="027196EE" w14:textId="77777777" w:rsidR="007B5790" w:rsidRDefault="007B5790" w:rsidP="00D54955"/>
    <w:p w14:paraId="5A12FCA5" w14:textId="77777777" w:rsidR="007B5790" w:rsidRDefault="00D54955" w:rsidP="00D54955">
      <w:r>
        <w:t>Ein systematisches Management an den Schnittstellen der Versorgung umfasst gezielte Kommunikation und abgestimmte Zusammenarbeit aller Beteiligten. Für eine sichere und patientenorientierte Versorgung sollen besonders die Übergänge entlang der gesamten Versorgungskette so gestaltet werden, dass alle erforderlichen Informationen zeitnah zur Verfügung stehen und eine koordinierte Versorgung gewährleistet ist.</w:t>
      </w:r>
    </w:p>
    <w:p w14:paraId="1FC06EBA" w14:textId="2573355D" w:rsidR="00D54955" w:rsidRDefault="00D54955" w:rsidP="00D54955"/>
    <w:p w14:paraId="691E496A" w14:textId="460E0A89" w:rsidR="007B5790" w:rsidRPr="007811A8" w:rsidRDefault="00D54955" w:rsidP="007811A8">
      <w:pPr>
        <w:pStyle w:val="berschrift3"/>
      </w:pPr>
      <w:bookmarkStart w:id="323" w:name="_Toc51521045"/>
      <w:r w:rsidRPr="007811A8">
        <w:lastRenderedPageBreak/>
        <w:t>Checklisten</w:t>
      </w:r>
      <w:bookmarkEnd w:id="323"/>
    </w:p>
    <w:p w14:paraId="34649290" w14:textId="49F354E7" w:rsidR="00D54955" w:rsidRPr="00391667" w:rsidRDefault="00D54955" w:rsidP="00D54955">
      <w:pPr>
        <w:rPr>
          <w:b/>
          <w:bCs/>
        </w:rPr>
      </w:pPr>
    </w:p>
    <w:p w14:paraId="4FF6D63B" w14:textId="1BF336E0" w:rsidR="00D54955" w:rsidRDefault="00D54955" w:rsidP="007B5790">
      <w:r>
        <w:t>In Checklisten werden Einzelaspekte eines Prozesses systematisiert, um deren</w:t>
      </w:r>
      <w:r w:rsidR="00391667">
        <w:t xml:space="preserve"> </w:t>
      </w:r>
      <w:r>
        <w:t>verlässliche Umsetzung zu gewährleisten. Dies ist bei sicherheitsrelevanten Prozessen</w:t>
      </w:r>
      <w:r w:rsidR="00391667">
        <w:t xml:space="preserve"> </w:t>
      </w:r>
      <w:r>
        <w:t>von besonderer Bedeutung. Das konsequente Anwenden von Checklisten, z.B. zur</w:t>
      </w:r>
      <w:r w:rsidR="00391667">
        <w:t xml:space="preserve"> </w:t>
      </w:r>
      <w:r>
        <w:t>Vermeidung von Verwechslungen, unterstützt somit reibungslose Abläufe und ist ein</w:t>
      </w:r>
      <w:r w:rsidR="00391667">
        <w:t xml:space="preserve"> </w:t>
      </w:r>
      <w:r>
        <w:t>bedeutsames Element einer Sicherheitskultur.</w:t>
      </w:r>
    </w:p>
    <w:p w14:paraId="69428637" w14:textId="6D52B49C" w:rsidR="007B5790" w:rsidRDefault="00D54955" w:rsidP="007B5790">
      <w:r>
        <w:t>Bei operativen Eingriffen, die unter Beteiligung von zwei oder mehr Ärztinnen bzw.</w:t>
      </w:r>
      <w:r w:rsidR="00391667">
        <w:t xml:space="preserve"> </w:t>
      </w:r>
      <w:r>
        <w:t>Ärzten oder die unter Sedierung erfolgen, werden OP-Checklisten eingesetzt. Diese OP</w:t>
      </w:r>
      <w:r w:rsidR="00391667">
        <w:t xml:space="preserve">- </w:t>
      </w:r>
      <w:r>
        <w:t>Checklisten sollen einrichtungsspezifisch entwickelt und genutzt werden sowie alle am</w:t>
      </w:r>
      <w:r w:rsidR="00391667">
        <w:t xml:space="preserve"> </w:t>
      </w:r>
      <w:r>
        <w:t>Eingriff Beteiligten einbeziehen. Insbesondere sind sie auf die Erkennung und</w:t>
      </w:r>
      <w:r w:rsidR="00391667">
        <w:t xml:space="preserve"> </w:t>
      </w:r>
      <w:r>
        <w:t>Vermeidung unerwünschter Ereignisse und Risiken auszurichten, wie z. B. Patienten-,</w:t>
      </w:r>
      <w:r w:rsidR="00391667">
        <w:t xml:space="preserve"> </w:t>
      </w:r>
      <w:r>
        <w:t>Eingriffs- und</w:t>
      </w:r>
      <w:r w:rsidR="00391667">
        <w:t xml:space="preserve"> S</w:t>
      </w:r>
      <w:r>
        <w:t>eitenverwechslungen und schwerwiegende Komplikationen. Gleichzeitig</w:t>
      </w:r>
      <w:r w:rsidR="00391667">
        <w:t xml:space="preserve"> </w:t>
      </w:r>
      <w:r>
        <w:t>beinhalten sie Fragen zum Vorhandensein und zur Funktion des erforderlichen</w:t>
      </w:r>
      <w:r w:rsidR="00391667">
        <w:t xml:space="preserve"> </w:t>
      </w:r>
      <w:r>
        <w:t>Equipments.</w:t>
      </w:r>
    </w:p>
    <w:p w14:paraId="3FAE64AA" w14:textId="3823CF43" w:rsidR="00D54955" w:rsidRDefault="00D54955" w:rsidP="007B5790"/>
    <w:p w14:paraId="04D13EA2" w14:textId="3249A671" w:rsidR="007B5790" w:rsidRPr="007811A8" w:rsidRDefault="00D54955" w:rsidP="007811A8">
      <w:pPr>
        <w:pStyle w:val="berschrift3"/>
      </w:pPr>
      <w:bookmarkStart w:id="324" w:name="_Toc51521046"/>
      <w:r w:rsidRPr="007811A8">
        <w:t>Teambesprechungen</w:t>
      </w:r>
      <w:bookmarkEnd w:id="324"/>
    </w:p>
    <w:p w14:paraId="4B4D06FB" w14:textId="6A5C8D36" w:rsidR="007B5790" w:rsidRDefault="007B5790" w:rsidP="005E6B9B">
      <w:pPr>
        <w:rPr>
          <w:b/>
          <w:bCs/>
        </w:rPr>
      </w:pPr>
    </w:p>
    <w:p w14:paraId="6C4437C3" w14:textId="12D8FF9F" w:rsidR="00D54955" w:rsidRDefault="00D54955" w:rsidP="005E6B9B">
      <w:r>
        <w:t>Es werden regelmäßig strukturierte Besprechungen mit den Mitarbeiterinnen und</w:t>
      </w:r>
      <w:r w:rsidR="00391667">
        <w:t xml:space="preserve"> </w:t>
      </w:r>
      <w:r>
        <w:t>Mitarbeitern bzw. Teams durchgeführt, die allen Mitarbeiterinnen und Mitarbeitern</w:t>
      </w:r>
      <w:r w:rsidR="00391667">
        <w:t xml:space="preserve"> </w:t>
      </w:r>
      <w:r>
        <w:t>ermöglichen, aktuelle Themen und Probleme anzusprechen.</w:t>
      </w:r>
    </w:p>
    <w:p w14:paraId="29D32345" w14:textId="77777777" w:rsidR="007B5790" w:rsidRDefault="007B5790" w:rsidP="005E6B9B"/>
    <w:p w14:paraId="37BE47F0" w14:textId="2CCCE3C1" w:rsidR="007B5790" w:rsidRDefault="00D54955" w:rsidP="007811A8">
      <w:pPr>
        <w:pStyle w:val="berschrift3"/>
      </w:pPr>
      <w:bookmarkStart w:id="325" w:name="_Toc51521047"/>
      <w:r w:rsidRPr="00391667">
        <w:t>Fortbildungs- und Schulungsmaßnahmen</w:t>
      </w:r>
      <w:bookmarkEnd w:id="325"/>
    </w:p>
    <w:p w14:paraId="101C1F4A" w14:textId="19DA93F0" w:rsidR="00D54955" w:rsidRDefault="00D54955" w:rsidP="00D54955"/>
    <w:p w14:paraId="21E91FA5" w14:textId="77777777" w:rsidR="00D54955" w:rsidRDefault="00D54955" w:rsidP="007B5790">
      <w:r>
        <w:t>Alle Mitarbeiterinnen und Mitarbeiter sollen regelmäßig an Fortbildungen mit</w:t>
      </w:r>
    </w:p>
    <w:p w14:paraId="076FB48B" w14:textId="77777777" w:rsidR="00D54955" w:rsidRDefault="00D54955" w:rsidP="007B5790">
      <w:r>
        <w:t>unmittelbarem Bezug zur eigenen Tätigkeit teilnehmen. Art und Umfang der</w:t>
      </w:r>
    </w:p>
    <w:p w14:paraId="5EC580D7" w14:textId="0E2E8D2F" w:rsidR="00D54955" w:rsidRDefault="00D54955" w:rsidP="007B5790">
      <w:r>
        <w:t>Fortbildungs- bzw. Schulungsmaßnahmen werden mit der Leitung einer Einrichtung</w:t>
      </w:r>
      <w:r w:rsidR="00391667">
        <w:t xml:space="preserve"> </w:t>
      </w:r>
      <w:r>
        <w:t>abgestimmt und in ein auf die Mitarbeiterin und den Mitarbeiter abgestimmtes Konzept</w:t>
      </w:r>
      <w:r w:rsidR="00391667">
        <w:t xml:space="preserve"> </w:t>
      </w:r>
      <w:r>
        <w:t>eingebunden.</w:t>
      </w:r>
    </w:p>
    <w:p w14:paraId="2AEAE9EA" w14:textId="77777777" w:rsidR="007B5790" w:rsidRDefault="007B5790" w:rsidP="00391667">
      <w:pPr>
        <w:ind w:left="708"/>
      </w:pPr>
    </w:p>
    <w:p w14:paraId="59ECA859" w14:textId="269299CA" w:rsidR="00D54955" w:rsidRDefault="00D54955" w:rsidP="007811A8">
      <w:pPr>
        <w:pStyle w:val="berschrift3"/>
      </w:pPr>
      <w:bookmarkStart w:id="326" w:name="_Toc51521048"/>
      <w:r w:rsidRPr="00391667">
        <w:t>Patientenbefragungen</w:t>
      </w:r>
      <w:bookmarkEnd w:id="326"/>
    </w:p>
    <w:p w14:paraId="07EA9C00" w14:textId="77777777" w:rsidR="007811A8" w:rsidRPr="00391667" w:rsidRDefault="007811A8" w:rsidP="00D54955">
      <w:pPr>
        <w:rPr>
          <w:b/>
          <w:bCs/>
        </w:rPr>
      </w:pPr>
    </w:p>
    <w:p w14:paraId="5E4B5E99" w14:textId="5691CAA7" w:rsidR="00D54955" w:rsidRDefault="00D54955" w:rsidP="007811A8">
      <w:r>
        <w:t>Die Einrichtung führt regelmäßig Patientenbefragungen durch und wertet diese aus.</w:t>
      </w:r>
      <w:r w:rsidR="00391667">
        <w:t xml:space="preserve"> </w:t>
      </w:r>
      <w:r>
        <w:t>Deren Ergebnisse geben der Leitung und den Mitarbeiterinnen und Mitarbeitern eine</w:t>
      </w:r>
      <w:r w:rsidR="00391667">
        <w:t xml:space="preserve"> </w:t>
      </w:r>
      <w:r>
        <w:t>Rückmeldung über die Patientenzufriedenheit und die Qualität der Versorgung aus</w:t>
      </w:r>
      <w:r w:rsidR="00391667">
        <w:t xml:space="preserve"> </w:t>
      </w:r>
      <w:r>
        <w:t>Patientenperspektive sowie gegebenenfalls Anhaltspunkte für</w:t>
      </w:r>
    </w:p>
    <w:p w14:paraId="0C790613" w14:textId="48E7C7C4" w:rsidR="00D54955" w:rsidRDefault="00D54955" w:rsidP="007811A8">
      <w:r>
        <w:t>Verbesserungsmaßnahmen. Möglichst sollten dafür validierte</w:t>
      </w:r>
      <w:r w:rsidR="00391667">
        <w:t xml:space="preserve"> Pa</w:t>
      </w:r>
      <w:r>
        <w:t>tientenbefragungsinstrumente genutzt werden.</w:t>
      </w:r>
      <w:r w:rsidR="00391667">
        <w:br/>
      </w:r>
    </w:p>
    <w:p w14:paraId="19EACF5C" w14:textId="1CEDFA4F" w:rsidR="00D54955" w:rsidRPr="007811A8" w:rsidRDefault="00D54955" w:rsidP="007811A8">
      <w:pPr>
        <w:pStyle w:val="berschrift3"/>
      </w:pPr>
      <w:bookmarkStart w:id="327" w:name="_Toc51521049"/>
      <w:r w:rsidRPr="007811A8">
        <w:t>Mitarbeiterbefragungen</w:t>
      </w:r>
      <w:bookmarkEnd w:id="327"/>
    </w:p>
    <w:p w14:paraId="17002A8D" w14:textId="77777777" w:rsidR="007811A8" w:rsidRDefault="007811A8" w:rsidP="00D54955"/>
    <w:p w14:paraId="7EC96044" w14:textId="5D9D79DA" w:rsidR="00D54955" w:rsidRDefault="00D54955" w:rsidP="007811A8">
      <w:r>
        <w:t>Es werden regelmäßig möglichst anonyme Mitarbeiterbefragungen durchgeführt. Zweck</w:t>
      </w:r>
      <w:r w:rsidR="00391667">
        <w:t xml:space="preserve"> </w:t>
      </w:r>
      <w:r>
        <w:t>der Befragung ist es, Informationen aus der Mitarbeiterperspektive zu ermitteln, um</w:t>
      </w:r>
      <w:r w:rsidR="00391667">
        <w:t xml:space="preserve"> </w:t>
      </w:r>
      <w:r>
        <w:t>hieraus Veränderungsmaßnahmen – mit dem Ziel der Weiterentwicklung – abzuleiten.</w:t>
      </w:r>
    </w:p>
    <w:p w14:paraId="3B50EAAF" w14:textId="7D588FE9" w:rsidR="00D54955" w:rsidRDefault="00D54955" w:rsidP="00D54955"/>
    <w:p w14:paraId="09743307" w14:textId="7D540E00" w:rsidR="007811A8" w:rsidRDefault="00D54955" w:rsidP="007811A8">
      <w:pPr>
        <w:pStyle w:val="berschrift3"/>
      </w:pPr>
      <w:bookmarkStart w:id="328" w:name="_Toc51521050"/>
      <w:r w:rsidRPr="005E6B9B">
        <w:t>Beschwerdemanagement</w:t>
      </w:r>
      <w:bookmarkEnd w:id="328"/>
    </w:p>
    <w:p w14:paraId="2A4816D7" w14:textId="49D6449F" w:rsidR="00D54955" w:rsidRDefault="00D54955" w:rsidP="00D54955"/>
    <w:p w14:paraId="2AA0F2B9" w14:textId="77777777" w:rsidR="00D54955" w:rsidRDefault="00D54955" w:rsidP="007811A8">
      <w:r>
        <w:t>Die Einrichtung betreibt ein patientenorientiertes Beschwerdemanagement mit</w:t>
      </w:r>
    </w:p>
    <w:p w14:paraId="4E6EC44C" w14:textId="77777777" w:rsidR="007811A8" w:rsidRDefault="00D54955" w:rsidP="007811A8">
      <w:r>
        <w:t>geregelter Bearbeitung der Beschwerden. Dazu gehört die Information der Patientinnen</w:t>
      </w:r>
      <w:r w:rsidR="00391667">
        <w:t xml:space="preserve"> </w:t>
      </w:r>
      <w:r>
        <w:t>und Patienten über die persönliche oder anonyme Beschwerdemöglichkeit vor Ort. Die</w:t>
      </w:r>
      <w:r w:rsidR="00391667">
        <w:t xml:space="preserve"> </w:t>
      </w:r>
      <w:r>
        <w:t>Rückmeldungen werden analysiert, bewertet und gegebenenfalls</w:t>
      </w:r>
      <w:r w:rsidR="00391667">
        <w:t xml:space="preserve"> </w:t>
      </w:r>
      <w:r>
        <w:t>Veränderungsmaßnahmen daraus abgeleitet. Sofern möglich, erhalten die</w:t>
      </w:r>
      <w:r w:rsidR="00391667">
        <w:t xml:space="preserve"> </w:t>
      </w:r>
      <w:r>
        <w:t>Beschwerdeführenden eine Rückmeldung über die gegebenenfalls eingeleiteten</w:t>
      </w:r>
      <w:r w:rsidR="00391667">
        <w:t xml:space="preserve"> </w:t>
      </w:r>
      <w:r>
        <w:t>Maßnahmen.</w:t>
      </w:r>
    </w:p>
    <w:p w14:paraId="54F18A95" w14:textId="0A6D8036" w:rsidR="00D54955" w:rsidRDefault="00D54955" w:rsidP="007811A8"/>
    <w:p w14:paraId="128103A1" w14:textId="752D8C74" w:rsidR="007811A8" w:rsidRDefault="00D54955" w:rsidP="007811A8">
      <w:pPr>
        <w:pStyle w:val="berschrift3"/>
      </w:pPr>
      <w:bookmarkStart w:id="329" w:name="_Toc51521051"/>
      <w:r w:rsidRPr="005E6B9B">
        <w:t>Patienteninformation und -aufklärung</w:t>
      </w:r>
      <w:bookmarkEnd w:id="329"/>
    </w:p>
    <w:p w14:paraId="515E6566" w14:textId="7A7502CA" w:rsidR="00D54955" w:rsidRDefault="00D54955" w:rsidP="00D54955"/>
    <w:p w14:paraId="6C0903A3" w14:textId="69D9ED09" w:rsidR="00D54955" w:rsidRDefault="00D54955" w:rsidP="007811A8">
      <w:r>
        <w:t>Zur Patienteninformation gehören Informations- und Aufklärungsmaßnahmen, die dazu</w:t>
      </w:r>
      <w:r w:rsidR="00391667">
        <w:t xml:space="preserve"> </w:t>
      </w:r>
      <w:r>
        <w:t>beitragen, dass Patientinnen und Patienten besser im Behandlungsverlauf mitwirken</w:t>
      </w:r>
      <w:r w:rsidR="00391667">
        <w:t xml:space="preserve"> </w:t>
      </w:r>
      <w:r>
        <w:t>und gezielt zur Erhöhung ihrer eigenen Sicherheit beitragen können.</w:t>
      </w:r>
      <w:r w:rsidR="00391667">
        <w:t xml:space="preserve"> </w:t>
      </w:r>
      <w:r>
        <w:t>Für den gezielten Einsatz im individuellen Arzt-Patient-Kontakt wird eine</w:t>
      </w:r>
      <w:r w:rsidR="00391667">
        <w:t xml:space="preserve"> </w:t>
      </w:r>
      <w:r>
        <w:t>Zusammenstellung zuverlässiger, verständlicher Patienteninformationen sowie von</w:t>
      </w:r>
      <w:r w:rsidR="00391667">
        <w:t xml:space="preserve"> </w:t>
      </w:r>
      <w:r>
        <w:t>Angeboten von Selbsthilfeorganisationen und Beratungsstellen gepflegt.</w:t>
      </w:r>
    </w:p>
    <w:p w14:paraId="68676AFA" w14:textId="77777777" w:rsidR="007811A8" w:rsidRDefault="007811A8" w:rsidP="007811A8"/>
    <w:p w14:paraId="6534D04A" w14:textId="77777777" w:rsidR="007811A8" w:rsidRDefault="00D54955" w:rsidP="007811A8">
      <w:pPr>
        <w:pStyle w:val="berschrift3"/>
      </w:pPr>
      <w:bookmarkStart w:id="330" w:name="_Toc51521052"/>
      <w:r w:rsidRPr="005E6B9B">
        <w:t>Risikomanagement</w:t>
      </w:r>
      <w:bookmarkEnd w:id="330"/>
    </w:p>
    <w:p w14:paraId="30DD74C2" w14:textId="36279C39" w:rsidR="00D54955" w:rsidRPr="007811A8" w:rsidRDefault="00D54955" w:rsidP="00D54955">
      <w:pPr>
        <w:rPr>
          <w:b/>
          <w:bCs/>
        </w:rPr>
      </w:pPr>
    </w:p>
    <w:p w14:paraId="0F841A65" w14:textId="0704B772" w:rsidR="00D54955" w:rsidRDefault="00D54955" w:rsidP="007811A8">
      <w:r>
        <w:t xml:space="preserve">Risikomanagement dient dem Umgang mit potenziellen Risiken, der </w:t>
      </w:r>
      <w:r w:rsidR="007A5E4F">
        <w:t>V</w:t>
      </w:r>
      <w:r>
        <w:t>ermeidung und</w:t>
      </w:r>
      <w:r w:rsidR="007A5E4F">
        <w:t xml:space="preserve"> </w:t>
      </w:r>
      <w:r>
        <w:t>Verhütung von Fehlern und unerwünschten Ereignissen und somit der Entwicklung einer</w:t>
      </w:r>
      <w:r w:rsidR="007A5E4F">
        <w:t xml:space="preserve"> </w:t>
      </w:r>
      <w:r>
        <w:t>Sicherheitskultur. Dabei werden unter Berücksichtigung der Patienten- und</w:t>
      </w:r>
      <w:r w:rsidR="007A5E4F">
        <w:t xml:space="preserve"> </w:t>
      </w:r>
      <w:r>
        <w:t>Mitarbeiterperspektive alle Risiken in der Versorgung identifiziert und analysiert sowie</w:t>
      </w:r>
      <w:r w:rsidR="007A5E4F">
        <w:t xml:space="preserve"> </w:t>
      </w:r>
      <w:r>
        <w:t>Informationen aus anderen Qualitätsmanagement-Instrumenten, insbesondere die</w:t>
      </w:r>
      <w:r w:rsidR="007A5E4F">
        <w:t xml:space="preserve"> </w:t>
      </w:r>
      <w:r>
        <w:t>Meldungen aus Fehlermeldesystemen genutzt. Eine individuelle Risikostrategie umfasst</w:t>
      </w:r>
      <w:r w:rsidR="00ED2F72">
        <w:t xml:space="preserve"> </w:t>
      </w:r>
      <w:r>
        <w:t>das systematische Erkennen, Bewerten, Bewältigen und Überwachen von Risiken sowie</w:t>
      </w:r>
      <w:r w:rsidR="007A5E4F">
        <w:t xml:space="preserve"> </w:t>
      </w:r>
      <w:r>
        <w:t>die Analyse von kritischen und unerwünschten Ereignissen, aufgetretenen Schäden und</w:t>
      </w:r>
      <w:r w:rsidR="007A5E4F">
        <w:t xml:space="preserve"> </w:t>
      </w:r>
      <w:r>
        <w:t>die Ableitung und Umsetzung von Präventionsmaßnahmen. Ein relevanter Teil der</w:t>
      </w:r>
      <w:r w:rsidR="007A5E4F">
        <w:t xml:space="preserve"> </w:t>
      </w:r>
      <w:r>
        <w:t>Risikostrategie ist eine strukturierte Risikokommunikation.</w:t>
      </w:r>
    </w:p>
    <w:p w14:paraId="688DFD15" w14:textId="77777777" w:rsidR="007811A8" w:rsidRDefault="007811A8" w:rsidP="007811A8"/>
    <w:p w14:paraId="717B4AF7" w14:textId="77777777" w:rsidR="007811A8" w:rsidRDefault="00D54955" w:rsidP="007811A8">
      <w:pPr>
        <w:pStyle w:val="berschrift3"/>
      </w:pPr>
      <w:bookmarkStart w:id="331" w:name="_Toc51521053"/>
      <w:r w:rsidRPr="005E6B9B">
        <w:t>Fehlermanagement und Fehlermeldesysteme</w:t>
      </w:r>
      <w:bookmarkEnd w:id="331"/>
    </w:p>
    <w:p w14:paraId="59F54684" w14:textId="21F7EC87" w:rsidR="00D54955" w:rsidRDefault="00D54955" w:rsidP="00D54955"/>
    <w:p w14:paraId="030B4249" w14:textId="438512DB" w:rsidR="00ED2F72" w:rsidRDefault="00D54955" w:rsidP="00ED2F72">
      <w:r>
        <w:t>Der systematische Umgang mit Fehlern („Fehlermanagement“) ist Teil des</w:t>
      </w:r>
      <w:r w:rsidR="00ED2F72">
        <w:t xml:space="preserve"> </w:t>
      </w:r>
      <w:r>
        <w:t>Risikomanagements. Zum Fehlermanagement gehört das Erkennen und Nutzen von</w:t>
      </w:r>
      <w:r w:rsidR="007A5E4F">
        <w:t xml:space="preserve"> </w:t>
      </w:r>
      <w:r>
        <w:t>Fehlern und unerwünschten Ereignissen zur Einleitung von Verbesserungsprozessen in</w:t>
      </w:r>
      <w:r w:rsidR="007A5E4F">
        <w:t xml:space="preserve"> </w:t>
      </w:r>
      <w:r>
        <w:t>der Praxis.</w:t>
      </w:r>
      <w:r w:rsidR="00ED2F72">
        <w:t xml:space="preserve"> </w:t>
      </w:r>
    </w:p>
    <w:p w14:paraId="5BED4DDD" w14:textId="02B66623" w:rsidR="0089128E" w:rsidRDefault="00D54955" w:rsidP="006D7187">
      <w:r>
        <w:t>Fehlermeldesysteme sind ein Instrument des Fehlermanagements. Ein Fehlerberichtsund Lernsystem ist für alle fach- und berufsgruppenübergreifend niederschwellig</w:t>
      </w:r>
      <w:r w:rsidR="007A5E4F">
        <w:t xml:space="preserve"> </w:t>
      </w:r>
      <w:r>
        <w:t>zugänglich und einfach zu bewerkstelligen. Ziel ist die Prävention von Fehlern und</w:t>
      </w:r>
      <w:r w:rsidR="007A5E4F">
        <w:t xml:space="preserve"> </w:t>
      </w:r>
      <w:r>
        <w:t>Schäden durch Lernen aus kritischen Ereignissen, damit diese künftig und auch für</w:t>
      </w:r>
      <w:r w:rsidR="007A5E4F">
        <w:t xml:space="preserve"> </w:t>
      </w:r>
      <w:r>
        <w:t xml:space="preserve">andere vermieden werden können. Die Meldungen sollen </w:t>
      </w:r>
      <w:r>
        <w:lastRenderedPageBreak/>
        <w:t>freiwillig, anonym und</w:t>
      </w:r>
      <w:r w:rsidR="00ED2F72">
        <w:t xml:space="preserve"> </w:t>
      </w:r>
      <w:r>
        <w:t>sanktionsfrei durch die Mitarbeiterinnen und Mitarbeiter erfolgen. Sie werden</w:t>
      </w:r>
      <w:r w:rsidR="00ED2F72">
        <w:t xml:space="preserve"> </w:t>
      </w:r>
      <w:r>
        <w:t>systematisch aufgearbeitet und Handlungsempfehlungen zur Prävention werden</w:t>
      </w:r>
      <w:r w:rsidR="007A5E4F">
        <w:t xml:space="preserve"> </w:t>
      </w:r>
      <w:r>
        <w:t>abgeleitet, umgesetzt und deren Wirksamkeit im Rahmen des Risikomanagements</w:t>
      </w:r>
      <w:r w:rsidR="007A5E4F">
        <w:t xml:space="preserve"> </w:t>
      </w:r>
      <w:r>
        <w:t>evaluiert.</w:t>
      </w:r>
    </w:p>
    <w:p w14:paraId="1F381061" w14:textId="77777777" w:rsidR="0089128E" w:rsidRDefault="0089128E" w:rsidP="006D7187"/>
    <w:p w14:paraId="14F166B4" w14:textId="0BFDD745" w:rsidR="006D7187" w:rsidRDefault="00D54955" w:rsidP="006D7187">
      <w:pPr>
        <w:pStyle w:val="berschrift3"/>
      </w:pPr>
      <w:bookmarkStart w:id="332" w:name="_Toc51521054"/>
      <w:r w:rsidRPr="005E6B9B">
        <w:t>Notfallmanagement</w:t>
      </w:r>
      <w:bookmarkEnd w:id="332"/>
    </w:p>
    <w:p w14:paraId="466B530B" w14:textId="347D228A" w:rsidR="00D54955" w:rsidRDefault="00D54955" w:rsidP="006D7187"/>
    <w:p w14:paraId="10FCACF4" w14:textId="6745394F" w:rsidR="00D54955" w:rsidRDefault="00D54955" w:rsidP="006D7187">
      <w:r>
        <w:t xml:space="preserve">Es wird eine dem Patienten- und Leistungsspektrum entsprechende </w:t>
      </w:r>
      <w:r w:rsidR="007A5E4F">
        <w:t>N</w:t>
      </w:r>
      <w:r>
        <w:t>otfallausstattung</w:t>
      </w:r>
      <w:r w:rsidR="007A5E4F">
        <w:t xml:space="preserve"> </w:t>
      </w:r>
      <w:r>
        <w:t>und Notfallkompetenz, die durch regelmäßiges Notfalltraining aktualisiert wird,</w:t>
      </w:r>
      <w:r w:rsidR="007A5E4F">
        <w:t xml:space="preserve"> </w:t>
      </w:r>
      <w:r>
        <w:t>vorgehalten. Die Mitarbeiterinnen und Mitarbeiter sind im Erkennen von und Handeln bei</w:t>
      </w:r>
      <w:r w:rsidR="007A5E4F">
        <w:t xml:space="preserve"> </w:t>
      </w:r>
      <w:r>
        <w:t>Notfallsituationen geschult.</w:t>
      </w:r>
    </w:p>
    <w:p w14:paraId="65B46B75" w14:textId="77777777" w:rsidR="006D7187" w:rsidRDefault="006D7187" w:rsidP="006D7187"/>
    <w:p w14:paraId="07F9E654" w14:textId="2F583084" w:rsidR="00D54955" w:rsidRDefault="00D54955" w:rsidP="006D7187">
      <w:pPr>
        <w:pStyle w:val="berschrift3"/>
      </w:pPr>
      <w:bookmarkStart w:id="333" w:name="_Toc51521055"/>
      <w:r w:rsidRPr="005E6B9B">
        <w:t>Hygienemanagement</w:t>
      </w:r>
      <w:bookmarkEnd w:id="333"/>
    </w:p>
    <w:p w14:paraId="6F51C750" w14:textId="77777777" w:rsidR="006D7187" w:rsidRPr="005E6B9B" w:rsidRDefault="006D7187" w:rsidP="00D54955">
      <w:pPr>
        <w:rPr>
          <w:b/>
          <w:bCs/>
        </w:rPr>
      </w:pPr>
    </w:p>
    <w:p w14:paraId="3A7C8A48" w14:textId="043B76AC" w:rsidR="00D54955" w:rsidRDefault="00D54955" w:rsidP="006D7187">
      <w:r>
        <w:t>Hygienemanagement umfasst den sachgerechten Umgang mit allen Hygieneassoziierten Strukturen und Prozessen einer Einrichtung und dient der Verhütung und</w:t>
      </w:r>
      <w:r w:rsidR="007A5E4F">
        <w:t xml:space="preserve"> </w:t>
      </w:r>
      <w:r>
        <w:t xml:space="preserve">Vorbeugung von Infektionen und Krankheiten. Dazu </w:t>
      </w:r>
      <w:proofErr w:type="gramStart"/>
      <w:r>
        <w:t>gehören</w:t>
      </w:r>
      <w:proofErr w:type="gramEnd"/>
      <w:r>
        <w:t xml:space="preserve"> z.B. auch der</w:t>
      </w:r>
      <w:r w:rsidR="007A5E4F">
        <w:t xml:space="preserve"> </w:t>
      </w:r>
      <w:r>
        <w:t>sachgerechte Einsatz antimikrobieller Substanzen sowie Maßnahmen gegen die</w:t>
      </w:r>
      <w:r w:rsidR="007A5E4F">
        <w:t xml:space="preserve"> </w:t>
      </w:r>
      <w:r>
        <w:t>Verbreitung multiresistenter Erreger.</w:t>
      </w:r>
    </w:p>
    <w:p w14:paraId="7844631F" w14:textId="729B96C4" w:rsidR="006D7187" w:rsidRDefault="006D7187" w:rsidP="006D7187"/>
    <w:p w14:paraId="56D1C672" w14:textId="50D3D6EB" w:rsidR="00D54955" w:rsidRPr="005E6B9B" w:rsidRDefault="00D54955" w:rsidP="006D7187">
      <w:pPr>
        <w:pStyle w:val="berschrift3"/>
      </w:pPr>
      <w:bookmarkStart w:id="334" w:name="_Toc51521056"/>
      <w:r w:rsidRPr="005E6B9B">
        <w:t>Arzneimitteltherapiesicherheit</w:t>
      </w:r>
      <w:bookmarkEnd w:id="334"/>
    </w:p>
    <w:p w14:paraId="7BE2288B" w14:textId="77777777" w:rsidR="007A5E4F" w:rsidRDefault="007A5E4F" w:rsidP="00D54955"/>
    <w:p w14:paraId="739DD61B" w14:textId="1696CFA4" w:rsidR="00D54955" w:rsidRDefault="00D54955" w:rsidP="00B10F01">
      <w:r>
        <w:t>Arzneimitteltherapiesicherheit ist die Gesamtheit der Maßnahmen zur Gewährleistung</w:t>
      </w:r>
      <w:r w:rsidR="007A5E4F">
        <w:t xml:space="preserve"> </w:t>
      </w:r>
      <w:r>
        <w:t>eines optimalen Medikationsprozesses mit dem Ziel, Medikationsfehler und damit</w:t>
      </w:r>
      <w:r w:rsidR="007A5E4F">
        <w:t xml:space="preserve"> </w:t>
      </w:r>
      <w:r>
        <w:t>vermeidbare Risiken für die Patientin und den Patienten bei der Arzneimitteltherapie zu</w:t>
      </w:r>
      <w:r w:rsidR="007A5E4F">
        <w:t xml:space="preserve"> </w:t>
      </w:r>
      <w:r>
        <w:t>verringern.</w:t>
      </w:r>
      <w:r w:rsidR="006D7187">
        <w:t xml:space="preserve"> </w:t>
      </w:r>
      <w:r>
        <w:t>Die Einrichtung soll bei der Verordnung und Verabreichung von Arzneimitteln</w:t>
      </w:r>
      <w:r w:rsidR="006D7187">
        <w:t xml:space="preserve"> </w:t>
      </w:r>
      <w:r>
        <w:t>vermeidbare Risiken, die im Rahmen der Arzneimitteltherapie entstehen, durch</w:t>
      </w:r>
      <w:r w:rsidR="005E6B9B">
        <w:t xml:space="preserve"> </w:t>
      </w:r>
      <w:r>
        <w:t>geeignete Maßnahmen identifizieren,</w:t>
      </w:r>
      <w:r w:rsidR="005E6B9B">
        <w:t xml:space="preserve"> </w:t>
      </w:r>
      <w:r>
        <w:t>- durch geeignete Maßnahmen sicherstellen, dass einschlägige Empfehlungen im</w:t>
      </w:r>
      <w:r w:rsidR="005E6B9B">
        <w:t xml:space="preserve"> </w:t>
      </w:r>
      <w:r>
        <w:t>Umgang mit Arzneimitteln bekannt sind und</w:t>
      </w:r>
      <w:r w:rsidR="005E6B9B">
        <w:t xml:space="preserve"> </w:t>
      </w:r>
      <w:r>
        <w:t>- sicherstellen, dass angemessene Maßnahmen ergriffen werden, um Risiken im</w:t>
      </w:r>
      <w:r w:rsidR="005E6B9B">
        <w:t xml:space="preserve"> </w:t>
      </w:r>
      <w:r>
        <w:t>Medikationsprozess zu minimieren.</w:t>
      </w:r>
      <w:r w:rsidR="006D7187">
        <w:t xml:space="preserve"> </w:t>
      </w:r>
    </w:p>
    <w:p w14:paraId="32A8921B" w14:textId="77777777" w:rsidR="006D7187" w:rsidRDefault="006D7187" w:rsidP="00B10F01"/>
    <w:p w14:paraId="092BCDC3" w14:textId="77965296" w:rsidR="00D54955" w:rsidRDefault="00D54955" w:rsidP="00B10F01">
      <w:pPr>
        <w:pStyle w:val="berschrift3"/>
      </w:pPr>
      <w:bookmarkStart w:id="335" w:name="_Toc51521057"/>
      <w:r w:rsidRPr="005E6B9B">
        <w:t>Schmerzmanagement</w:t>
      </w:r>
      <w:bookmarkEnd w:id="335"/>
      <w:r w:rsidR="00B10F01">
        <w:t xml:space="preserve"> </w:t>
      </w:r>
    </w:p>
    <w:p w14:paraId="3B34E733" w14:textId="77777777" w:rsidR="00B10F01" w:rsidRDefault="00B10F01" w:rsidP="00D54955"/>
    <w:p w14:paraId="3EFA014E" w14:textId="77777777" w:rsidR="00B10F01" w:rsidRDefault="00D54955" w:rsidP="00B10F01">
      <w:r>
        <w:t>Bei Patientinnen und Patienten mit bestehenden sowie zu erwartenden Schmerzen</w:t>
      </w:r>
      <w:r w:rsidR="005E6B9B">
        <w:t xml:space="preserve"> </w:t>
      </w:r>
      <w:r>
        <w:t>erfolgt ein Schmerzmanagement von der Erfassung bis hin zur Therapie, das dem</w:t>
      </w:r>
      <w:r w:rsidR="005E6B9B">
        <w:t xml:space="preserve"> </w:t>
      </w:r>
      <w:r>
        <w:t>Entstehen von Schmerzen vorbeugt, sie reduziert oder beseitigt.</w:t>
      </w:r>
    </w:p>
    <w:p w14:paraId="718199AF" w14:textId="1810F650" w:rsidR="00D54955" w:rsidRDefault="00D54955" w:rsidP="00B10F01"/>
    <w:p w14:paraId="13F1D0CD" w14:textId="022E15FA" w:rsidR="00D54955" w:rsidRDefault="00D54955" w:rsidP="00B10F01">
      <w:pPr>
        <w:pStyle w:val="berschrift3"/>
      </w:pPr>
      <w:bookmarkStart w:id="336" w:name="_Toc51521058"/>
      <w:r w:rsidRPr="005E6B9B">
        <w:t>Maßnahmen zur Vermeidung von Stürzen bzw. Sturzfolgen</w:t>
      </w:r>
      <w:bookmarkEnd w:id="336"/>
    </w:p>
    <w:p w14:paraId="436B3070" w14:textId="77777777" w:rsidR="00B10F01" w:rsidRPr="005E6B9B" w:rsidRDefault="00B10F01" w:rsidP="00D54955">
      <w:pPr>
        <w:rPr>
          <w:b/>
          <w:bCs/>
        </w:rPr>
      </w:pPr>
    </w:p>
    <w:p w14:paraId="50DF8788" w14:textId="17C23CC9" w:rsidR="00D54955" w:rsidRDefault="00D54955" w:rsidP="00B10F01">
      <w:r>
        <w:t>Sturzprophylaxe hat zum Ziel, Stürzen vorzubeugen und Sturzfolgen zu minimieren, in</w:t>
      </w:r>
      <w:r w:rsidR="005E6B9B">
        <w:t xml:space="preserve"> </w:t>
      </w:r>
      <w:r>
        <w:t>dem Risiken und Gefahren erkannt und nach Möglichkeit beseitigt oder reduziert</w:t>
      </w:r>
      <w:r w:rsidR="005E6B9B">
        <w:t xml:space="preserve"> </w:t>
      </w:r>
      <w:r>
        <w:t>werden. Dazu gehören Maßnahmen zur Risikoeinschätzung und vor allem adäquate</w:t>
      </w:r>
      <w:r w:rsidR="005E6B9B">
        <w:t xml:space="preserve"> </w:t>
      </w:r>
      <w:r>
        <w:t>Maßnahmen zur Sturzprävention.</w:t>
      </w:r>
    </w:p>
    <w:p w14:paraId="11A2B43A" w14:textId="77777777" w:rsidR="00B10F01" w:rsidRDefault="00B10F01" w:rsidP="00B10F01"/>
    <w:p w14:paraId="650BB5E1" w14:textId="0D4D66E3" w:rsidR="00B10F01" w:rsidRDefault="00D54955" w:rsidP="00B10F01">
      <w:pPr>
        <w:pStyle w:val="berschrift3"/>
      </w:pPr>
      <w:bookmarkStart w:id="337" w:name="_Toc51521059"/>
      <w:r w:rsidRPr="005E6B9B">
        <w:lastRenderedPageBreak/>
        <w:t>Dokumentation</w:t>
      </w:r>
      <w:bookmarkEnd w:id="337"/>
    </w:p>
    <w:p w14:paraId="2A5F4473" w14:textId="6D59824C" w:rsidR="00D54955" w:rsidRPr="005E6B9B" w:rsidRDefault="00D54955" w:rsidP="00D54955">
      <w:pPr>
        <w:rPr>
          <w:b/>
          <w:bCs/>
        </w:rPr>
      </w:pPr>
    </w:p>
    <w:p w14:paraId="03742D9D" w14:textId="40CA39AC" w:rsidR="00B10F01" w:rsidRDefault="00D54955" w:rsidP="0089128E">
      <w:r>
        <w:t>Die</w:t>
      </w:r>
      <w:r w:rsidR="005E6B9B">
        <w:t xml:space="preserve"> Praxis</w:t>
      </w:r>
      <w:r w:rsidR="00E666D3">
        <w:t xml:space="preserve"> </w:t>
      </w:r>
      <w:r w:rsidR="005E6B9B">
        <w:t>/</w:t>
      </w:r>
      <w:r w:rsidR="00E666D3">
        <w:t xml:space="preserve"> </w:t>
      </w:r>
      <w:r w:rsidR="005E6B9B">
        <w:t>Klinik</w:t>
      </w:r>
      <w:r>
        <w:t xml:space="preserve"> </w:t>
      </w:r>
      <w:r w:rsidR="005E6B9B">
        <w:t xml:space="preserve">überprüft </w:t>
      </w:r>
      <w:r>
        <w:t>die Umsetzung und Weiterentwicklung ihres</w:t>
      </w:r>
      <w:r w:rsidR="00B10F01">
        <w:t xml:space="preserve"> </w:t>
      </w:r>
      <w:r>
        <w:t>Qualitätsmanagements im Sinne einer Selbstbewertung regelmäßig</w:t>
      </w:r>
      <w:r w:rsidR="005E6B9B">
        <w:t>.</w:t>
      </w:r>
      <w:r>
        <w:t xml:space="preserve"> Die</w:t>
      </w:r>
      <w:r w:rsidR="00B10F01">
        <w:t xml:space="preserve"> </w:t>
      </w:r>
      <w:r>
        <w:t xml:space="preserve">Ergebnisse der Überprüfung </w:t>
      </w:r>
      <w:r w:rsidR="005E6B9B">
        <w:t xml:space="preserve">werden </w:t>
      </w:r>
      <w:r>
        <w:t>für interne Zwecke dokumentier</w:t>
      </w:r>
      <w:r w:rsidR="005E6B9B">
        <w:t>t</w:t>
      </w:r>
      <w:r w:rsidR="00B10F01">
        <w:br w:type="page"/>
      </w:r>
    </w:p>
    <w:p w14:paraId="7EA10C84" w14:textId="083A8E60" w:rsidR="005C63DE" w:rsidRDefault="005C63DE" w:rsidP="005C63DE">
      <w:pPr>
        <w:pStyle w:val="berschrift1"/>
      </w:pPr>
      <w:bookmarkStart w:id="338" w:name="_Toc51521060"/>
      <w:r>
        <w:lastRenderedPageBreak/>
        <w:t xml:space="preserve">Anhang </w:t>
      </w:r>
      <w:r w:rsidR="000A4706">
        <w:t>Rechtsvorschriften für Ärzte</w:t>
      </w:r>
      <w:bookmarkEnd w:id="338"/>
    </w:p>
    <w:p w14:paraId="67AFF2FA" w14:textId="6409442D" w:rsidR="005C63DE" w:rsidRDefault="005C63DE" w:rsidP="005C63DE"/>
    <w:tbl>
      <w:tblPr>
        <w:tblStyle w:val="Tabellenraster"/>
        <w:tblW w:w="0" w:type="auto"/>
        <w:tblLook w:val="04A0" w:firstRow="1" w:lastRow="0" w:firstColumn="1" w:lastColumn="0" w:noHBand="0" w:noVBand="1"/>
      </w:tblPr>
      <w:tblGrid>
        <w:gridCol w:w="6348"/>
        <w:gridCol w:w="1497"/>
      </w:tblGrid>
      <w:tr w:rsidR="00F847E8" w:rsidRPr="00F847E8" w14:paraId="067D8D7C" w14:textId="77777777" w:rsidTr="00F847E8">
        <w:trPr>
          <w:trHeight w:val="300"/>
        </w:trPr>
        <w:tc>
          <w:tcPr>
            <w:tcW w:w="6348" w:type="dxa"/>
            <w:hideMark/>
          </w:tcPr>
          <w:p w14:paraId="222E3AF3" w14:textId="77777777" w:rsidR="00F847E8" w:rsidRPr="00F847E8" w:rsidRDefault="00F847E8">
            <w:pPr>
              <w:rPr>
                <w:b/>
                <w:bCs/>
              </w:rPr>
            </w:pPr>
            <w:r w:rsidRPr="00F847E8">
              <w:rPr>
                <w:b/>
                <w:bCs/>
              </w:rPr>
              <w:t>Rechtsvorschriften für Ärzte</w:t>
            </w:r>
          </w:p>
        </w:tc>
        <w:tc>
          <w:tcPr>
            <w:tcW w:w="1112" w:type="dxa"/>
            <w:noWrap/>
            <w:hideMark/>
          </w:tcPr>
          <w:p w14:paraId="62984435" w14:textId="77777777" w:rsidR="00F847E8" w:rsidRPr="00F847E8" w:rsidRDefault="00F847E8">
            <w:pPr>
              <w:rPr>
                <w:b/>
                <w:bCs/>
              </w:rPr>
            </w:pPr>
            <w:r w:rsidRPr="00F847E8">
              <w:rPr>
                <w:b/>
                <w:bCs/>
              </w:rPr>
              <w:t>Gesetz</w:t>
            </w:r>
          </w:p>
        </w:tc>
      </w:tr>
      <w:tr w:rsidR="00F847E8" w:rsidRPr="00F847E8" w14:paraId="5BEF9E00" w14:textId="77777777" w:rsidTr="00F847E8">
        <w:trPr>
          <w:trHeight w:val="300"/>
        </w:trPr>
        <w:tc>
          <w:tcPr>
            <w:tcW w:w="6348" w:type="dxa"/>
            <w:hideMark/>
          </w:tcPr>
          <w:p w14:paraId="19A97490" w14:textId="77777777" w:rsidR="00F847E8" w:rsidRPr="00F847E8" w:rsidRDefault="00F847E8">
            <w:r w:rsidRPr="00F847E8">
              <w:t>Arbeitsschutzgesetz</w:t>
            </w:r>
          </w:p>
        </w:tc>
        <w:tc>
          <w:tcPr>
            <w:tcW w:w="1112" w:type="dxa"/>
            <w:noWrap/>
            <w:hideMark/>
          </w:tcPr>
          <w:p w14:paraId="14E979BA" w14:textId="77777777" w:rsidR="00F847E8" w:rsidRPr="00F847E8" w:rsidRDefault="00F847E8">
            <w:r w:rsidRPr="00F847E8">
              <w:t>ArbSchG</w:t>
            </w:r>
          </w:p>
        </w:tc>
      </w:tr>
      <w:tr w:rsidR="00F847E8" w:rsidRPr="00F847E8" w14:paraId="3C600F3F" w14:textId="77777777" w:rsidTr="00F847E8">
        <w:trPr>
          <w:trHeight w:val="300"/>
        </w:trPr>
        <w:tc>
          <w:tcPr>
            <w:tcW w:w="6348" w:type="dxa"/>
            <w:hideMark/>
          </w:tcPr>
          <w:p w14:paraId="128D4024" w14:textId="77777777" w:rsidR="00F847E8" w:rsidRPr="00F847E8" w:rsidRDefault="00F847E8">
            <w:r w:rsidRPr="00F847E8">
              <w:t>Arbeitsstättenverordnung</w:t>
            </w:r>
          </w:p>
        </w:tc>
        <w:tc>
          <w:tcPr>
            <w:tcW w:w="1112" w:type="dxa"/>
            <w:noWrap/>
            <w:hideMark/>
          </w:tcPr>
          <w:p w14:paraId="4FE26C42" w14:textId="77777777" w:rsidR="00F847E8" w:rsidRPr="00F847E8" w:rsidRDefault="00F847E8">
            <w:proofErr w:type="spellStart"/>
            <w:r w:rsidRPr="00F847E8">
              <w:t>ArbStätV</w:t>
            </w:r>
            <w:proofErr w:type="spellEnd"/>
          </w:p>
        </w:tc>
      </w:tr>
      <w:tr w:rsidR="00F847E8" w:rsidRPr="00F847E8" w14:paraId="61BCFEAC" w14:textId="77777777" w:rsidTr="00F847E8">
        <w:trPr>
          <w:trHeight w:val="300"/>
        </w:trPr>
        <w:tc>
          <w:tcPr>
            <w:tcW w:w="6348" w:type="dxa"/>
            <w:hideMark/>
          </w:tcPr>
          <w:p w14:paraId="4C35B39C" w14:textId="77777777" w:rsidR="00F847E8" w:rsidRPr="00F847E8" w:rsidRDefault="00F847E8">
            <w:r w:rsidRPr="00F847E8">
              <w:t>Arbeitszeitgesetz</w:t>
            </w:r>
          </w:p>
        </w:tc>
        <w:tc>
          <w:tcPr>
            <w:tcW w:w="1112" w:type="dxa"/>
            <w:noWrap/>
            <w:hideMark/>
          </w:tcPr>
          <w:p w14:paraId="43384BB4" w14:textId="77777777" w:rsidR="00F847E8" w:rsidRPr="00F847E8" w:rsidRDefault="00F847E8">
            <w:r w:rsidRPr="00F847E8">
              <w:t>ArbZG</w:t>
            </w:r>
          </w:p>
        </w:tc>
      </w:tr>
      <w:tr w:rsidR="00F847E8" w:rsidRPr="00F847E8" w14:paraId="62EFE9D4" w14:textId="77777777" w:rsidTr="00F847E8">
        <w:trPr>
          <w:trHeight w:val="300"/>
        </w:trPr>
        <w:tc>
          <w:tcPr>
            <w:tcW w:w="6348" w:type="dxa"/>
            <w:hideMark/>
          </w:tcPr>
          <w:p w14:paraId="2A82F4DC" w14:textId="77777777" w:rsidR="00F847E8" w:rsidRPr="00F847E8" w:rsidRDefault="00F847E8">
            <w:r w:rsidRPr="00F847E8">
              <w:t>Arzneimittelgesetz</w:t>
            </w:r>
          </w:p>
        </w:tc>
        <w:tc>
          <w:tcPr>
            <w:tcW w:w="1112" w:type="dxa"/>
            <w:noWrap/>
            <w:hideMark/>
          </w:tcPr>
          <w:p w14:paraId="7CF876BB" w14:textId="77777777" w:rsidR="00F847E8" w:rsidRPr="00F847E8" w:rsidRDefault="00F847E8">
            <w:r w:rsidRPr="00F847E8">
              <w:t>AMG</w:t>
            </w:r>
          </w:p>
        </w:tc>
      </w:tr>
      <w:tr w:rsidR="00F847E8" w:rsidRPr="00F847E8" w14:paraId="44DF4196" w14:textId="77777777" w:rsidTr="00F847E8">
        <w:trPr>
          <w:trHeight w:val="300"/>
        </w:trPr>
        <w:tc>
          <w:tcPr>
            <w:tcW w:w="6348" w:type="dxa"/>
            <w:hideMark/>
          </w:tcPr>
          <w:p w14:paraId="28EA5AA2" w14:textId="77777777" w:rsidR="00F847E8" w:rsidRPr="00F847E8" w:rsidRDefault="00F847E8">
            <w:r w:rsidRPr="00F847E8">
              <w:t>Arzneimittel-Richtlinien</w:t>
            </w:r>
          </w:p>
        </w:tc>
        <w:tc>
          <w:tcPr>
            <w:tcW w:w="1112" w:type="dxa"/>
            <w:noWrap/>
            <w:hideMark/>
          </w:tcPr>
          <w:p w14:paraId="41A3D2EA" w14:textId="77777777" w:rsidR="00F847E8" w:rsidRPr="00F847E8" w:rsidRDefault="00F847E8">
            <w:r w:rsidRPr="00F847E8">
              <w:t>AMPL</w:t>
            </w:r>
          </w:p>
        </w:tc>
      </w:tr>
      <w:tr w:rsidR="00F847E8" w:rsidRPr="00F847E8" w14:paraId="7B5B0E4E" w14:textId="77777777" w:rsidTr="00F847E8">
        <w:trPr>
          <w:trHeight w:val="300"/>
        </w:trPr>
        <w:tc>
          <w:tcPr>
            <w:tcW w:w="6348" w:type="dxa"/>
            <w:hideMark/>
          </w:tcPr>
          <w:p w14:paraId="43E3E485" w14:textId="77777777" w:rsidR="00F847E8" w:rsidRPr="00F847E8" w:rsidRDefault="00F847E8">
            <w:r w:rsidRPr="00F847E8">
              <w:t>Berufsgenossenschaftliche Vorschriften</w:t>
            </w:r>
          </w:p>
        </w:tc>
        <w:tc>
          <w:tcPr>
            <w:tcW w:w="1112" w:type="dxa"/>
            <w:noWrap/>
            <w:hideMark/>
          </w:tcPr>
          <w:p w14:paraId="18C291AB" w14:textId="77777777" w:rsidR="00F847E8" w:rsidRPr="00F847E8" w:rsidRDefault="00F847E8">
            <w:r w:rsidRPr="00F847E8">
              <w:t>BGV</w:t>
            </w:r>
          </w:p>
        </w:tc>
      </w:tr>
      <w:tr w:rsidR="00F847E8" w:rsidRPr="00F847E8" w14:paraId="5D16FBA4" w14:textId="77777777" w:rsidTr="00F847E8">
        <w:trPr>
          <w:trHeight w:val="300"/>
        </w:trPr>
        <w:tc>
          <w:tcPr>
            <w:tcW w:w="6348" w:type="dxa"/>
            <w:hideMark/>
          </w:tcPr>
          <w:p w14:paraId="6F40C796" w14:textId="77777777" w:rsidR="00F847E8" w:rsidRPr="00F847E8" w:rsidRDefault="00F847E8">
            <w:proofErr w:type="spellStart"/>
            <w:r w:rsidRPr="00F847E8">
              <w:t>Berufskrankheitenverordnung</w:t>
            </w:r>
            <w:proofErr w:type="spellEnd"/>
          </w:p>
        </w:tc>
        <w:tc>
          <w:tcPr>
            <w:tcW w:w="1112" w:type="dxa"/>
            <w:noWrap/>
            <w:hideMark/>
          </w:tcPr>
          <w:p w14:paraId="2335AC12" w14:textId="77777777" w:rsidR="00F847E8" w:rsidRPr="00F847E8" w:rsidRDefault="00F847E8">
            <w:r w:rsidRPr="00F847E8">
              <w:t>BKV</w:t>
            </w:r>
          </w:p>
        </w:tc>
      </w:tr>
      <w:tr w:rsidR="00F847E8" w:rsidRPr="00F847E8" w14:paraId="6971EB06" w14:textId="77777777" w:rsidTr="00F847E8">
        <w:trPr>
          <w:trHeight w:val="300"/>
        </w:trPr>
        <w:tc>
          <w:tcPr>
            <w:tcW w:w="6348" w:type="dxa"/>
            <w:hideMark/>
          </w:tcPr>
          <w:p w14:paraId="55C098E5" w14:textId="77777777" w:rsidR="00F847E8" w:rsidRPr="00F847E8" w:rsidRDefault="00F847E8">
            <w:r w:rsidRPr="00F847E8">
              <w:t>Berufsordnung für Ärztinnen/Ärzte</w:t>
            </w:r>
          </w:p>
        </w:tc>
        <w:tc>
          <w:tcPr>
            <w:tcW w:w="1112" w:type="dxa"/>
            <w:noWrap/>
            <w:hideMark/>
          </w:tcPr>
          <w:p w14:paraId="58B66C9F" w14:textId="77777777" w:rsidR="00F847E8" w:rsidRPr="00F847E8" w:rsidRDefault="00F847E8">
            <w:r w:rsidRPr="00F847E8">
              <w:t>MBO-Ä</w:t>
            </w:r>
          </w:p>
        </w:tc>
      </w:tr>
      <w:tr w:rsidR="00F847E8" w:rsidRPr="00F847E8" w14:paraId="647F0F75" w14:textId="77777777" w:rsidTr="00F847E8">
        <w:trPr>
          <w:trHeight w:val="300"/>
        </w:trPr>
        <w:tc>
          <w:tcPr>
            <w:tcW w:w="6348" w:type="dxa"/>
            <w:hideMark/>
          </w:tcPr>
          <w:p w14:paraId="52522829" w14:textId="77777777" w:rsidR="00F847E8" w:rsidRPr="00F847E8" w:rsidRDefault="00F847E8">
            <w:r w:rsidRPr="00F847E8">
              <w:t>Betäubungsmittelgesetz</w:t>
            </w:r>
          </w:p>
        </w:tc>
        <w:tc>
          <w:tcPr>
            <w:tcW w:w="1112" w:type="dxa"/>
            <w:noWrap/>
            <w:hideMark/>
          </w:tcPr>
          <w:p w14:paraId="34DB84B6" w14:textId="77777777" w:rsidR="00F847E8" w:rsidRPr="00F847E8" w:rsidRDefault="00F847E8">
            <w:r w:rsidRPr="00F847E8">
              <w:t>BtMG</w:t>
            </w:r>
          </w:p>
        </w:tc>
      </w:tr>
      <w:tr w:rsidR="00F847E8" w:rsidRPr="00F847E8" w14:paraId="3D4C3B4B" w14:textId="77777777" w:rsidTr="00F847E8">
        <w:trPr>
          <w:trHeight w:val="300"/>
        </w:trPr>
        <w:tc>
          <w:tcPr>
            <w:tcW w:w="6348" w:type="dxa"/>
            <w:hideMark/>
          </w:tcPr>
          <w:p w14:paraId="7980F76F" w14:textId="77777777" w:rsidR="00F847E8" w:rsidRPr="00F847E8" w:rsidRDefault="00F847E8">
            <w:r w:rsidRPr="00F847E8">
              <w:t>Betäubungsmittel-Verschreibungsverordnung</w:t>
            </w:r>
          </w:p>
        </w:tc>
        <w:tc>
          <w:tcPr>
            <w:tcW w:w="1112" w:type="dxa"/>
            <w:noWrap/>
            <w:hideMark/>
          </w:tcPr>
          <w:p w14:paraId="63A147CC" w14:textId="77777777" w:rsidR="00F847E8" w:rsidRPr="00F847E8" w:rsidRDefault="00F847E8">
            <w:proofErr w:type="spellStart"/>
            <w:r w:rsidRPr="00F847E8">
              <w:t>BtMVV</w:t>
            </w:r>
            <w:proofErr w:type="spellEnd"/>
          </w:p>
        </w:tc>
      </w:tr>
      <w:tr w:rsidR="00F847E8" w:rsidRPr="00F847E8" w14:paraId="012B521C" w14:textId="77777777" w:rsidTr="00F847E8">
        <w:trPr>
          <w:trHeight w:val="300"/>
        </w:trPr>
        <w:tc>
          <w:tcPr>
            <w:tcW w:w="6348" w:type="dxa"/>
            <w:hideMark/>
          </w:tcPr>
          <w:p w14:paraId="308B9273" w14:textId="77777777" w:rsidR="00F847E8" w:rsidRPr="00F847E8" w:rsidRDefault="00F847E8">
            <w:r w:rsidRPr="00F847E8">
              <w:t>Biostoffverordnung</w:t>
            </w:r>
          </w:p>
        </w:tc>
        <w:tc>
          <w:tcPr>
            <w:tcW w:w="1112" w:type="dxa"/>
            <w:noWrap/>
            <w:hideMark/>
          </w:tcPr>
          <w:p w14:paraId="757E1653" w14:textId="77777777" w:rsidR="00F847E8" w:rsidRPr="00F847E8" w:rsidRDefault="00F847E8">
            <w:r w:rsidRPr="00F847E8">
              <w:t>BioStoffV</w:t>
            </w:r>
          </w:p>
        </w:tc>
      </w:tr>
      <w:tr w:rsidR="00F847E8" w:rsidRPr="00F847E8" w14:paraId="04693E42" w14:textId="77777777" w:rsidTr="00F847E8">
        <w:trPr>
          <w:trHeight w:val="300"/>
        </w:trPr>
        <w:tc>
          <w:tcPr>
            <w:tcW w:w="6348" w:type="dxa"/>
            <w:hideMark/>
          </w:tcPr>
          <w:p w14:paraId="75F9BBA2" w14:textId="77777777" w:rsidR="00F847E8" w:rsidRPr="00F847E8" w:rsidRDefault="00F847E8">
            <w:r w:rsidRPr="00F847E8">
              <w:t>Bundesärzteordnung</w:t>
            </w:r>
          </w:p>
        </w:tc>
        <w:tc>
          <w:tcPr>
            <w:tcW w:w="1112" w:type="dxa"/>
            <w:noWrap/>
            <w:hideMark/>
          </w:tcPr>
          <w:p w14:paraId="08A0304A" w14:textId="77777777" w:rsidR="00F847E8" w:rsidRPr="00F847E8" w:rsidRDefault="00F847E8">
            <w:r w:rsidRPr="00F847E8">
              <w:t>BÄO</w:t>
            </w:r>
          </w:p>
        </w:tc>
      </w:tr>
      <w:tr w:rsidR="00F847E8" w:rsidRPr="00F847E8" w14:paraId="372789F1" w14:textId="77777777" w:rsidTr="00F847E8">
        <w:trPr>
          <w:trHeight w:val="300"/>
        </w:trPr>
        <w:tc>
          <w:tcPr>
            <w:tcW w:w="6348" w:type="dxa"/>
            <w:hideMark/>
          </w:tcPr>
          <w:p w14:paraId="5486265E" w14:textId="77777777" w:rsidR="00F847E8" w:rsidRPr="00F847E8" w:rsidRDefault="00F847E8">
            <w:r w:rsidRPr="00F847E8">
              <w:t>Bundesdatenschutzgesetz</w:t>
            </w:r>
          </w:p>
        </w:tc>
        <w:tc>
          <w:tcPr>
            <w:tcW w:w="1112" w:type="dxa"/>
            <w:noWrap/>
            <w:hideMark/>
          </w:tcPr>
          <w:p w14:paraId="397ACD6C" w14:textId="77777777" w:rsidR="00F847E8" w:rsidRPr="00F847E8" w:rsidRDefault="00F847E8">
            <w:r w:rsidRPr="00F847E8">
              <w:t>BDSG</w:t>
            </w:r>
          </w:p>
        </w:tc>
      </w:tr>
      <w:tr w:rsidR="00F847E8" w:rsidRPr="00F847E8" w14:paraId="3B878344" w14:textId="77777777" w:rsidTr="00F847E8">
        <w:trPr>
          <w:trHeight w:val="300"/>
        </w:trPr>
        <w:tc>
          <w:tcPr>
            <w:tcW w:w="6348" w:type="dxa"/>
            <w:hideMark/>
          </w:tcPr>
          <w:p w14:paraId="02E3B700" w14:textId="77777777" w:rsidR="00F847E8" w:rsidRPr="00F847E8" w:rsidRDefault="00F847E8">
            <w:r w:rsidRPr="00F847E8">
              <w:t>Bürgerliches Gesetzbuch</w:t>
            </w:r>
          </w:p>
        </w:tc>
        <w:tc>
          <w:tcPr>
            <w:tcW w:w="1112" w:type="dxa"/>
            <w:noWrap/>
            <w:hideMark/>
          </w:tcPr>
          <w:p w14:paraId="74F0234F" w14:textId="77777777" w:rsidR="00F847E8" w:rsidRPr="00F847E8" w:rsidRDefault="00F847E8">
            <w:r w:rsidRPr="00F847E8">
              <w:t>BGB</w:t>
            </w:r>
          </w:p>
        </w:tc>
      </w:tr>
      <w:tr w:rsidR="00F847E8" w:rsidRPr="00F847E8" w14:paraId="1A30F8C1" w14:textId="77777777" w:rsidTr="00F847E8">
        <w:trPr>
          <w:trHeight w:val="300"/>
        </w:trPr>
        <w:tc>
          <w:tcPr>
            <w:tcW w:w="6348" w:type="dxa"/>
            <w:hideMark/>
          </w:tcPr>
          <w:p w14:paraId="58C391F5" w14:textId="77777777" w:rsidR="00F847E8" w:rsidRPr="00F847E8" w:rsidRDefault="00F847E8">
            <w:r w:rsidRPr="00F847E8">
              <w:t>Datenschutz Grundverordnung</w:t>
            </w:r>
          </w:p>
        </w:tc>
        <w:tc>
          <w:tcPr>
            <w:tcW w:w="1112" w:type="dxa"/>
            <w:noWrap/>
            <w:hideMark/>
          </w:tcPr>
          <w:p w14:paraId="61C33E11" w14:textId="77777777" w:rsidR="00F847E8" w:rsidRPr="00F847E8" w:rsidRDefault="00F847E8">
            <w:r w:rsidRPr="00F847E8">
              <w:t>DSGVO</w:t>
            </w:r>
          </w:p>
        </w:tc>
      </w:tr>
      <w:tr w:rsidR="00F847E8" w:rsidRPr="00F847E8" w14:paraId="797E3A25" w14:textId="77777777" w:rsidTr="00F847E8">
        <w:trPr>
          <w:trHeight w:val="300"/>
        </w:trPr>
        <w:tc>
          <w:tcPr>
            <w:tcW w:w="6348" w:type="dxa"/>
            <w:hideMark/>
          </w:tcPr>
          <w:p w14:paraId="63C3D123" w14:textId="77777777" w:rsidR="00F847E8" w:rsidRPr="00F847E8" w:rsidRDefault="00F847E8">
            <w:r w:rsidRPr="00F847E8">
              <w:t xml:space="preserve">Digitale Versorgung Gesetz </w:t>
            </w:r>
          </w:p>
        </w:tc>
        <w:tc>
          <w:tcPr>
            <w:tcW w:w="1112" w:type="dxa"/>
            <w:noWrap/>
            <w:hideMark/>
          </w:tcPr>
          <w:p w14:paraId="6A3B216D" w14:textId="77777777" w:rsidR="00F847E8" w:rsidRPr="00F847E8" w:rsidRDefault="00F847E8">
            <w:r w:rsidRPr="00F847E8">
              <w:t>DVG</w:t>
            </w:r>
          </w:p>
        </w:tc>
      </w:tr>
      <w:tr w:rsidR="00F847E8" w:rsidRPr="00F847E8" w14:paraId="043BCED8" w14:textId="77777777" w:rsidTr="00F847E8">
        <w:trPr>
          <w:trHeight w:val="300"/>
        </w:trPr>
        <w:tc>
          <w:tcPr>
            <w:tcW w:w="6348" w:type="dxa"/>
            <w:hideMark/>
          </w:tcPr>
          <w:p w14:paraId="7A899EB1" w14:textId="77777777" w:rsidR="00F847E8" w:rsidRPr="00F847E8" w:rsidRDefault="00F847E8">
            <w:r w:rsidRPr="00F847E8">
              <w:t>Gefahrstoff-Verordnung</w:t>
            </w:r>
          </w:p>
        </w:tc>
        <w:tc>
          <w:tcPr>
            <w:tcW w:w="1112" w:type="dxa"/>
            <w:noWrap/>
            <w:hideMark/>
          </w:tcPr>
          <w:p w14:paraId="0C99D2E2" w14:textId="77777777" w:rsidR="00F847E8" w:rsidRPr="00F847E8" w:rsidRDefault="00F847E8">
            <w:proofErr w:type="spellStart"/>
            <w:r w:rsidRPr="00F847E8">
              <w:t>GStV</w:t>
            </w:r>
            <w:proofErr w:type="spellEnd"/>
          </w:p>
        </w:tc>
      </w:tr>
      <w:tr w:rsidR="00F847E8" w:rsidRPr="00F847E8" w14:paraId="6932E305" w14:textId="77777777" w:rsidTr="00F847E8">
        <w:trPr>
          <w:trHeight w:val="300"/>
        </w:trPr>
        <w:tc>
          <w:tcPr>
            <w:tcW w:w="6348" w:type="dxa"/>
            <w:hideMark/>
          </w:tcPr>
          <w:p w14:paraId="057AE46D" w14:textId="77777777" w:rsidR="00F847E8" w:rsidRPr="00F847E8" w:rsidRDefault="00F847E8">
            <w:r w:rsidRPr="00F847E8">
              <w:t>Infektionsschutzgesetz</w:t>
            </w:r>
          </w:p>
        </w:tc>
        <w:tc>
          <w:tcPr>
            <w:tcW w:w="1112" w:type="dxa"/>
            <w:noWrap/>
            <w:hideMark/>
          </w:tcPr>
          <w:p w14:paraId="5699E6AA" w14:textId="77777777" w:rsidR="00F847E8" w:rsidRPr="00F847E8" w:rsidRDefault="00F847E8">
            <w:r w:rsidRPr="00F847E8">
              <w:t>IfSG</w:t>
            </w:r>
          </w:p>
        </w:tc>
      </w:tr>
      <w:tr w:rsidR="00F847E8" w:rsidRPr="00F847E8" w14:paraId="00301F72" w14:textId="77777777" w:rsidTr="00F847E8">
        <w:trPr>
          <w:trHeight w:val="300"/>
        </w:trPr>
        <w:tc>
          <w:tcPr>
            <w:tcW w:w="6348" w:type="dxa"/>
            <w:hideMark/>
          </w:tcPr>
          <w:p w14:paraId="603C19CC" w14:textId="77777777" w:rsidR="00F847E8" w:rsidRPr="00F847E8" w:rsidRDefault="00F847E8">
            <w:r w:rsidRPr="00F847E8">
              <w:t>Jugendarbeitsschutzgesetz</w:t>
            </w:r>
          </w:p>
        </w:tc>
        <w:tc>
          <w:tcPr>
            <w:tcW w:w="1112" w:type="dxa"/>
            <w:noWrap/>
            <w:hideMark/>
          </w:tcPr>
          <w:p w14:paraId="7CB67EEC" w14:textId="77777777" w:rsidR="00F847E8" w:rsidRPr="00F847E8" w:rsidRDefault="00F847E8">
            <w:proofErr w:type="spellStart"/>
            <w:r w:rsidRPr="00F847E8">
              <w:t>JArbSchG</w:t>
            </w:r>
            <w:proofErr w:type="spellEnd"/>
          </w:p>
        </w:tc>
      </w:tr>
      <w:tr w:rsidR="00F847E8" w:rsidRPr="00F847E8" w14:paraId="7A651B65" w14:textId="77777777" w:rsidTr="00F847E8">
        <w:trPr>
          <w:trHeight w:val="300"/>
        </w:trPr>
        <w:tc>
          <w:tcPr>
            <w:tcW w:w="6348" w:type="dxa"/>
            <w:hideMark/>
          </w:tcPr>
          <w:p w14:paraId="513307B1" w14:textId="77777777" w:rsidR="00F847E8" w:rsidRPr="00F847E8" w:rsidRDefault="00F847E8">
            <w:r w:rsidRPr="00F847E8">
              <w:t>Medizinprodukte-Betreiberverordnung</w:t>
            </w:r>
          </w:p>
        </w:tc>
        <w:tc>
          <w:tcPr>
            <w:tcW w:w="1112" w:type="dxa"/>
            <w:noWrap/>
            <w:hideMark/>
          </w:tcPr>
          <w:p w14:paraId="2DBB02BF" w14:textId="77777777" w:rsidR="00F847E8" w:rsidRPr="00F847E8" w:rsidRDefault="00F847E8">
            <w:r w:rsidRPr="00F847E8">
              <w:t>MPBetreibV</w:t>
            </w:r>
          </w:p>
        </w:tc>
      </w:tr>
      <w:tr w:rsidR="00F847E8" w:rsidRPr="00F847E8" w14:paraId="222EEB41" w14:textId="77777777" w:rsidTr="00F847E8">
        <w:trPr>
          <w:trHeight w:val="300"/>
        </w:trPr>
        <w:tc>
          <w:tcPr>
            <w:tcW w:w="6348" w:type="dxa"/>
            <w:hideMark/>
          </w:tcPr>
          <w:p w14:paraId="13D8F2DF" w14:textId="77777777" w:rsidR="00F847E8" w:rsidRPr="00F847E8" w:rsidRDefault="00F847E8">
            <w:r w:rsidRPr="00F847E8">
              <w:t>Medizinproduktegesetz</w:t>
            </w:r>
          </w:p>
        </w:tc>
        <w:tc>
          <w:tcPr>
            <w:tcW w:w="1112" w:type="dxa"/>
            <w:noWrap/>
            <w:hideMark/>
          </w:tcPr>
          <w:p w14:paraId="04EA0E30" w14:textId="77777777" w:rsidR="00F847E8" w:rsidRPr="00F847E8" w:rsidRDefault="00F847E8">
            <w:r w:rsidRPr="00F847E8">
              <w:t>MPG</w:t>
            </w:r>
          </w:p>
        </w:tc>
      </w:tr>
      <w:tr w:rsidR="00F847E8" w:rsidRPr="00F847E8" w14:paraId="4AAF77CB" w14:textId="77777777" w:rsidTr="00F847E8">
        <w:trPr>
          <w:trHeight w:val="300"/>
        </w:trPr>
        <w:tc>
          <w:tcPr>
            <w:tcW w:w="6348" w:type="dxa"/>
            <w:hideMark/>
          </w:tcPr>
          <w:p w14:paraId="7D03EFB5" w14:textId="77777777" w:rsidR="00F847E8" w:rsidRPr="00F847E8" w:rsidRDefault="00F847E8">
            <w:r w:rsidRPr="00F847E8">
              <w:t>Medizinprodukte-Sicherheitsplanverordnung</w:t>
            </w:r>
          </w:p>
        </w:tc>
        <w:tc>
          <w:tcPr>
            <w:tcW w:w="1112" w:type="dxa"/>
            <w:noWrap/>
            <w:hideMark/>
          </w:tcPr>
          <w:p w14:paraId="1B0FDD74" w14:textId="77777777" w:rsidR="00F847E8" w:rsidRPr="00F847E8" w:rsidRDefault="00F847E8">
            <w:r w:rsidRPr="00F847E8">
              <w:t>MPSV</w:t>
            </w:r>
          </w:p>
        </w:tc>
      </w:tr>
      <w:tr w:rsidR="00F847E8" w:rsidRPr="00F847E8" w14:paraId="05E8C8D2" w14:textId="77777777" w:rsidTr="00F847E8">
        <w:trPr>
          <w:trHeight w:val="300"/>
        </w:trPr>
        <w:tc>
          <w:tcPr>
            <w:tcW w:w="6348" w:type="dxa"/>
            <w:hideMark/>
          </w:tcPr>
          <w:p w14:paraId="4893799E" w14:textId="77777777" w:rsidR="00F847E8" w:rsidRPr="00F847E8" w:rsidRDefault="00F847E8">
            <w:r w:rsidRPr="00F847E8">
              <w:t>Patientendatenschutz Gesetz</w:t>
            </w:r>
          </w:p>
        </w:tc>
        <w:tc>
          <w:tcPr>
            <w:tcW w:w="1112" w:type="dxa"/>
            <w:noWrap/>
            <w:hideMark/>
          </w:tcPr>
          <w:p w14:paraId="5CAD7831" w14:textId="77777777" w:rsidR="00F847E8" w:rsidRPr="00F847E8" w:rsidRDefault="00F847E8">
            <w:r w:rsidRPr="00F847E8">
              <w:t>PDSG</w:t>
            </w:r>
          </w:p>
        </w:tc>
      </w:tr>
      <w:tr w:rsidR="00F847E8" w:rsidRPr="00F847E8" w14:paraId="0F25D993" w14:textId="77777777" w:rsidTr="00F847E8">
        <w:trPr>
          <w:trHeight w:val="300"/>
        </w:trPr>
        <w:tc>
          <w:tcPr>
            <w:tcW w:w="6348" w:type="dxa"/>
            <w:hideMark/>
          </w:tcPr>
          <w:p w14:paraId="4E6CCBAC" w14:textId="77777777" w:rsidR="00F847E8" w:rsidRPr="00F847E8" w:rsidRDefault="00F847E8">
            <w:r w:rsidRPr="00F847E8">
              <w:t>Patientenrechtegesetz</w:t>
            </w:r>
          </w:p>
        </w:tc>
        <w:tc>
          <w:tcPr>
            <w:tcW w:w="1112" w:type="dxa"/>
            <w:noWrap/>
            <w:hideMark/>
          </w:tcPr>
          <w:p w14:paraId="3ECE65D8" w14:textId="77777777" w:rsidR="00F847E8" w:rsidRPr="00F847E8" w:rsidRDefault="00F847E8">
            <w:proofErr w:type="spellStart"/>
            <w:r w:rsidRPr="00F847E8">
              <w:t>PatRechtG</w:t>
            </w:r>
            <w:proofErr w:type="spellEnd"/>
          </w:p>
        </w:tc>
      </w:tr>
      <w:tr w:rsidR="00F847E8" w:rsidRPr="00F847E8" w14:paraId="0BB3B791" w14:textId="77777777" w:rsidTr="00F847E8">
        <w:trPr>
          <w:trHeight w:val="300"/>
        </w:trPr>
        <w:tc>
          <w:tcPr>
            <w:tcW w:w="6348" w:type="dxa"/>
            <w:hideMark/>
          </w:tcPr>
          <w:p w14:paraId="3A18A888" w14:textId="77777777" w:rsidR="00F847E8" w:rsidRPr="00F847E8" w:rsidRDefault="00F847E8">
            <w:r w:rsidRPr="00F847E8">
              <w:t>Qualitätssicherungs-Vereinbarungen, Übersicht</w:t>
            </w:r>
          </w:p>
        </w:tc>
        <w:tc>
          <w:tcPr>
            <w:tcW w:w="1112" w:type="dxa"/>
            <w:noWrap/>
            <w:hideMark/>
          </w:tcPr>
          <w:p w14:paraId="5F0631DC" w14:textId="77777777" w:rsidR="00F847E8" w:rsidRPr="00F847E8" w:rsidRDefault="00F847E8">
            <w:r w:rsidRPr="00F847E8">
              <w:t>SGB V</w:t>
            </w:r>
          </w:p>
        </w:tc>
      </w:tr>
      <w:tr w:rsidR="00F847E8" w:rsidRPr="00F847E8" w14:paraId="271C6087" w14:textId="77777777" w:rsidTr="00F847E8">
        <w:trPr>
          <w:trHeight w:val="300"/>
        </w:trPr>
        <w:tc>
          <w:tcPr>
            <w:tcW w:w="6348" w:type="dxa"/>
            <w:hideMark/>
          </w:tcPr>
          <w:p w14:paraId="0895E5B5" w14:textId="77777777" w:rsidR="00F847E8" w:rsidRPr="00F847E8" w:rsidRDefault="00F847E8">
            <w:r w:rsidRPr="00F847E8">
              <w:t>Richtlinien des Gemeinsamen Bundesausschusses, Übersicht</w:t>
            </w:r>
          </w:p>
        </w:tc>
        <w:tc>
          <w:tcPr>
            <w:tcW w:w="1112" w:type="dxa"/>
            <w:noWrap/>
            <w:hideMark/>
          </w:tcPr>
          <w:p w14:paraId="799A14C9" w14:textId="77777777" w:rsidR="00F847E8" w:rsidRPr="00F847E8" w:rsidRDefault="00F847E8">
            <w:r w:rsidRPr="00F847E8">
              <w:t>GBA</w:t>
            </w:r>
          </w:p>
        </w:tc>
      </w:tr>
      <w:tr w:rsidR="00F847E8" w:rsidRPr="00F847E8" w14:paraId="32C5D64E" w14:textId="77777777" w:rsidTr="00F847E8">
        <w:trPr>
          <w:trHeight w:val="300"/>
        </w:trPr>
        <w:tc>
          <w:tcPr>
            <w:tcW w:w="6348" w:type="dxa"/>
            <w:hideMark/>
          </w:tcPr>
          <w:p w14:paraId="06AFD81D" w14:textId="77777777" w:rsidR="00F847E8" w:rsidRPr="00F847E8" w:rsidRDefault="00F847E8">
            <w:r w:rsidRPr="00F847E8">
              <w:t>Röntgenverordnung</w:t>
            </w:r>
          </w:p>
        </w:tc>
        <w:tc>
          <w:tcPr>
            <w:tcW w:w="1112" w:type="dxa"/>
            <w:noWrap/>
            <w:hideMark/>
          </w:tcPr>
          <w:p w14:paraId="23028570" w14:textId="77777777" w:rsidR="00F847E8" w:rsidRPr="00F847E8" w:rsidRDefault="00F847E8">
            <w:r w:rsidRPr="00F847E8">
              <w:t>RöV</w:t>
            </w:r>
          </w:p>
        </w:tc>
      </w:tr>
      <w:tr w:rsidR="00F847E8" w:rsidRPr="00F847E8" w14:paraId="004F462A" w14:textId="77777777" w:rsidTr="00F847E8">
        <w:trPr>
          <w:trHeight w:val="300"/>
        </w:trPr>
        <w:tc>
          <w:tcPr>
            <w:tcW w:w="6348" w:type="dxa"/>
            <w:hideMark/>
          </w:tcPr>
          <w:p w14:paraId="6ABB4626" w14:textId="4E9AE856" w:rsidR="00F847E8" w:rsidRPr="00F847E8" w:rsidRDefault="00F847E8">
            <w:r w:rsidRPr="00F847E8">
              <w:t>Schweigepflicht</w:t>
            </w:r>
            <w:r w:rsidR="00382E17">
              <w:t xml:space="preserve"> </w:t>
            </w:r>
            <w:r w:rsidRPr="00F847E8">
              <w:t>/</w:t>
            </w:r>
            <w:r w:rsidR="00382E17">
              <w:t xml:space="preserve"> </w:t>
            </w:r>
            <w:r w:rsidRPr="00F847E8">
              <w:t>Datenschutz Arztpraxen</w:t>
            </w:r>
          </w:p>
        </w:tc>
        <w:tc>
          <w:tcPr>
            <w:tcW w:w="1112" w:type="dxa"/>
            <w:noWrap/>
            <w:hideMark/>
          </w:tcPr>
          <w:p w14:paraId="2D7F1B83" w14:textId="77777777" w:rsidR="00F847E8" w:rsidRPr="00F847E8" w:rsidRDefault="00F847E8">
            <w:r w:rsidRPr="00F847E8">
              <w:t>MBO-Ä</w:t>
            </w:r>
          </w:p>
        </w:tc>
      </w:tr>
      <w:tr w:rsidR="00F847E8" w:rsidRPr="00F847E8" w14:paraId="0E8BD295" w14:textId="77777777" w:rsidTr="00F847E8">
        <w:trPr>
          <w:trHeight w:val="300"/>
        </w:trPr>
        <w:tc>
          <w:tcPr>
            <w:tcW w:w="6348" w:type="dxa"/>
            <w:hideMark/>
          </w:tcPr>
          <w:p w14:paraId="7C435700" w14:textId="77777777" w:rsidR="00F847E8" w:rsidRPr="00F847E8" w:rsidRDefault="00F847E8">
            <w:r w:rsidRPr="00F847E8">
              <w:t>Sozialgesetzbuch V</w:t>
            </w:r>
          </w:p>
        </w:tc>
        <w:tc>
          <w:tcPr>
            <w:tcW w:w="1112" w:type="dxa"/>
            <w:noWrap/>
            <w:hideMark/>
          </w:tcPr>
          <w:p w14:paraId="3E6D9F7A" w14:textId="77777777" w:rsidR="00F847E8" w:rsidRPr="00F847E8" w:rsidRDefault="00F847E8">
            <w:r w:rsidRPr="00F847E8">
              <w:t>SGB V</w:t>
            </w:r>
          </w:p>
        </w:tc>
      </w:tr>
      <w:tr w:rsidR="00F847E8" w:rsidRPr="00F847E8" w14:paraId="04CE0B1E" w14:textId="77777777" w:rsidTr="00F847E8">
        <w:trPr>
          <w:trHeight w:val="300"/>
        </w:trPr>
        <w:tc>
          <w:tcPr>
            <w:tcW w:w="6348" w:type="dxa"/>
            <w:hideMark/>
          </w:tcPr>
          <w:p w14:paraId="251A47A4" w14:textId="77777777" w:rsidR="00F847E8" w:rsidRPr="00F847E8" w:rsidRDefault="00F847E8">
            <w:r w:rsidRPr="00F847E8">
              <w:t>Strafgesetzbuch</w:t>
            </w:r>
          </w:p>
        </w:tc>
        <w:tc>
          <w:tcPr>
            <w:tcW w:w="1112" w:type="dxa"/>
            <w:noWrap/>
            <w:hideMark/>
          </w:tcPr>
          <w:p w14:paraId="7C3B2A2D" w14:textId="77777777" w:rsidR="00F847E8" w:rsidRPr="00F847E8" w:rsidRDefault="00F847E8">
            <w:r w:rsidRPr="00F847E8">
              <w:t>StGB</w:t>
            </w:r>
          </w:p>
        </w:tc>
      </w:tr>
      <w:tr w:rsidR="00F847E8" w:rsidRPr="00F847E8" w14:paraId="3FE09318" w14:textId="77777777" w:rsidTr="00F847E8">
        <w:trPr>
          <w:trHeight w:val="300"/>
        </w:trPr>
        <w:tc>
          <w:tcPr>
            <w:tcW w:w="6348" w:type="dxa"/>
            <w:hideMark/>
          </w:tcPr>
          <w:p w14:paraId="6F8D40A8" w14:textId="77777777" w:rsidR="00F847E8" w:rsidRPr="00F847E8" w:rsidRDefault="00F847E8">
            <w:r w:rsidRPr="00F847E8">
              <w:t>Strahlenschutz-Verordnung</w:t>
            </w:r>
          </w:p>
        </w:tc>
        <w:tc>
          <w:tcPr>
            <w:tcW w:w="1112" w:type="dxa"/>
            <w:noWrap/>
            <w:hideMark/>
          </w:tcPr>
          <w:p w14:paraId="18F6672B" w14:textId="77777777" w:rsidR="00F847E8" w:rsidRPr="00F847E8" w:rsidRDefault="00F847E8">
            <w:proofErr w:type="spellStart"/>
            <w:r w:rsidRPr="00F847E8">
              <w:t>StralSchV</w:t>
            </w:r>
            <w:proofErr w:type="spellEnd"/>
          </w:p>
        </w:tc>
      </w:tr>
      <w:tr w:rsidR="00F847E8" w:rsidRPr="00F847E8" w14:paraId="7AAB1C32" w14:textId="77777777" w:rsidTr="00F847E8">
        <w:trPr>
          <w:trHeight w:val="300"/>
        </w:trPr>
        <w:tc>
          <w:tcPr>
            <w:tcW w:w="6348" w:type="dxa"/>
            <w:hideMark/>
          </w:tcPr>
          <w:p w14:paraId="2577DB95" w14:textId="77777777" w:rsidR="00F847E8" w:rsidRPr="00F847E8" w:rsidRDefault="00F847E8">
            <w:r w:rsidRPr="00F847E8">
              <w:t>Strukturverträge</w:t>
            </w:r>
          </w:p>
        </w:tc>
        <w:tc>
          <w:tcPr>
            <w:tcW w:w="1112" w:type="dxa"/>
            <w:noWrap/>
            <w:hideMark/>
          </w:tcPr>
          <w:p w14:paraId="022FB122" w14:textId="77777777" w:rsidR="00F847E8" w:rsidRPr="00F847E8" w:rsidRDefault="00F847E8">
            <w:r w:rsidRPr="00F847E8">
              <w:t>StV</w:t>
            </w:r>
          </w:p>
        </w:tc>
      </w:tr>
      <w:tr w:rsidR="00F847E8" w:rsidRPr="00F847E8" w14:paraId="6582E929" w14:textId="77777777" w:rsidTr="00F847E8">
        <w:trPr>
          <w:trHeight w:val="300"/>
        </w:trPr>
        <w:tc>
          <w:tcPr>
            <w:tcW w:w="6348" w:type="dxa"/>
            <w:hideMark/>
          </w:tcPr>
          <w:p w14:paraId="1165A8E0" w14:textId="7E71F590" w:rsidR="00F847E8" w:rsidRPr="00F847E8" w:rsidRDefault="00F847E8">
            <w:r w:rsidRPr="00F847E8">
              <w:t>Terminvergabe</w:t>
            </w:r>
            <w:r w:rsidR="00382E17">
              <w:t xml:space="preserve"> </w:t>
            </w:r>
            <w:r w:rsidRPr="00F847E8">
              <w:t>/</w:t>
            </w:r>
            <w:r w:rsidR="00382E17">
              <w:t xml:space="preserve"> </w:t>
            </w:r>
            <w:r w:rsidRPr="00F847E8">
              <w:t>Service Gesetz</w:t>
            </w:r>
          </w:p>
        </w:tc>
        <w:tc>
          <w:tcPr>
            <w:tcW w:w="1112" w:type="dxa"/>
            <w:noWrap/>
            <w:hideMark/>
          </w:tcPr>
          <w:p w14:paraId="040C436A" w14:textId="77777777" w:rsidR="00F847E8" w:rsidRPr="00F847E8" w:rsidRDefault="00F847E8">
            <w:r w:rsidRPr="00F847E8">
              <w:t>TSVG</w:t>
            </w:r>
          </w:p>
        </w:tc>
      </w:tr>
      <w:tr w:rsidR="00F847E8" w:rsidRPr="00F847E8" w14:paraId="1660C22F" w14:textId="77777777" w:rsidTr="00F847E8">
        <w:trPr>
          <w:trHeight w:val="300"/>
        </w:trPr>
        <w:tc>
          <w:tcPr>
            <w:tcW w:w="6348" w:type="dxa"/>
            <w:hideMark/>
          </w:tcPr>
          <w:p w14:paraId="6A37B7D0" w14:textId="77777777" w:rsidR="00F847E8" w:rsidRPr="00F847E8" w:rsidRDefault="00F847E8">
            <w:r w:rsidRPr="00F847E8">
              <w:t>Transfusionsgesetz</w:t>
            </w:r>
          </w:p>
        </w:tc>
        <w:tc>
          <w:tcPr>
            <w:tcW w:w="1112" w:type="dxa"/>
            <w:noWrap/>
            <w:hideMark/>
          </w:tcPr>
          <w:p w14:paraId="7693924E" w14:textId="77777777" w:rsidR="00F847E8" w:rsidRPr="00F847E8" w:rsidRDefault="00F847E8">
            <w:r w:rsidRPr="00F847E8">
              <w:t>TFG</w:t>
            </w:r>
          </w:p>
        </w:tc>
      </w:tr>
      <w:tr w:rsidR="00F847E8" w:rsidRPr="00F847E8" w14:paraId="4E390EDE" w14:textId="77777777" w:rsidTr="00F847E8">
        <w:trPr>
          <w:trHeight w:val="300"/>
        </w:trPr>
        <w:tc>
          <w:tcPr>
            <w:tcW w:w="6348" w:type="dxa"/>
            <w:hideMark/>
          </w:tcPr>
          <w:p w14:paraId="190644B1" w14:textId="77777777" w:rsidR="00F847E8" w:rsidRPr="00F847E8" w:rsidRDefault="00F847E8">
            <w:r w:rsidRPr="00F847E8">
              <w:t>Unfallverhütungsvorschriften</w:t>
            </w:r>
          </w:p>
        </w:tc>
        <w:tc>
          <w:tcPr>
            <w:tcW w:w="1112" w:type="dxa"/>
            <w:noWrap/>
            <w:hideMark/>
          </w:tcPr>
          <w:p w14:paraId="2085F5F2" w14:textId="77777777" w:rsidR="00F847E8" w:rsidRPr="00F847E8" w:rsidRDefault="00F847E8">
            <w:r w:rsidRPr="00F847E8">
              <w:t>UVV</w:t>
            </w:r>
          </w:p>
        </w:tc>
      </w:tr>
    </w:tbl>
    <w:p w14:paraId="5965F7DF" w14:textId="45B231A0" w:rsidR="00591042" w:rsidRDefault="00591042" w:rsidP="005C63DE"/>
    <w:p w14:paraId="60268E61" w14:textId="77777777" w:rsidR="00F847E8" w:rsidRDefault="00F847E8" w:rsidP="005C63DE"/>
    <w:p w14:paraId="05B1411E" w14:textId="6EBE3D46" w:rsidR="005164C0" w:rsidRDefault="005164C0">
      <w:pPr>
        <w:spacing w:after="160"/>
      </w:pPr>
      <w:r>
        <w:br w:type="page"/>
      </w:r>
    </w:p>
    <w:p w14:paraId="63E901F6" w14:textId="18E7C27B" w:rsidR="0027668E" w:rsidRDefault="0027668E" w:rsidP="0027668E">
      <w:pPr>
        <w:pStyle w:val="berschrift1"/>
      </w:pPr>
      <w:bookmarkStart w:id="339" w:name="_Toc51521061"/>
      <w:r>
        <w:lastRenderedPageBreak/>
        <w:t>Anhang Aufbewahrungsfristen</w:t>
      </w:r>
      <w:bookmarkEnd w:id="339"/>
    </w:p>
    <w:p w14:paraId="1B68B73D" w14:textId="77777777" w:rsidR="0027668E" w:rsidRDefault="0027668E" w:rsidP="0027668E"/>
    <w:p w14:paraId="01B53D0B" w14:textId="77777777" w:rsidR="0027668E" w:rsidRPr="004E3BE8" w:rsidRDefault="0027668E" w:rsidP="0027668E">
      <w:r>
        <w:t>Liste der Aufbewahrungsfristen patientenbezogener Daten und</w:t>
      </w:r>
      <w:r w:rsidRPr="004E3BE8">
        <w:t xml:space="preserve"> medizinischer Unterlagen</w:t>
      </w:r>
    </w:p>
    <w:p w14:paraId="20F3859F" w14:textId="77777777" w:rsidR="0027668E" w:rsidRDefault="0027668E" w:rsidP="0027668E"/>
    <w:tbl>
      <w:tblPr>
        <w:tblStyle w:val="Tabellenraster"/>
        <w:tblW w:w="0" w:type="auto"/>
        <w:tblLook w:val="04A0" w:firstRow="1" w:lastRow="0" w:firstColumn="1" w:lastColumn="0" w:noHBand="0" w:noVBand="1"/>
      </w:tblPr>
      <w:tblGrid>
        <w:gridCol w:w="4085"/>
        <w:gridCol w:w="1173"/>
        <w:gridCol w:w="660"/>
        <w:gridCol w:w="1168"/>
        <w:gridCol w:w="1093"/>
        <w:gridCol w:w="883"/>
      </w:tblGrid>
      <w:tr w:rsidR="0027668E" w:rsidRPr="004E3BE8" w14:paraId="397CCD31" w14:textId="77777777" w:rsidTr="005164C0">
        <w:trPr>
          <w:trHeight w:val="315"/>
          <w:tblHeader/>
        </w:trPr>
        <w:tc>
          <w:tcPr>
            <w:tcW w:w="4087" w:type="dxa"/>
            <w:noWrap/>
            <w:hideMark/>
          </w:tcPr>
          <w:p w14:paraId="3959E833" w14:textId="77777777" w:rsidR="0027668E" w:rsidRPr="004E3BE8" w:rsidRDefault="0027668E" w:rsidP="005C3C36">
            <w:pPr>
              <w:rPr>
                <w:b/>
                <w:bCs/>
              </w:rPr>
            </w:pPr>
            <w:r w:rsidRPr="004E3BE8">
              <w:rPr>
                <w:b/>
                <w:bCs/>
              </w:rPr>
              <w:t>Dokumente/Daten</w:t>
            </w:r>
          </w:p>
        </w:tc>
        <w:tc>
          <w:tcPr>
            <w:tcW w:w="1174" w:type="dxa"/>
            <w:noWrap/>
            <w:hideMark/>
          </w:tcPr>
          <w:p w14:paraId="492DC94A" w14:textId="77777777" w:rsidR="0027668E" w:rsidRPr="004E3BE8" w:rsidRDefault="0027668E" w:rsidP="005C3C36">
            <w:pPr>
              <w:jc w:val="center"/>
              <w:rPr>
                <w:b/>
                <w:bCs/>
                <w:sz w:val="22"/>
                <w:szCs w:val="22"/>
              </w:rPr>
            </w:pPr>
            <w:r>
              <w:rPr>
                <w:b/>
                <w:bCs/>
                <w:sz w:val="22"/>
                <w:szCs w:val="22"/>
              </w:rPr>
              <w:t>Jahre</w:t>
            </w:r>
          </w:p>
        </w:tc>
        <w:tc>
          <w:tcPr>
            <w:tcW w:w="660" w:type="dxa"/>
            <w:noWrap/>
          </w:tcPr>
          <w:p w14:paraId="7C8FF0C6" w14:textId="77777777" w:rsidR="0027668E" w:rsidRDefault="0027668E" w:rsidP="005C3C36">
            <w:pPr>
              <w:rPr>
                <w:b/>
                <w:bCs/>
                <w:sz w:val="20"/>
                <w:szCs w:val="20"/>
              </w:rPr>
            </w:pPr>
            <w:r w:rsidRPr="00794D9C">
              <w:rPr>
                <w:b/>
                <w:bCs/>
                <w:sz w:val="20"/>
                <w:szCs w:val="20"/>
              </w:rPr>
              <w:t>Rel.</w:t>
            </w:r>
          </w:p>
          <w:p w14:paraId="3914D46A" w14:textId="77777777" w:rsidR="0027668E" w:rsidRPr="00794D9C" w:rsidRDefault="0027668E" w:rsidP="005C3C36">
            <w:pPr>
              <w:rPr>
                <w:b/>
                <w:bCs/>
                <w:sz w:val="20"/>
                <w:szCs w:val="20"/>
              </w:rPr>
            </w:pPr>
            <w:r>
              <w:rPr>
                <w:b/>
                <w:bCs/>
                <w:sz w:val="20"/>
                <w:szCs w:val="20"/>
              </w:rPr>
              <w:t>J / N</w:t>
            </w:r>
          </w:p>
        </w:tc>
        <w:tc>
          <w:tcPr>
            <w:tcW w:w="1168" w:type="dxa"/>
            <w:noWrap/>
            <w:hideMark/>
          </w:tcPr>
          <w:p w14:paraId="6F25C357" w14:textId="77777777" w:rsidR="0027668E" w:rsidRPr="004E3BE8" w:rsidRDefault="0027668E" w:rsidP="005C3C36">
            <w:pPr>
              <w:jc w:val="center"/>
              <w:rPr>
                <w:b/>
                <w:bCs/>
                <w:sz w:val="20"/>
                <w:szCs w:val="20"/>
              </w:rPr>
            </w:pPr>
            <w:r>
              <w:rPr>
                <w:b/>
                <w:bCs/>
                <w:sz w:val="20"/>
                <w:szCs w:val="20"/>
              </w:rPr>
              <w:t>Ort</w:t>
            </w:r>
          </w:p>
        </w:tc>
        <w:tc>
          <w:tcPr>
            <w:tcW w:w="1093" w:type="dxa"/>
            <w:noWrap/>
            <w:hideMark/>
          </w:tcPr>
          <w:p w14:paraId="16C3E2D5" w14:textId="77777777" w:rsidR="0027668E" w:rsidRPr="004E3BE8" w:rsidRDefault="0027668E" w:rsidP="005C3C36">
            <w:pPr>
              <w:rPr>
                <w:b/>
                <w:bCs/>
                <w:sz w:val="20"/>
                <w:szCs w:val="20"/>
              </w:rPr>
            </w:pPr>
            <w:r w:rsidRPr="004E3BE8">
              <w:rPr>
                <w:b/>
                <w:bCs/>
                <w:sz w:val="20"/>
                <w:szCs w:val="20"/>
              </w:rPr>
              <w:t>Datum</w:t>
            </w:r>
          </w:p>
        </w:tc>
        <w:tc>
          <w:tcPr>
            <w:tcW w:w="880" w:type="dxa"/>
            <w:noWrap/>
            <w:hideMark/>
          </w:tcPr>
          <w:p w14:paraId="73E1D387" w14:textId="77777777" w:rsidR="0027668E" w:rsidRPr="004E3BE8" w:rsidRDefault="0027668E" w:rsidP="005C3C36">
            <w:pPr>
              <w:rPr>
                <w:b/>
                <w:bCs/>
                <w:sz w:val="20"/>
                <w:szCs w:val="20"/>
              </w:rPr>
            </w:pPr>
            <w:r w:rsidRPr="005329EE">
              <w:rPr>
                <w:b/>
                <w:bCs/>
                <w:sz w:val="16"/>
                <w:szCs w:val="16"/>
              </w:rPr>
              <w:t>Verantw.</w:t>
            </w:r>
          </w:p>
        </w:tc>
      </w:tr>
      <w:tr w:rsidR="0027668E" w:rsidRPr="004E3BE8" w14:paraId="6374DE7D" w14:textId="77777777" w:rsidTr="005164C0">
        <w:trPr>
          <w:trHeight w:val="300"/>
        </w:trPr>
        <w:tc>
          <w:tcPr>
            <w:tcW w:w="4087" w:type="dxa"/>
            <w:noWrap/>
            <w:hideMark/>
          </w:tcPr>
          <w:p w14:paraId="03D8A10E" w14:textId="77777777" w:rsidR="0027668E" w:rsidRPr="004E3BE8" w:rsidRDefault="0027668E" w:rsidP="005C3C36">
            <w:r w:rsidRPr="004E3BE8">
              <w:t>Ambulantes Operieren (Aufzeichnungen)</w:t>
            </w:r>
          </w:p>
        </w:tc>
        <w:tc>
          <w:tcPr>
            <w:tcW w:w="1174" w:type="dxa"/>
            <w:noWrap/>
            <w:hideMark/>
          </w:tcPr>
          <w:p w14:paraId="28A737CE"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214A9A3" w14:textId="77777777" w:rsidR="0027668E" w:rsidRPr="004E3BE8" w:rsidRDefault="0027668E" w:rsidP="005C3C36">
            <w:r w:rsidRPr="004E3BE8">
              <w:t> </w:t>
            </w:r>
          </w:p>
        </w:tc>
        <w:tc>
          <w:tcPr>
            <w:tcW w:w="1168" w:type="dxa"/>
            <w:noWrap/>
            <w:hideMark/>
          </w:tcPr>
          <w:p w14:paraId="5DBC96D9" w14:textId="77777777" w:rsidR="0027668E" w:rsidRPr="004E3BE8" w:rsidRDefault="0027668E" w:rsidP="005C3C36">
            <w:r w:rsidRPr="004E3BE8">
              <w:t> </w:t>
            </w:r>
          </w:p>
        </w:tc>
        <w:tc>
          <w:tcPr>
            <w:tcW w:w="1093" w:type="dxa"/>
            <w:noWrap/>
            <w:hideMark/>
          </w:tcPr>
          <w:p w14:paraId="26F3EB5C" w14:textId="77777777" w:rsidR="0027668E" w:rsidRPr="004E3BE8" w:rsidRDefault="0027668E" w:rsidP="005C3C36">
            <w:r w:rsidRPr="004E3BE8">
              <w:t> </w:t>
            </w:r>
          </w:p>
        </w:tc>
        <w:tc>
          <w:tcPr>
            <w:tcW w:w="880" w:type="dxa"/>
            <w:noWrap/>
            <w:hideMark/>
          </w:tcPr>
          <w:p w14:paraId="7698EACE" w14:textId="77777777" w:rsidR="0027668E" w:rsidRPr="004E3BE8" w:rsidRDefault="0027668E" w:rsidP="005C3C36">
            <w:r w:rsidRPr="004E3BE8">
              <w:t> </w:t>
            </w:r>
          </w:p>
        </w:tc>
      </w:tr>
      <w:tr w:rsidR="0027668E" w:rsidRPr="004E3BE8" w14:paraId="35F881FF" w14:textId="77777777" w:rsidTr="005164C0">
        <w:trPr>
          <w:trHeight w:val="900"/>
        </w:trPr>
        <w:tc>
          <w:tcPr>
            <w:tcW w:w="4087" w:type="dxa"/>
            <w:hideMark/>
          </w:tcPr>
          <w:p w14:paraId="158852C8" w14:textId="77777777" w:rsidR="0027668E" w:rsidRPr="004E3BE8" w:rsidRDefault="0027668E" w:rsidP="005C3C36">
            <w:r w:rsidRPr="004E3BE8">
              <w:t xml:space="preserve">Arbeitsunfähigkeitsbescheinigungen </w:t>
            </w:r>
            <w:r w:rsidRPr="004E3BE8">
              <w:br/>
              <w:t>(Durchschrift des gelben Dreifachsatzes, Teil C)</w:t>
            </w:r>
          </w:p>
        </w:tc>
        <w:tc>
          <w:tcPr>
            <w:tcW w:w="1174" w:type="dxa"/>
            <w:noWrap/>
            <w:hideMark/>
          </w:tcPr>
          <w:p w14:paraId="29DC6F51"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08A733CC" w14:textId="77777777" w:rsidR="0027668E" w:rsidRPr="004E3BE8" w:rsidRDefault="0027668E" w:rsidP="005C3C36">
            <w:r w:rsidRPr="004E3BE8">
              <w:t> </w:t>
            </w:r>
          </w:p>
        </w:tc>
        <w:tc>
          <w:tcPr>
            <w:tcW w:w="1168" w:type="dxa"/>
            <w:noWrap/>
            <w:hideMark/>
          </w:tcPr>
          <w:p w14:paraId="117AC386" w14:textId="77777777" w:rsidR="0027668E" w:rsidRPr="004E3BE8" w:rsidRDefault="0027668E" w:rsidP="005C3C36">
            <w:r w:rsidRPr="004E3BE8">
              <w:t> </w:t>
            </w:r>
          </w:p>
        </w:tc>
        <w:tc>
          <w:tcPr>
            <w:tcW w:w="1093" w:type="dxa"/>
            <w:noWrap/>
            <w:hideMark/>
          </w:tcPr>
          <w:p w14:paraId="2DAB97D0" w14:textId="77777777" w:rsidR="0027668E" w:rsidRPr="004E3BE8" w:rsidRDefault="0027668E" w:rsidP="005C3C36">
            <w:r w:rsidRPr="004E3BE8">
              <w:t> </w:t>
            </w:r>
          </w:p>
        </w:tc>
        <w:tc>
          <w:tcPr>
            <w:tcW w:w="880" w:type="dxa"/>
            <w:noWrap/>
            <w:hideMark/>
          </w:tcPr>
          <w:p w14:paraId="2AEBDFE1" w14:textId="77777777" w:rsidR="0027668E" w:rsidRPr="004E3BE8" w:rsidRDefault="0027668E" w:rsidP="005C3C36">
            <w:r w:rsidRPr="004E3BE8">
              <w:t> </w:t>
            </w:r>
          </w:p>
        </w:tc>
      </w:tr>
      <w:tr w:rsidR="0027668E" w:rsidRPr="004E3BE8" w14:paraId="43FE849E" w14:textId="77777777" w:rsidTr="005164C0">
        <w:trPr>
          <w:trHeight w:val="300"/>
        </w:trPr>
        <w:tc>
          <w:tcPr>
            <w:tcW w:w="4087" w:type="dxa"/>
            <w:hideMark/>
          </w:tcPr>
          <w:p w14:paraId="199FE383" w14:textId="77777777" w:rsidR="0027668E" w:rsidRPr="004E3BE8" w:rsidRDefault="0027668E" w:rsidP="005C3C36">
            <w:r w:rsidRPr="004E3BE8">
              <w:t>Arztakten</w:t>
            </w:r>
          </w:p>
        </w:tc>
        <w:tc>
          <w:tcPr>
            <w:tcW w:w="1174" w:type="dxa"/>
            <w:noWrap/>
            <w:hideMark/>
          </w:tcPr>
          <w:p w14:paraId="25E7E432"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4C2A1034" w14:textId="77777777" w:rsidR="0027668E" w:rsidRPr="004E3BE8" w:rsidRDefault="0027668E" w:rsidP="005C3C36">
            <w:r w:rsidRPr="004E3BE8">
              <w:t> </w:t>
            </w:r>
          </w:p>
        </w:tc>
        <w:tc>
          <w:tcPr>
            <w:tcW w:w="1168" w:type="dxa"/>
            <w:noWrap/>
            <w:hideMark/>
          </w:tcPr>
          <w:p w14:paraId="04BC8405" w14:textId="77777777" w:rsidR="0027668E" w:rsidRPr="004E3BE8" w:rsidRDefault="0027668E" w:rsidP="005C3C36">
            <w:r w:rsidRPr="004E3BE8">
              <w:t> </w:t>
            </w:r>
          </w:p>
        </w:tc>
        <w:tc>
          <w:tcPr>
            <w:tcW w:w="1093" w:type="dxa"/>
            <w:noWrap/>
            <w:hideMark/>
          </w:tcPr>
          <w:p w14:paraId="4F216139" w14:textId="77777777" w:rsidR="0027668E" w:rsidRPr="004E3BE8" w:rsidRDefault="0027668E" w:rsidP="005C3C36">
            <w:r w:rsidRPr="004E3BE8">
              <w:t> </w:t>
            </w:r>
          </w:p>
        </w:tc>
        <w:tc>
          <w:tcPr>
            <w:tcW w:w="880" w:type="dxa"/>
            <w:noWrap/>
            <w:hideMark/>
          </w:tcPr>
          <w:p w14:paraId="4E9BA465" w14:textId="77777777" w:rsidR="0027668E" w:rsidRPr="004E3BE8" w:rsidRDefault="0027668E" w:rsidP="005C3C36">
            <w:r w:rsidRPr="004E3BE8">
              <w:t> </w:t>
            </w:r>
          </w:p>
        </w:tc>
      </w:tr>
      <w:tr w:rsidR="0027668E" w:rsidRPr="004E3BE8" w14:paraId="69AF99C9" w14:textId="77777777" w:rsidTr="005164C0">
        <w:trPr>
          <w:trHeight w:val="300"/>
        </w:trPr>
        <w:tc>
          <w:tcPr>
            <w:tcW w:w="4087" w:type="dxa"/>
            <w:hideMark/>
          </w:tcPr>
          <w:p w14:paraId="163277A5" w14:textId="77777777" w:rsidR="0027668E" w:rsidRPr="004E3BE8" w:rsidRDefault="0027668E" w:rsidP="005C3C36">
            <w:r w:rsidRPr="004E3BE8">
              <w:t>Arztbriefe (eigene und fremde)</w:t>
            </w:r>
          </w:p>
        </w:tc>
        <w:tc>
          <w:tcPr>
            <w:tcW w:w="1174" w:type="dxa"/>
            <w:noWrap/>
            <w:hideMark/>
          </w:tcPr>
          <w:p w14:paraId="2924AB0B"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EC27E03" w14:textId="77777777" w:rsidR="0027668E" w:rsidRPr="004E3BE8" w:rsidRDefault="0027668E" w:rsidP="005C3C36">
            <w:r w:rsidRPr="004E3BE8">
              <w:t> </w:t>
            </w:r>
          </w:p>
        </w:tc>
        <w:tc>
          <w:tcPr>
            <w:tcW w:w="1168" w:type="dxa"/>
            <w:noWrap/>
            <w:hideMark/>
          </w:tcPr>
          <w:p w14:paraId="06694210" w14:textId="77777777" w:rsidR="0027668E" w:rsidRPr="004E3BE8" w:rsidRDefault="0027668E" w:rsidP="005C3C36">
            <w:r w:rsidRPr="004E3BE8">
              <w:t> </w:t>
            </w:r>
          </w:p>
        </w:tc>
        <w:tc>
          <w:tcPr>
            <w:tcW w:w="1093" w:type="dxa"/>
            <w:noWrap/>
            <w:hideMark/>
          </w:tcPr>
          <w:p w14:paraId="0F1814CA" w14:textId="77777777" w:rsidR="0027668E" w:rsidRPr="004E3BE8" w:rsidRDefault="0027668E" w:rsidP="005C3C36">
            <w:r w:rsidRPr="004E3BE8">
              <w:t> </w:t>
            </w:r>
          </w:p>
        </w:tc>
        <w:tc>
          <w:tcPr>
            <w:tcW w:w="880" w:type="dxa"/>
            <w:noWrap/>
            <w:hideMark/>
          </w:tcPr>
          <w:p w14:paraId="29E24CF8" w14:textId="77777777" w:rsidR="0027668E" w:rsidRPr="004E3BE8" w:rsidRDefault="0027668E" w:rsidP="005C3C36">
            <w:r w:rsidRPr="004E3BE8">
              <w:t> </w:t>
            </w:r>
          </w:p>
        </w:tc>
      </w:tr>
      <w:tr w:rsidR="0027668E" w:rsidRPr="004E3BE8" w14:paraId="6B2DA951" w14:textId="77777777" w:rsidTr="005164C0">
        <w:trPr>
          <w:trHeight w:val="600"/>
        </w:trPr>
        <w:tc>
          <w:tcPr>
            <w:tcW w:w="4087" w:type="dxa"/>
            <w:hideMark/>
          </w:tcPr>
          <w:p w14:paraId="10ABB01B" w14:textId="77777777" w:rsidR="0027668E" w:rsidRPr="004E3BE8" w:rsidRDefault="0027668E" w:rsidP="005C3C36">
            <w:r w:rsidRPr="004E3BE8">
              <w:t xml:space="preserve">Ärztliche Aufzeichnungen einschließlich </w:t>
            </w:r>
            <w:r w:rsidRPr="004E3BE8">
              <w:br/>
              <w:t>Untersuchungsbefunde</w:t>
            </w:r>
          </w:p>
        </w:tc>
        <w:tc>
          <w:tcPr>
            <w:tcW w:w="1174" w:type="dxa"/>
            <w:noWrap/>
            <w:hideMark/>
          </w:tcPr>
          <w:p w14:paraId="258FA77E"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131962A5" w14:textId="77777777" w:rsidR="0027668E" w:rsidRPr="004E3BE8" w:rsidRDefault="0027668E" w:rsidP="005C3C36">
            <w:r w:rsidRPr="004E3BE8">
              <w:t> </w:t>
            </w:r>
          </w:p>
        </w:tc>
        <w:tc>
          <w:tcPr>
            <w:tcW w:w="1168" w:type="dxa"/>
            <w:noWrap/>
            <w:hideMark/>
          </w:tcPr>
          <w:p w14:paraId="4FEA0D90" w14:textId="77777777" w:rsidR="0027668E" w:rsidRPr="004E3BE8" w:rsidRDefault="0027668E" w:rsidP="005C3C36">
            <w:r w:rsidRPr="004E3BE8">
              <w:t> </w:t>
            </w:r>
          </w:p>
        </w:tc>
        <w:tc>
          <w:tcPr>
            <w:tcW w:w="1093" w:type="dxa"/>
            <w:noWrap/>
            <w:hideMark/>
          </w:tcPr>
          <w:p w14:paraId="61171AF0" w14:textId="77777777" w:rsidR="0027668E" w:rsidRPr="004E3BE8" w:rsidRDefault="0027668E" w:rsidP="005C3C36">
            <w:r w:rsidRPr="004E3BE8">
              <w:t> </w:t>
            </w:r>
          </w:p>
        </w:tc>
        <w:tc>
          <w:tcPr>
            <w:tcW w:w="880" w:type="dxa"/>
            <w:noWrap/>
            <w:hideMark/>
          </w:tcPr>
          <w:p w14:paraId="4E7149EB" w14:textId="77777777" w:rsidR="0027668E" w:rsidRPr="004E3BE8" w:rsidRDefault="0027668E" w:rsidP="005C3C36">
            <w:r w:rsidRPr="004E3BE8">
              <w:t> </w:t>
            </w:r>
          </w:p>
        </w:tc>
      </w:tr>
      <w:tr w:rsidR="0027668E" w:rsidRPr="004E3BE8" w14:paraId="04116BE1" w14:textId="77777777" w:rsidTr="005164C0">
        <w:trPr>
          <w:trHeight w:val="300"/>
        </w:trPr>
        <w:tc>
          <w:tcPr>
            <w:tcW w:w="4087" w:type="dxa"/>
            <w:hideMark/>
          </w:tcPr>
          <w:p w14:paraId="51C5664F" w14:textId="77777777" w:rsidR="0027668E" w:rsidRPr="004E3BE8" w:rsidRDefault="0027668E" w:rsidP="005C3C36">
            <w:r w:rsidRPr="004E3BE8">
              <w:t> </w:t>
            </w:r>
          </w:p>
        </w:tc>
        <w:tc>
          <w:tcPr>
            <w:tcW w:w="1174" w:type="dxa"/>
            <w:noWrap/>
            <w:hideMark/>
          </w:tcPr>
          <w:p w14:paraId="1CF2D578" w14:textId="77777777" w:rsidR="0027668E" w:rsidRPr="004E3BE8" w:rsidRDefault="0027668E" w:rsidP="005C3C36">
            <w:pPr>
              <w:jc w:val="center"/>
              <w:rPr>
                <w:sz w:val="22"/>
                <w:szCs w:val="22"/>
              </w:rPr>
            </w:pPr>
          </w:p>
        </w:tc>
        <w:tc>
          <w:tcPr>
            <w:tcW w:w="660" w:type="dxa"/>
            <w:noWrap/>
            <w:hideMark/>
          </w:tcPr>
          <w:p w14:paraId="2AF41E3C" w14:textId="77777777" w:rsidR="0027668E" w:rsidRPr="004E3BE8" w:rsidRDefault="0027668E" w:rsidP="005C3C36">
            <w:r w:rsidRPr="004E3BE8">
              <w:t> </w:t>
            </w:r>
          </w:p>
        </w:tc>
        <w:tc>
          <w:tcPr>
            <w:tcW w:w="1168" w:type="dxa"/>
            <w:noWrap/>
            <w:hideMark/>
          </w:tcPr>
          <w:p w14:paraId="72389BC4" w14:textId="77777777" w:rsidR="0027668E" w:rsidRPr="004E3BE8" w:rsidRDefault="0027668E" w:rsidP="005C3C36">
            <w:r w:rsidRPr="004E3BE8">
              <w:t> </w:t>
            </w:r>
          </w:p>
        </w:tc>
        <w:tc>
          <w:tcPr>
            <w:tcW w:w="1093" w:type="dxa"/>
            <w:noWrap/>
            <w:hideMark/>
          </w:tcPr>
          <w:p w14:paraId="00BCA259" w14:textId="77777777" w:rsidR="0027668E" w:rsidRPr="004E3BE8" w:rsidRDefault="0027668E" w:rsidP="005C3C36">
            <w:r w:rsidRPr="004E3BE8">
              <w:t> </w:t>
            </w:r>
          </w:p>
        </w:tc>
        <w:tc>
          <w:tcPr>
            <w:tcW w:w="880" w:type="dxa"/>
            <w:noWrap/>
            <w:hideMark/>
          </w:tcPr>
          <w:p w14:paraId="5FACD26C" w14:textId="77777777" w:rsidR="0027668E" w:rsidRPr="004E3BE8" w:rsidRDefault="0027668E" w:rsidP="005C3C36">
            <w:r w:rsidRPr="004E3BE8">
              <w:t> </w:t>
            </w:r>
          </w:p>
        </w:tc>
      </w:tr>
      <w:tr w:rsidR="0027668E" w:rsidRPr="004E3BE8" w14:paraId="2770B209" w14:textId="77777777" w:rsidTr="005164C0">
        <w:trPr>
          <w:trHeight w:val="300"/>
        </w:trPr>
        <w:tc>
          <w:tcPr>
            <w:tcW w:w="4087" w:type="dxa"/>
            <w:hideMark/>
          </w:tcPr>
          <w:p w14:paraId="2B64523C" w14:textId="77777777" w:rsidR="0027668E" w:rsidRPr="004E3BE8" w:rsidRDefault="0027668E" w:rsidP="005C3C36">
            <w:r w:rsidRPr="004E3BE8">
              <w:t>Ärztliche Behandlungsunterlagen</w:t>
            </w:r>
          </w:p>
        </w:tc>
        <w:tc>
          <w:tcPr>
            <w:tcW w:w="1174" w:type="dxa"/>
            <w:noWrap/>
            <w:hideMark/>
          </w:tcPr>
          <w:p w14:paraId="42B383D1"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BD4AF5B" w14:textId="77777777" w:rsidR="0027668E" w:rsidRPr="004E3BE8" w:rsidRDefault="0027668E" w:rsidP="005C3C36">
            <w:r w:rsidRPr="004E3BE8">
              <w:t> </w:t>
            </w:r>
          </w:p>
        </w:tc>
        <w:tc>
          <w:tcPr>
            <w:tcW w:w="1168" w:type="dxa"/>
            <w:noWrap/>
            <w:hideMark/>
          </w:tcPr>
          <w:p w14:paraId="29582C5F" w14:textId="77777777" w:rsidR="0027668E" w:rsidRPr="004E3BE8" w:rsidRDefault="0027668E" w:rsidP="005C3C36">
            <w:r w:rsidRPr="004E3BE8">
              <w:t> </w:t>
            </w:r>
          </w:p>
        </w:tc>
        <w:tc>
          <w:tcPr>
            <w:tcW w:w="1093" w:type="dxa"/>
            <w:noWrap/>
            <w:hideMark/>
          </w:tcPr>
          <w:p w14:paraId="36AB0B29" w14:textId="77777777" w:rsidR="0027668E" w:rsidRPr="004E3BE8" w:rsidRDefault="0027668E" w:rsidP="005C3C36">
            <w:r w:rsidRPr="004E3BE8">
              <w:t> </w:t>
            </w:r>
          </w:p>
        </w:tc>
        <w:tc>
          <w:tcPr>
            <w:tcW w:w="880" w:type="dxa"/>
            <w:noWrap/>
            <w:hideMark/>
          </w:tcPr>
          <w:p w14:paraId="5AD7E4C8" w14:textId="77777777" w:rsidR="0027668E" w:rsidRPr="004E3BE8" w:rsidRDefault="0027668E" w:rsidP="005C3C36">
            <w:r w:rsidRPr="004E3BE8">
              <w:t> </w:t>
            </w:r>
          </w:p>
        </w:tc>
      </w:tr>
      <w:tr w:rsidR="0027668E" w:rsidRPr="004E3BE8" w14:paraId="55EE096A" w14:textId="77777777" w:rsidTr="005164C0">
        <w:trPr>
          <w:trHeight w:val="600"/>
        </w:trPr>
        <w:tc>
          <w:tcPr>
            <w:tcW w:w="4087" w:type="dxa"/>
            <w:hideMark/>
          </w:tcPr>
          <w:p w14:paraId="296AD3E5" w14:textId="77777777" w:rsidR="0027668E" w:rsidRPr="004E3BE8" w:rsidRDefault="0027668E" w:rsidP="005C3C36">
            <w:r w:rsidRPr="004E3BE8">
              <w:t xml:space="preserve">Abrechnungsscheine </w:t>
            </w:r>
            <w:r w:rsidRPr="004E3BE8">
              <w:br/>
              <w:t>(bei Diskettenabrechnung)</w:t>
            </w:r>
          </w:p>
        </w:tc>
        <w:tc>
          <w:tcPr>
            <w:tcW w:w="1174" w:type="dxa"/>
            <w:noWrap/>
            <w:hideMark/>
          </w:tcPr>
          <w:p w14:paraId="024FBCC1"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4808F34E" w14:textId="77777777" w:rsidR="0027668E" w:rsidRPr="004E3BE8" w:rsidRDefault="0027668E" w:rsidP="005C3C36">
            <w:r w:rsidRPr="004E3BE8">
              <w:t> </w:t>
            </w:r>
          </w:p>
        </w:tc>
        <w:tc>
          <w:tcPr>
            <w:tcW w:w="1168" w:type="dxa"/>
            <w:noWrap/>
            <w:hideMark/>
          </w:tcPr>
          <w:p w14:paraId="1A6AE436" w14:textId="77777777" w:rsidR="0027668E" w:rsidRPr="004E3BE8" w:rsidRDefault="0027668E" w:rsidP="005C3C36">
            <w:r w:rsidRPr="004E3BE8">
              <w:t> </w:t>
            </w:r>
          </w:p>
        </w:tc>
        <w:tc>
          <w:tcPr>
            <w:tcW w:w="1093" w:type="dxa"/>
            <w:noWrap/>
            <w:hideMark/>
          </w:tcPr>
          <w:p w14:paraId="11C1B32D" w14:textId="77777777" w:rsidR="0027668E" w:rsidRPr="004E3BE8" w:rsidRDefault="0027668E" w:rsidP="005C3C36">
            <w:r w:rsidRPr="004E3BE8">
              <w:t> </w:t>
            </w:r>
          </w:p>
        </w:tc>
        <w:tc>
          <w:tcPr>
            <w:tcW w:w="880" w:type="dxa"/>
            <w:noWrap/>
            <w:hideMark/>
          </w:tcPr>
          <w:p w14:paraId="4F038ABB" w14:textId="77777777" w:rsidR="0027668E" w:rsidRPr="004E3BE8" w:rsidRDefault="0027668E" w:rsidP="005C3C36">
            <w:r w:rsidRPr="004E3BE8">
              <w:t> </w:t>
            </w:r>
          </w:p>
        </w:tc>
      </w:tr>
      <w:tr w:rsidR="0027668E" w:rsidRPr="004E3BE8" w14:paraId="5A4152CE" w14:textId="77777777" w:rsidTr="005164C0">
        <w:trPr>
          <w:trHeight w:val="300"/>
        </w:trPr>
        <w:tc>
          <w:tcPr>
            <w:tcW w:w="4087" w:type="dxa"/>
            <w:hideMark/>
          </w:tcPr>
          <w:p w14:paraId="27EC0D69" w14:textId="77777777" w:rsidR="0027668E" w:rsidRPr="004E3BE8" w:rsidRDefault="0027668E" w:rsidP="005C3C36">
            <w:r w:rsidRPr="004E3BE8">
              <w:t>Aufzeichnungen (des Arztes in seiner Kartei)</w:t>
            </w:r>
          </w:p>
        </w:tc>
        <w:tc>
          <w:tcPr>
            <w:tcW w:w="1174" w:type="dxa"/>
            <w:noWrap/>
            <w:hideMark/>
          </w:tcPr>
          <w:p w14:paraId="25CB502F"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03CFE927" w14:textId="77777777" w:rsidR="0027668E" w:rsidRPr="004E3BE8" w:rsidRDefault="0027668E" w:rsidP="005C3C36">
            <w:r w:rsidRPr="004E3BE8">
              <w:t> </w:t>
            </w:r>
          </w:p>
        </w:tc>
        <w:tc>
          <w:tcPr>
            <w:tcW w:w="1168" w:type="dxa"/>
            <w:noWrap/>
            <w:hideMark/>
          </w:tcPr>
          <w:p w14:paraId="5A303AFC" w14:textId="77777777" w:rsidR="0027668E" w:rsidRPr="004E3BE8" w:rsidRDefault="0027668E" w:rsidP="005C3C36">
            <w:r w:rsidRPr="004E3BE8">
              <w:t> </w:t>
            </w:r>
          </w:p>
        </w:tc>
        <w:tc>
          <w:tcPr>
            <w:tcW w:w="1093" w:type="dxa"/>
            <w:noWrap/>
            <w:hideMark/>
          </w:tcPr>
          <w:p w14:paraId="0753A9C5" w14:textId="77777777" w:rsidR="0027668E" w:rsidRPr="004E3BE8" w:rsidRDefault="0027668E" w:rsidP="005C3C36">
            <w:r w:rsidRPr="004E3BE8">
              <w:t> </w:t>
            </w:r>
          </w:p>
        </w:tc>
        <w:tc>
          <w:tcPr>
            <w:tcW w:w="880" w:type="dxa"/>
            <w:noWrap/>
            <w:hideMark/>
          </w:tcPr>
          <w:p w14:paraId="2FA4A456" w14:textId="77777777" w:rsidR="0027668E" w:rsidRPr="004E3BE8" w:rsidRDefault="0027668E" w:rsidP="005C3C36">
            <w:r w:rsidRPr="004E3BE8">
              <w:t> </w:t>
            </w:r>
          </w:p>
        </w:tc>
      </w:tr>
      <w:tr w:rsidR="0027668E" w:rsidRPr="004E3BE8" w14:paraId="0F39D85D" w14:textId="77777777" w:rsidTr="005164C0">
        <w:trPr>
          <w:trHeight w:val="300"/>
        </w:trPr>
        <w:tc>
          <w:tcPr>
            <w:tcW w:w="4087" w:type="dxa"/>
            <w:hideMark/>
          </w:tcPr>
          <w:p w14:paraId="17128154" w14:textId="77777777" w:rsidR="0027668E" w:rsidRPr="004E3BE8" w:rsidRDefault="0027668E" w:rsidP="005C3C36">
            <w:r w:rsidRPr="004E3BE8">
              <w:t>Befunde</w:t>
            </w:r>
          </w:p>
        </w:tc>
        <w:tc>
          <w:tcPr>
            <w:tcW w:w="1174" w:type="dxa"/>
            <w:noWrap/>
            <w:hideMark/>
          </w:tcPr>
          <w:p w14:paraId="3BF83AD9"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CF66DAD" w14:textId="77777777" w:rsidR="0027668E" w:rsidRPr="004E3BE8" w:rsidRDefault="0027668E" w:rsidP="005C3C36">
            <w:r w:rsidRPr="004E3BE8">
              <w:t> </w:t>
            </w:r>
          </w:p>
        </w:tc>
        <w:tc>
          <w:tcPr>
            <w:tcW w:w="1168" w:type="dxa"/>
            <w:noWrap/>
            <w:hideMark/>
          </w:tcPr>
          <w:p w14:paraId="54DA4D54" w14:textId="77777777" w:rsidR="0027668E" w:rsidRPr="004E3BE8" w:rsidRDefault="0027668E" w:rsidP="005C3C36">
            <w:r w:rsidRPr="004E3BE8">
              <w:t> </w:t>
            </w:r>
          </w:p>
        </w:tc>
        <w:tc>
          <w:tcPr>
            <w:tcW w:w="1093" w:type="dxa"/>
            <w:noWrap/>
            <w:hideMark/>
          </w:tcPr>
          <w:p w14:paraId="55D5744B" w14:textId="77777777" w:rsidR="0027668E" w:rsidRPr="004E3BE8" w:rsidRDefault="0027668E" w:rsidP="005C3C36">
            <w:r w:rsidRPr="004E3BE8">
              <w:t> </w:t>
            </w:r>
          </w:p>
        </w:tc>
        <w:tc>
          <w:tcPr>
            <w:tcW w:w="880" w:type="dxa"/>
            <w:noWrap/>
            <w:hideMark/>
          </w:tcPr>
          <w:p w14:paraId="78DB46D9" w14:textId="77777777" w:rsidR="0027668E" w:rsidRPr="004E3BE8" w:rsidRDefault="0027668E" w:rsidP="005C3C36">
            <w:r w:rsidRPr="004E3BE8">
              <w:t> </w:t>
            </w:r>
          </w:p>
        </w:tc>
      </w:tr>
      <w:tr w:rsidR="0027668E" w:rsidRPr="004E3BE8" w14:paraId="0A792BAD" w14:textId="77777777" w:rsidTr="005164C0">
        <w:trPr>
          <w:trHeight w:val="300"/>
        </w:trPr>
        <w:tc>
          <w:tcPr>
            <w:tcW w:w="4087" w:type="dxa"/>
            <w:hideMark/>
          </w:tcPr>
          <w:p w14:paraId="392E200F" w14:textId="77777777" w:rsidR="0027668E" w:rsidRPr="004E3BE8" w:rsidRDefault="0027668E" w:rsidP="005C3C36">
            <w:r w:rsidRPr="004E3BE8">
              <w:t>Berichte (Überweiser und Hausarzt)</w:t>
            </w:r>
          </w:p>
        </w:tc>
        <w:tc>
          <w:tcPr>
            <w:tcW w:w="1174" w:type="dxa"/>
            <w:noWrap/>
            <w:hideMark/>
          </w:tcPr>
          <w:p w14:paraId="3990A2BC"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CBFE47A" w14:textId="77777777" w:rsidR="0027668E" w:rsidRPr="004E3BE8" w:rsidRDefault="0027668E" w:rsidP="005C3C36">
            <w:r w:rsidRPr="004E3BE8">
              <w:t> </w:t>
            </w:r>
          </w:p>
        </w:tc>
        <w:tc>
          <w:tcPr>
            <w:tcW w:w="1168" w:type="dxa"/>
            <w:noWrap/>
            <w:hideMark/>
          </w:tcPr>
          <w:p w14:paraId="68AD28E2" w14:textId="77777777" w:rsidR="0027668E" w:rsidRPr="004E3BE8" w:rsidRDefault="0027668E" w:rsidP="005C3C36">
            <w:r w:rsidRPr="004E3BE8">
              <w:t> </w:t>
            </w:r>
          </w:p>
        </w:tc>
        <w:tc>
          <w:tcPr>
            <w:tcW w:w="1093" w:type="dxa"/>
            <w:noWrap/>
            <w:hideMark/>
          </w:tcPr>
          <w:p w14:paraId="56065D03" w14:textId="77777777" w:rsidR="0027668E" w:rsidRPr="004E3BE8" w:rsidRDefault="0027668E" w:rsidP="005C3C36">
            <w:r w:rsidRPr="004E3BE8">
              <w:t> </w:t>
            </w:r>
          </w:p>
        </w:tc>
        <w:tc>
          <w:tcPr>
            <w:tcW w:w="880" w:type="dxa"/>
            <w:noWrap/>
            <w:hideMark/>
          </w:tcPr>
          <w:p w14:paraId="4D2B200B" w14:textId="77777777" w:rsidR="0027668E" w:rsidRPr="004E3BE8" w:rsidRDefault="0027668E" w:rsidP="005C3C36">
            <w:r w:rsidRPr="004E3BE8">
              <w:t> </w:t>
            </w:r>
          </w:p>
        </w:tc>
      </w:tr>
      <w:tr w:rsidR="0027668E" w:rsidRPr="004E3BE8" w14:paraId="104177FB" w14:textId="77777777" w:rsidTr="005164C0">
        <w:trPr>
          <w:trHeight w:val="300"/>
        </w:trPr>
        <w:tc>
          <w:tcPr>
            <w:tcW w:w="4087" w:type="dxa"/>
            <w:hideMark/>
          </w:tcPr>
          <w:p w14:paraId="658D51FB" w14:textId="77777777" w:rsidR="0027668E" w:rsidRPr="004E3BE8" w:rsidRDefault="0027668E" w:rsidP="005C3C36">
            <w:r w:rsidRPr="004E3BE8">
              <w:t>Berufsunfähigkeitsgutachten</w:t>
            </w:r>
          </w:p>
        </w:tc>
        <w:tc>
          <w:tcPr>
            <w:tcW w:w="1174" w:type="dxa"/>
            <w:noWrap/>
            <w:hideMark/>
          </w:tcPr>
          <w:p w14:paraId="798EE49E"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9E58AD0" w14:textId="77777777" w:rsidR="0027668E" w:rsidRPr="004E3BE8" w:rsidRDefault="0027668E" w:rsidP="005C3C36">
            <w:r w:rsidRPr="004E3BE8">
              <w:t> </w:t>
            </w:r>
          </w:p>
        </w:tc>
        <w:tc>
          <w:tcPr>
            <w:tcW w:w="1168" w:type="dxa"/>
            <w:noWrap/>
            <w:hideMark/>
          </w:tcPr>
          <w:p w14:paraId="760B52DB" w14:textId="77777777" w:rsidR="0027668E" w:rsidRPr="004E3BE8" w:rsidRDefault="0027668E" w:rsidP="005C3C36">
            <w:r w:rsidRPr="004E3BE8">
              <w:t> </w:t>
            </w:r>
          </w:p>
        </w:tc>
        <w:tc>
          <w:tcPr>
            <w:tcW w:w="1093" w:type="dxa"/>
            <w:noWrap/>
            <w:hideMark/>
          </w:tcPr>
          <w:p w14:paraId="2B76A128" w14:textId="77777777" w:rsidR="0027668E" w:rsidRPr="004E3BE8" w:rsidRDefault="0027668E" w:rsidP="005C3C36">
            <w:r w:rsidRPr="004E3BE8">
              <w:t> </w:t>
            </w:r>
          </w:p>
        </w:tc>
        <w:tc>
          <w:tcPr>
            <w:tcW w:w="880" w:type="dxa"/>
            <w:noWrap/>
            <w:hideMark/>
          </w:tcPr>
          <w:p w14:paraId="01115048" w14:textId="77777777" w:rsidR="0027668E" w:rsidRPr="004E3BE8" w:rsidRDefault="0027668E" w:rsidP="005C3C36">
            <w:r w:rsidRPr="004E3BE8">
              <w:t> </w:t>
            </w:r>
          </w:p>
        </w:tc>
      </w:tr>
      <w:tr w:rsidR="0027668E" w:rsidRPr="004E3BE8" w14:paraId="449AAF43" w14:textId="77777777" w:rsidTr="005164C0">
        <w:trPr>
          <w:trHeight w:val="900"/>
        </w:trPr>
        <w:tc>
          <w:tcPr>
            <w:tcW w:w="4087" w:type="dxa"/>
            <w:hideMark/>
          </w:tcPr>
          <w:p w14:paraId="3AA496E7" w14:textId="77777777" w:rsidR="0027668E" w:rsidRPr="004E3BE8" w:rsidRDefault="0027668E" w:rsidP="005C3C36">
            <w:r w:rsidRPr="004E3BE8">
              <w:t xml:space="preserve">Betäubungsmittel BTM </w:t>
            </w:r>
            <w:r w:rsidRPr="004E3BE8">
              <w:br/>
              <w:t>(BTM-Rezeptdurchschrift, -Karteikarten, BTM-Bücher)</w:t>
            </w:r>
          </w:p>
        </w:tc>
        <w:tc>
          <w:tcPr>
            <w:tcW w:w="1174" w:type="dxa"/>
            <w:noWrap/>
            <w:hideMark/>
          </w:tcPr>
          <w:p w14:paraId="573DDC2B" w14:textId="77777777" w:rsidR="0027668E" w:rsidRPr="004E3BE8" w:rsidRDefault="0027668E" w:rsidP="005C3C36">
            <w:pPr>
              <w:jc w:val="center"/>
              <w:rPr>
                <w:sz w:val="22"/>
                <w:szCs w:val="22"/>
              </w:rPr>
            </w:pPr>
            <w:r w:rsidRPr="004E3BE8">
              <w:rPr>
                <w:sz w:val="22"/>
                <w:szCs w:val="22"/>
              </w:rPr>
              <w:t>3 Jahre</w:t>
            </w:r>
          </w:p>
        </w:tc>
        <w:tc>
          <w:tcPr>
            <w:tcW w:w="660" w:type="dxa"/>
            <w:noWrap/>
            <w:hideMark/>
          </w:tcPr>
          <w:p w14:paraId="7B344146" w14:textId="77777777" w:rsidR="0027668E" w:rsidRPr="004E3BE8" w:rsidRDefault="0027668E" w:rsidP="005C3C36">
            <w:r w:rsidRPr="004E3BE8">
              <w:t> </w:t>
            </w:r>
          </w:p>
        </w:tc>
        <w:tc>
          <w:tcPr>
            <w:tcW w:w="1168" w:type="dxa"/>
            <w:noWrap/>
            <w:hideMark/>
          </w:tcPr>
          <w:p w14:paraId="1EB90A9A" w14:textId="77777777" w:rsidR="0027668E" w:rsidRPr="004E3BE8" w:rsidRDefault="0027668E" w:rsidP="005C3C36">
            <w:r w:rsidRPr="004E3BE8">
              <w:t> </w:t>
            </w:r>
          </w:p>
        </w:tc>
        <w:tc>
          <w:tcPr>
            <w:tcW w:w="1093" w:type="dxa"/>
            <w:noWrap/>
            <w:hideMark/>
          </w:tcPr>
          <w:p w14:paraId="3BD86646" w14:textId="77777777" w:rsidR="0027668E" w:rsidRPr="004E3BE8" w:rsidRDefault="0027668E" w:rsidP="005C3C36">
            <w:r w:rsidRPr="004E3BE8">
              <w:t> </w:t>
            </w:r>
          </w:p>
        </w:tc>
        <w:tc>
          <w:tcPr>
            <w:tcW w:w="880" w:type="dxa"/>
            <w:noWrap/>
            <w:hideMark/>
          </w:tcPr>
          <w:p w14:paraId="77D86B56" w14:textId="77777777" w:rsidR="0027668E" w:rsidRPr="004E3BE8" w:rsidRDefault="0027668E" w:rsidP="005C3C36">
            <w:r w:rsidRPr="004E3BE8">
              <w:t> </w:t>
            </w:r>
          </w:p>
        </w:tc>
      </w:tr>
      <w:tr w:rsidR="0027668E" w:rsidRPr="004E3BE8" w14:paraId="33992D0A" w14:textId="77777777" w:rsidTr="005164C0">
        <w:trPr>
          <w:trHeight w:val="300"/>
        </w:trPr>
        <w:tc>
          <w:tcPr>
            <w:tcW w:w="4087" w:type="dxa"/>
            <w:hideMark/>
          </w:tcPr>
          <w:p w14:paraId="7D428244" w14:textId="77777777" w:rsidR="0027668E" w:rsidRPr="004E3BE8" w:rsidRDefault="0027668E" w:rsidP="005C3C36">
            <w:r w:rsidRPr="004E3BE8">
              <w:t>Befundmitteilungen</w:t>
            </w:r>
          </w:p>
        </w:tc>
        <w:tc>
          <w:tcPr>
            <w:tcW w:w="1174" w:type="dxa"/>
            <w:noWrap/>
            <w:hideMark/>
          </w:tcPr>
          <w:p w14:paraId="7B8C5E3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53084DF5" w14:textId="77777777" w:rsidR="0027668E" w:rsidRPr="004E3BE8" w:rsidRDefault="0027668E" w:rsidP="005C3C36">
            <w:r w:rsidRPr="004E3BE8">
              <w:t> </w:t>
            </w:r>
          </w:p>
        </w:tc>
        <w:tc>
          <w:tcPr>
            <w:tcW w:w="1168" w:type="dxa"/>
            <w:noWrap/>
            <w:hideMark/>
          </w:tcPr>
          <w:p w14:paraId="00A39D54" w14:textId="77777777" w:rsidR="0027668E" w:rsidRPr="004E3BE8" w:rsidRDefault="0027668E" w:rsidP="005C3C36">
            <w:r w:rsidRPr="004E3BE8">
              <w:t> </w:t>
            </w:r>
          </w:p>
        </w:tc>
        <w:tc>
          <w:tcPr>
            <w:tcW w:w="1093" w:type="dxa"/>
            <w:noWrap/>
            <w:hideMark/>
          </w:tcPr>
          <w:p w14:paraId="1FD75385" w14:textId="77777777" w:rsidR="0027668E" w:rsidRPr="004E3BE8" w:rsidRDefault="0027668E" w:rsidP="005C3C36">
            <w:r w:rsidRPr="004E3BE8">
              <w:t> </w:t>
            </w:r>
          </w:p>
        </w:tc>
        <w:tc>
          <w:tcPr>
            <w:tcW w:w="880" w:type="dxa"/>
            <w:noWrap/>
            <w:hideMark/>
          </w:tcPr>
          <w:p w14:paraId="22ABCB0B" w14:textId="77777777" w:rsidR="0027668E" w:rsidRPr="004E3BE8" w:rsidRDefault="0027668E" w:rsidP="005C3C36">
            <w:r w:rsidRPr="004E3BE8">
              <w:t> </w:t>
            </w:r>
          </w:p>
        </w:tc>
      </w:tr>
      <w:tr w:rsidR="0027668E" w:rsidRPr="004E3BE8" w14:paraId="6F8199D3" w14:textId="77777777" w:rsidTr="005164C0">
        <w:trPr>
          <w:trHeight w:val="600"/>
        </w:trPr>
        <w:tc>
          <w:tcPr>
            <w:tcW w:w="4087" w:type="dxa"/>
            <w:hideMark/>
          </w:tcPr>
          <w:p w14:paraId="1661B822" w14:textId="77777777" w:rsidR="0027668E" w:rsidRPr="004E3BE8" w:rsidRDefault="0027668E" w:rsidP="005C3C36">
            <w:r w:rsidRPr="004E3BE8">
              <w:t xml:space="preserve">Behandlung mit radioaktiven Stoffen </w:t>
            </w:r>
            <w:r w:rsidRPr="004E3BE8">
              <w:br/>
              <w:t>und ionisierenden Strahlen</w:t>
            </w:r>
          </w:p>
        </w:tc>
        <w:tc>
          <w:tcPr>
            <w:tcW w:w="1174" w:type="dxa"/>
            <w:noWrap/>
            <w:hideMark/>
          </w:tcPr>
          <w:p w14:paraId="3DE1A3DD" w14:textId="77777777" w:rsidR="0027668E" w:rsidRPr="004E3BE8" w:rsidRDefault="0027668E" w:rsidP="005C3C36">
            <w:pPr>
              <w:jc w:val="center"/>
              <w:rPr>
                <w:sz w:val="22"/>
                <w:szCs w:val="22"/>
              </w:rPr>
            </w:pPr>
            <w:r w:rsidRPr="004E3BE8">
              <w:rPr>
                <w:sz w:val="22"/>
                <w:szCs w:val="22"/>
              </w:rPr>
              <w:t>30 Jahre</w:t>
            </w:r>
          </w:p>
        </w:tc>
        <w:tc>
          <w:tcPr>
            <w:tcW w:w="660" w:type="dxa"/>
            <w:noWrap/>
            <w:hideMark/>
          </w:tcPr>
          <w:p w14:paraId="14583DA0" w14:textId="77777777" w:rsidR="0027668E" w:rsidRPr="004E3BE8" w:rsidRDefault="0027668E" w:rsidP="005C3C36">
            <w:r w:rsidRPr="004E3BE8">
              <w:t> </w:t>
            </w:r>
          </w:p>
        </w:tc>
        <w:tc>
          <w:tcPr>
            <w:tcW w:w="1168" w:type="dxa"/>
            <w:noWrap/>
            <w:hideMark/>
          </w:tcPr>
          <w:p w14:paraId="1840E750" w14:textId="77777777" w:rsidR="0027668E" w:rsidRPr="004E3BE8" w:rsidRDefault="0027668E" w:rsidP="005C3C36">
            <w:r w:rsidRPr="004E3BE8">
              <w:t> </w:t>
            </w:r>
          </w:p>
        </w:tc>
        <w:tc>
          <w:tcPr>
            <w:tcW w:w="1093" w:type="dxa"/>
            <w:noWrap/>
            <w:hideMark/>
          </w:tcPr>
          <w:p w14:paraId="0CF6A6C8" w14:textId="77777777" w:rsidR="0027668E" w:rsidRPr="004E3BE8" w:rsidRDefault="0027668E" w:rsidP="005C3C36">
            <w:r w:rsidRPr="004E3BE8">
              <w:t> </w:t>
            </w:r>
          </w:p>
        </w:tc>
        <w:tc>
          <w:tcPr>
            <w:tcW w:w="880" w:type="dxa"/>
            <w:noWrap/>
            <w:hideMark/>
          </w:tcPr>
          <w:p w14:paraId="6D68FB67" w14:textId="77777777" w:rsidR="0027668E" w:rsidRPr="004E3BE8" w:rsidRDefault="0027668E" w:rsidP="005C3C36">
            <w:r w:rsidRPr="004E3BE8">
              <w:t> </w:t>
            </w:r>
          </w:p>
        </w:tc>
      </w:tr>
      <w:tr w:rsidR="0027668E" w:rsidRPr="004E3BE8" w14:paraId="4C2DA9D6" w14:textId="77777777" w:rsidTr="005164C0">
        <w:trPr>
          <w:trHeight w:val="1245"/>
        </w:trPr>
        <w:tc>
          <w:tcPr>
            <w:tcW w:w="4087" w:type="dxa"/>
            <w:hideMark/>
          </w:tcPr>
          <w:p w14:paraId="59F713C9" w14:textId="77777777" w:rsidR="0027668E" w:rsidRPr="004E3BE8" w:rsidRDefault="0027668E" w:rsidP="005C3C36">
            <w:r w:rsidRPr="004E3BE8">
              <w:t xml:space="preserve">Blutprodukte (Anwendung von Blutprodukten </w:t>
            </w:r>
            <w:r w:rsidRPr="004E3BE8">
              <w:br/>
              <w:t xml:space="preserve">sowie gentechnisch hergestellte Plasmaproteinen zur Behandlung von </w:t>
            </w:r>
            <w:proofErr w:type="spellStart"/>
            <w:r w:rsidRPr="004E3BE8">
              <w:t>Hämastasestörungen</w:t>
            </w:r>
            <w:proofErr w:type="spellEnd"/>
            <w:r w:rsidRPr="004E3BE8">
              <w:t>)</w:t>
            </w:r>
          </w:p>
        </w:tc>
        <w:tc>
          <w:tcPr>
            <w:tcW w:w="1174" w:type="dxa"/>
            <w:noWrap/>
            <w:hideMark/>
          </w:tcPr>
          <w:p w14:paraId="76BEE1A7" w14:textId="77777777" w:rsidR="0027668E" w:rsidRPr="004E3BE8" w:rsidRDefault="0027668E" w:rsidP="005C3C36">
            <w:pPr>
              <w:jc w:val="center"/>
              <w:rPr>
                <w:sz w:val="22"/>
                <w:szCs w:val="22"/>
              </w:rPr>
            </w:pPr>
            <w:r w:rsidRPr="004E3BE8">
              <w:rPr>
                <w:sz w:val="22"/>
                <w:szCs w:val="22"/>
              </w:rPr>
              <w:t>30 Jahre</w:t>
            </w:r>
          </w:p>
        </w:tc>
        <w:tc>
          <w:tcPr>
            <w:tcW w:w="660" w:type="dxa"/>
            <w:noWrap/>
            <w:hideMark/>
          </w:tcPr>
          <w:p w14:paraId="13E3C97E" w14:textId="77777777" w:rsidR="0027668E" w:rsidRPr="004E3BE8" w:rsidRDefault="0027668E" w:rsidP="005C3C36">
            <w:r w:rsidRPr="004E3BE8">
              <w:t> </w:t>
            </w:r>
          </w:p>
        </w:tc>
        <w:tc>
          <w:tcPr>
            <w:tcW w:w="1168" w:type="dxa"/>
            <w:noWrap/>
            <w:hideMark/>
          </w:tcPr>
          <w:p w14:paraId="24B5AA23" w14:textId="77777777" w:rsidR="0027668E" w:rsidRPr="004E3BE8" w:rsidRDefault="0027668E" w:rsidP="005C3C36">
            <w:r w:rsidRPr="004E3BE8">
              <w:t> </w:t>
            </w:r>
          </w:p>
        </w:tc>
        <w:tc>
          <w:tcPr>
            <w:tcW w:w="1093" w:type="dxa"/>
            <w:noWrap/>
            <w:hideMark/>
          </w:tcPr>
          <w:p w14:paraId="684CBF81" w14:textId="77777777" w:rsidR="0027668E" w:rsidRPr="004E3BE8" w:rsidRDefault="0027668E" w:rsidP="005C3C36">
            <w:r w:rsidRPr="004E3BE8">
              <w:t> </w:t>
            </w:r>
          </w:p>
        </w:tc>
        <w:tc>
          <w:tcPr>
            <w:tcW w:w="880" w:type="dxa"/>
            <w:noWrap/>
            <w:hideMark/>
          </w:tcPr>
          <w:p w14:paraId="635B99F1" w14:textId="77777777" w:rsidR="0027668E" w:rsidRPr="004E3BE8" w:rsidRDefault="0027668E" w:rsidP="005C3C36">
            <w:r w:rsidRPr="004E3BE8">
              <w:t> </w:t>
            </w:r>
          </w:p>
        </w:tc>
      </w:tr>
      <w:tr w:rsidR="0027668E" w:rsidRPr="004E3BE8" w14:paraId="1912E443" w14:textId="77777777" w:rsidTr="005164C0">
        <w:trPr>
          <w:trHeight w:val="285"/>
        </w:trPr>
        <w:tc>
          <w:tcPr>
            <w:tcW w:w="4087" w:type="dxa"/>
            <w:hideMark/>
          </w:tcPr>
          <w:p w14:paraId="0ED9572E" w14:textId="77777777" w:rsidR="0027668E" w:rsidRPr="004E3BE8" w:rsidRDefault="0027668E" w:rsidP="005C3C36">
            <w:r w:rsidRPr="004E3BE8">
              <w:t> </w:t>
            </w:r>
          </w:p>
        </w:tc>
        <w:tc>
          <w:tcPr>
            <w:tcW w:w="1174" w:type="dxa"/>
            <w:noWrap/>
            <w:hideMark/>
          </w:tcPr>
          <w:p w14:paraId="42F22A6C" w14:textId="77777777" w:rsidR="0027668E" w:rsidRPr="004E3BE8" w:rsidRDefault="0027668E" w:rsidP="005C3C36">
            <w:pPr>
              <w:jc w:val="center"/>
              <w:rPr>
                <w:sz w:val="22"/>
                <w:szCs w:val="22"/>
              </w:rPr>
            </w:pPr>
          </w:p>
        </w:tc>
        <w:tc>
          <w:tcPr>
            <w:tcW w:w="660" w:type="dxa"/>
            <w:noWrap/>
            <w:hideMark/>
          </w:tcPr>
          <w:p w14:paraId="5F52393D" w14:textId="77777777" w:rsidR="0027668E" w:rsidRPr="004E3BE8" w:rsidRDefault="0027668E" w:rsidP="005C3C36">
            <w:r w:rsidRPr="004E3BE8">
              <w:t> </w:t>
            </w:r>
          </w:p>
        </w:tc>
        <w:tc>
          <w:tcPr>
            <w:tcW w:w="1168" w:type="dxa"/>
            <w:noWrap/>
            <w:hideMark/>
          </w:tcPr>
          <w:p w14:paraId="706AC85A" w14:textId="77777777" w:rsidR="0027668E" w:rsidRPr="004E3BE8" w:rsidRDefault="0027668E" w:rsidP="005C3C36">
            <w:r w:rsidRPr="004E3BE8">
              <w:t> </w:t>
            </w:r>
          </w:p>
        </w:tc>
        <w:tc>
          <w:tcPr>
            <w:tcW w:w="1093" w:type="dxa"/>
            <w:noWrap/>
            <w:hideMark/>
          </w:tcPr>
          <w:p w14:paraId="4B9513D0" w14:textId="77777777" w:rsidR="0027668E" w:rsidRPr="004E3BE8" w:rsidRDefault="0027668E" w:rsidP="005C3C36">
            <w:r w:rsidRPr="004E3BE8">
              <w:t> </w:t>
            </w:r>
          </w:p>
        </w:tc>
        <w:tc>
          <w:tcPr>
            <w:tcW w:w="880" w:type="dxa"/>
            <w:noWrap/>
            <w:hideMark/>
          </w:tcPr>
          <w:p w14:paraId="3125FACA" w14:textId="77777777" w:rsidR="0027668E" w:rsidRPr="004E3BE8" w:rsidRDefault="0027668E" w:rsidP="005C3C36">
            <w:r w:rsidRPr="004E3BE8">
              <w:t> </w:t>
            </w:r>
          </w:p>
        </w:tc>
      </w:tr>
      <w:tr w:rsidR="0027668E" w:rsidRPr="004E3BE8" w14:paraId="44D6B263" w14:textId="77777777" w:rsidTr="005164C0">
        <w:trPr>
          <w:trHeight w:val="300"/>
        </w:trPr>
        <w:tc>
          <w:tcPr>
            <w:tcW w:w="4087" w:type="dxa"/>
            <w:noWrap/>
            <w:hideMark/>
          </w:tcPr>
          <w:p w14:paraId="04CB9FC2" w14:textId="77777777" w:rsidR="0027668E" w:rsidRPr="004E3BE8" w:rsidRDefault="0027668E" w:rsidP="005C3C36">
            <w:r w:rsidRPr="004E3BE8">
              <w:t>Disease Management Programme (Unterlagen)</w:t>
            </w:r>
          </w:p>
        </w:tc>
        <w:tc>
          <w:tcPr>
            <w:tcW w:w="1174" w:type="dxa"/>
            <w:noWrap/>
            <w:hideMark/>
          </w:tcPr>
          <w:p w14:paraId="12BC788C" w14:textId="593D687E" w:rsidR="0027668E" w:rsidRPr="004E3BE8" w:rsidRDefault="0027668E" w:rsidP="005C3C36">
            <w:pPr>
              <w:jc w:val="center"/>
              <w:rPr>
                <w:sz w:val="22"/>
                <w:szCs w:val="22"/>
              </w:rPr>
            </w:pPr>
            <w:r w:rsidRPr="004E3BE8">
              <w:rPr>
                <w:sz w:val="22"/>
                <w:szCs w:val="22"/>
              </w:rPr>
              <w:t>10 Jah</w:t>
            </w:r>
            <w:r w:rsidR="00E666D3">
              <w:rPr>
                <w:sz w:val="22"/>
                <w:szCs w:val="22"/>
              </w:rPr>
              <w:t>r</w:t>
            </w:r>
            <w:r w:rsidRPr="004E3BE8">
              <w:rPr>
                <w:sz w:val="22"/>
                <w:szCs w:val="22"/>
              </w:rPr>
              <w:t>e</w:t>
            </w:r>
          </w:p>
        </w:tc>
        <w:tc>
          <w:tcPr>
            <w:tcW w:w="660" w:type="dxa"/>
            <w:noWrap/>
            <w:hideMark/>
          </w:tcPr>
          <w:p w14:paraId="636946A2" w14:textId="77777777" w:rsidR="0027668E" w:rsidRPr="004E3BE8" w:rsidRDefault="0027668E" w:rsidP="005C3C36">
            <w:r w:rsidRPr="004E3BE8">
              <w:t> </w:t>
            </w:r>
          </w:p>
        </w:tc>
        <w:tc>
          <w:tcPr>
            <w:tcW w:w="1168" w:type="dxa"/>
            <w:noWrap/>
            <w:hideMark/>
          </w:tcPr>
          <w:p w14:paraId="58C7A265" w14:textId="77777777" w:rsidR="0027668E" w:rsidRPr="004E3BE8" w:rsidRDefault="0027668E" w:rsidP="005C3C36">
            <w:r w:rsidRPr="004E3BE8">
              <w:t> </w:t>
            </w:r>
          </w:p>
        </w:tc>
        <w:tc>
          <w:tcPr>
            <w:tcW w:w="1093" w:type="dxa"/>
            <w:noWrap/>
            <w:hideMark/>
          </w:tcPr>
          <w:p w14:paraId="7DADEBF5" w14:textId="77777777" w:rsidR="0027668E" w:rsidRPr="004E3BE8" w:rsidRDefault="0027668E" w:rsidP="005C3C36">
            <w:r w:rsidRPr="004E3BE8">
              <w:t> </w:t>
            </w:r>
          </w:p>
        </w:tc>
        <w:tc>
          <w:tcPr>
            <w:tcW w:w="880" w:type="dxa"/>
            <w:noWrap/>
            <w:hideMark/>
          </w:tcPr>
          <w:p w14:paraId="14420C18" w14:textId="77777777" w:rsidR="0027668E" w:rsidRPr="004E3BE8" w:rsidRDefault="0027668E" w:rsidP="005C3C36">
            <w:r w:rsidRPr="004E3BE8">
              <w:t> </w:t>
            </w:r>
          </w:p>
        </w:tc>
      </w:tr>
      <w:tr w:rsidR="0027668E" w:rsidRPr="004E3BE8" w14:paraId="3F681C6B" w14:textId="77777777" w:rsidTr="005164C0">
        <w:trPr>
          <w:trHeight w:val="900"/>
        </w:trPr>
        <w:tc>
          <w:tcPr>
            <w:tcW w:w="4087" w:type="dxa"/>
            <w:hideMark/>
          </w:tcPr>
          <w:p w14:paraId="7B86463F" w14:textId="77777777" w:rsidR="0027668E" w:rsidRPr="004E3BE8" w:rsidRDefault="0027668E" w:rsidP="005C3C36">
            <w:r w:rsidRPr="004E3BE8">
              <w:t>Durchgangsarzt / D-Arzt-Verfahren (ärztliche Unterlagen einschließlich Krankenblätter und Röntgenbilder)</w:t>
            </w:r>
          </w:p>
        </w:tc>
        <w:tc>
          <w:tcPr>
            <w:tcW w:w="1174" w:type="dxa"/>
            <w:noWrap/>
            <w:hideMark/>
          </w:tcPr>
          <w:p w14:paraId="6941C742" w14:textId="77777777" w:rsidR="0027668E" w:rsidRPr="004E3BE8" w:rsidRDefault="0027668E" w:rsidP="005C3C36">
            <w:pPr>
              <w:jc w:val="center"/>
              <w:rPr>
                <w:sz w:val="22"/>
                <w:szCs w:val="22"/>
              </w:rPr>
            </w:pPr>
            <w:r w:rsidRPr="004E3BE8">
              <w:rPr>
                <w:sz w:val="22"/>
                <w:szCs w:val="22"/>
              </w:rPr>
              <w:t>15 Jahre</w:t>
            </w:r>
          </w:p>
        </w:tc>
        <w:tc>
          <w:tcPr>
            <w:tcW w:w="660" w:type="dxa"/>
            <w:noWrap/>
            <w:hideMark/>
          </w:tcPr>
          <w:p w14:paraId="1B86303B" w14:textId="77777777" w:rsidR="0027668E" w:rsidRPr="004E3BE8" w:rsidRDefault="0027668E" w:rsidP="005C3C36">
            <w:r w:rsidRPr="004E3BE8">
              <w:t> </w:t>
            </w:r>
          </w:p>
        </w:tc>
        <w:tc>
          <w:tcPr>
            <w:tcW w:w="1168" w:type="dxa"/>
            <w:noWrap/>
            <w:hideMark/>
          </w:tcPr>
          <w:p w14:paraId="05F50793" w14:textId="77777777" w:rsidR="0027668E" w:rsidRPr="004E3BE8" w:rsidRDefault="0027668E" w:rsidP="005C3C36">
            <w:r w:rsidRPr="004E3BE8">
              <w:t> </w:t>
            </w:r>
          </w:p>
        </w:tc>
        <w:tc>
          <w:tcPr>
            <w:tcW w:w="1093" w:type="dxa"/>
            <w:noWrap/>
            <w:hideMark/>
          </w:tcPr>
          <w:p w14:paraId="24305876" w14:textId="77777777" w:rsidR="0027668E" w:rsidRPr="004E3BE8" w:rsidRDefault="0027668E" w:rsidP="005C3C36">
            <w:r w:rsidRPr="004E3BE8">
              <w:t> </w:t>
            </w:r>
          </w:p>
        </w:tc>
        <w:tc>
          <w:tcPr>
            <w:tcW w:w="880" w:type="dxa"/>
            <w:noWrap/>
            <w:hideMark/>
          </w:tcPr>
          <w:p w14:paraId="6DBE7A56" w14:textId="77777777" w:rsidR="0027668E" w:rsidRPr="004E3BE8" w:rsidRDefault="0027668E" w:rsidP="005C3C36">
            <w:r w:rsidRPr="004E3BE8">
              <w:t> </w:t>
            </w:r>
          </w:p>
        </w:tc>
      </w:tr>
      <w:tr w:rsidR="0027668E" w:rsidRPr="004E3BE8" w14:paraId="410E59F8" w14:textId="77777777" w:rsidTr="005164C0">
        <w:trPr>
          <w:trHeight w:val="300"/>
        </w:trPr>
        <w:tc>
          <w:tcPr>
            <w:tcW w:w="4087" w:type="dxa"/>
            <w:noWrap/>
            <w:hideMark/>
          </w:tcPr>
          <w:p w14:paraId="1817135C" w14:textId="77777777" w:rsidR="0027668E" w:rsidRPr="004E3BE8" w:rsidRDefault="0027668E" w:rsidP="005C3C36">
            <w:r w:rsidRPr="004E3BE8">
              <w:t> </w:t>
            </w:r>
          </w:p>
        </w:tc>
        <w:tc>
          <w:tcPr>
            <w:tcW w:w="1174" w:type="dxa"/>
            <w:noWrap/>
            <w:hideMark/>
          </w:tcPr>
          <w:p w14:paraId="484E65C5" w14:textId="77777777" w:rsidR="0027668E" w:rsidRPr="004E3BE8" w:rsidRDefault="0027668E" w:rsidP="005C3C36">
            <w:pPr>
              <w:jc w:val="center"/>
              <w:rPr>
                <w:sz w:val="22"/>
                <w:szCs w:val="22"/>
              </w:rPr>
            </w:pPr>
          </w:p>
        </w:tc>
        <w:tc>
          <w:tcPr>
            <w:tcW w:w="660" w:type="dxa"/>
            <w:noWrap/>
            <w:hideMark/>
          </w:tcPr>
          <w:p w14:paraId="02A31CFF" w14:textId="77777777" w:rsidR="0027668E" w:rsidRPr="004E3BE8" w:rsidRDefault="0027668E" w:rsidP="005C3C36">
            <w:r w:rsidRPr="004E3BE8">
              <w:t> </w:t>
            </w:r>
          </w:p>
        </w:tc>
        <w:tc>
          <w:tcPr>
            <w:tcW w:w="1168" w:type="dxa"/>
            <w:noWrap/>
            <w:hideMark/>
          </w:tcPr>
          <w:p w14:paraId="469C21BA" w14:textId="77777777" w:rsidR="0027668E" w:rsidRPr="004E3BE8" w:rsidRDefault="0027668E" w:rsidP="005C3C36">
            <w:r w:rsidRPr="004E3BE8">
              <w:t> </w:t>
            </w:r>
          </w:p>
        </w:tc>
        <w:tc>
          <w:tcPr>
            <w:tcW w:w="1093" w:type="dxa"/>
            <w:noWrap/>
            <w:hideMark/>
          </w:tcPr>
          <w:p w14:paraId="6EC6B429" w14:textId="77777777" w:rsidR="0027668E" w:rsidRPr="004E3BE8" w:rsidRDefault="0027668E" w:rsidP="005C3C36">
            <w:r w:rsidRPr="004E3BE8">
              <w:t> </w:t>
            </w:r>
          </w:p>
        </w:tc>
        <w:tc>
          <w:tcPr>
            <w:tcW w:w="880" w:type="dxa"/>
            <w:noWrap/>
            <w:hideMark/>
          </w:tcPr>
          <w:p w14:paraId="57FA86B3" w14:textId="77777777" w:rsidR="0027668E" w:rsidRPr="004E3BE8" w:rsidRDefault="0027668E" w:rsidP="005C3C36">
            <w:r w:rsidRPr="004E3BE8">
              <w:t> </w:t>
            </w:r>
          </w:p>
        </w:tc>
      </w:tr>
      <w:tr w:rsidR="0027668E" w:rsidRPr="004E3BE8" w14:paraId="04B2726F" w14:textId="77777777" w:rsidTr="005164C0">
        <w:trPr>
          <w:trHeight w:val="300"/>
        </w:trPr>
        <w:tc>
          <w:tcPr>
            <w:tcW w:w="4087" w:type="dxa"/>
            <w:hideMark/>
          </w:tcPr>
          <w:p w14:paraId="5E9E49DF" w14:textId="77777777" w:rsidR="0027668E" w:rsidRPr="004E3BE8" w:rsidRDefault="0027668E" w:rsidP="005C3C36">
            <w:r w:rsidRPr="004E3BE8">
              <w:t>EEG-Streifen</w:t>
            </w:r>
          </w:p>
        </w:tc>
        <w:tc>
          <w:tcPr>
            <w:tcW w:w="1174" w:type="dxa"/>
            <w:noWrap/>
            <w:hideMark/>
          </w:tcPr>
          <w:p w14:paraId="7984D47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7D8AF80" w14:textId="77777777" w:rsidR="0027668E" w:rsidRPr="004E3BE8" w:rsidRDefault="0027668E" w:rsidP="005C3C36">
            <w:r w:rsidRPr="004E3BE8">
              <w:t> </w:t>
            </w:r>
          </w:p>
        </w:tc>
        <w:tc>
          <w:tcPr>
            <w:tcW w:w="1168" w:type="dxa"/>
            <w:noWrap/>
            <w:hideMark/>
          </w:tcPr>
          <w:p w14:paraId="4ED1B783" w14:textId="77777777" w:rsidR="0027668E" w:rsidRPr="004E3BE8" w:rsidRDefault="0027668E" w:rsidP="005C3C36">
            <w:r w:rsidRPr="004E3BE8">
              <w:t> </w:t>
            </w:r>
          </w:p>
        </w:tc>
        <w:tc>
          <w:tcPr>
            <w:tcW w:w="1093" w:type="dxa"/>
            <w:noWrap/>
            <w:hideMark/>
          </w:tcPr>
          <w:p w14:paraId="5E79F9B9" w14:textId="77777777" w:rsidR="0027668E" w:rsidRPr="004E3BE8" w:rsidRDefault="0027668E" w:rsidP="005C3C36">
            <w:r w:rsidRPr="004E3BE8">
              <w:t> </w:t>
            </w:r>
          </w:p>
        </w:tc>
        <w:tc>
          <w:tcPr>
            <w:tcW w:w="880" w:type="dxa"/>
            <w:noWrap/>
            <w:hideMark/>
          </w:tcPr>
          <w:p w14:paraId="086E25F2" w14:textId="77777777" w:rsidR="0027668E" w:rsidRPr="004E3BE8" w:rsidRDefault="0027668E" w:rsidP="005C3C36">
            <w:r w:rsidRPr="004E3BE8">
              <w:t> </w:t>
            </w:r>
          </w:p>
        </w:tc>
      </w:tr>
      <w:tr w:rsidR="0027668E" w:rsidRPr="004E3BE8" w14:paraId="4AFE1D61" w14:textId="77777777" w:rsidTr="005164C0">
        <w:trPr>
          <w:trHeight w:val="300"/>
        </w:trPr>
        <w:tc>
          <w:tcPr>
            <w:tcW w:w="4087" w:type="dxa"/>
            <w:noWrap/>
            <w:hideMark/>
          </w:tcPr>
          <w:p w14:paraId="4CDCC4AB" w14:textId="77777777" w:rsidR="0027668E" w:rsidRPr="004E3BE8" w:rsidRDefault="0027668E" w:rsidP="005C3C36">
            <w:r w:rsidRPr="004E3BE8">
              <w:lastRenderedPageBreak/>
              <w:t>EKG-Streifen nach Abschluss der Behandlung</w:t>
            </w:r>
          </w:p>
        </w:tc>
        <w:tc>
          <w:tcPr>
            <w:tcW w:w="1174" w:type="dxa"/>
            <w:noWrap/>
            <w:hideMark/>
          </w:tcPr>
          <w:p w14:paraId="4C71C4B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439560B9" w14:textId="77777777" w:rsidR="0027668E" w:rsidRPr="004E3BE8" w:rsidRDefault="0027668E" w:rsidP="005C3C36">
            <w:r w:rsidRPr="004E3BE8">
              <w:t> </w:t>
            </w:r>
          </w:p>
        </w:tc>
        <w:tc>
          <w:tcPr>
            <w:tcW w:w="1168" w:type="dxa"/>
            <w:noWrap/>
            <w:hideMark/>
          </w:tcPr>
          <w:p w14:paraId="54AC7FC8" w14:textId="77777777" w:rsidR="0027668E" w:rsidRPr="004E3BE8" w:rsidRDefault="0027668E" w:rsidP="005C3C36">
            <w:r w:rsidRPr="004E3BE8">
              <w:t> </w:t>
            </w:r>
          </w:p>
        </w:tc>
        <w:tc>
          <w:tcPr>
            <w:tcW w:w="1093" w:type="dxa"/>
            <w:noWrap/>
            <w:hideMark/>
          </w:tcPr>
          <w:p w14:paraId="78AF0F0B" w14:textId="77777777" w:rsidR="0027668E" w:rsidRPr="004E3BE8" w:rsidRDefault="0027668E" w:rsidP="005C3C36">
            <w:r w:rsidRPr="004E3BE8">
              <w:t> </w:t>
            </w:r>
          </w:p>
        </w:tc>
        <w:tc>
          <w:tcPr>
            <w:tcW w:w="880" w:type="dxa"/>
            <w:noWrap/>
            <w:hideMark/>
          </w:tcPr>
          <w:p w14:paraId="6EE10EB5" w14:textId="77777777" w:rsidR="0027668E" w:rsidRPr="004E3BE8" w:rsidRDefault="0027668E" w:rsidP="005C3C36">
            <w:r w:rsidRPr="004E3BE8">
              <w:t> </w:t>
            </w:r>
          </w:p>
        </w:tc>
      </w:tr>
      <w:tr w:rsidR="0027668E" w:rsidRPr="004E3BE8" w14:paraId="79F066E0" w14:textId="77777777" w:rsidTr="005164C0">
        <w:trPr>
          <w:trHeight w:val="300"/>
        </w:trPr>
        <w:tc>
          <w:tcPr>
            <w:tcW w:w="4087" w:type="dxa"/>
            <w:noWrap/>
            <w:hideMark/>
          </w:tcPr>
          <w:p w14:paraId="11B9F42C" w14:textId="77777777" w:rsidR="0027668E" w:rsidRPr="004E3BE8" w:rsidRDefault="0027668E" w:rsidP="005C3C36">
            <w:r w:rsidRPr="004E3BE8">
              <w:t>Ersatzverfahren, Abrechnungsscheine</w:t>
            </w:r>
          </w:p>
        </w:tc>
        <w:tc>
          <w:tcPr>
            <w:tcW w:w="1174" w:type="dxa"/>
            <w:noWrap/>
            <w:hideMark/>
          </w:tcPr>
          <w:p w14:paraId="25D8FEF9"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10BA58C6" w14:textId="77777777" w:rsidR="0027668E" w:rsidRPr="004E3BE8" w:rsidRDefault="0027668E" w:rsidP="005C3C36">
            <w:r w:rsidRPr="004E3BE8">
              <w:t> </w:t>
            </w:r>
          </w:p>
        </w:tc>
        <w:tc>
          <w:tcPr>
            <w:tcW w:w="1168" w:type="dxa"/>
            <w:noWrap/>
            <w:hideMark/>
          </w:tcPr>
          <w:p w14:paraId="57EC4DE3" w14:textId="77777777" w:rsidR="0027668E" w:rsidRPr="004E3BE8" w:rsidRDefault="0027668E" w:rsidP="005C3C36">
            <w:r w:rsidRPr="004E3BE8">
              <w:t> </w:t>
            </w:r>
          </w:p>
        </w:tc>
        <w:tc>
          <w:tcPr>
            <w:tcW w:w="1093" w:type="dxa"/>
            <w:noWrap/>
            <w:hideMark/>
          </w:tcPr>
          <w:p w14:paraId="1F74F2E1" w14:textId="77777777" w:rsidR="0027668E" w:rsidRPr="004E3BE8" w:rsidRDefault="0027668E" w:rsidP="005C3C36">
            <w:r w:rsidRPr="004E3BE8">
              <w:t> </w:t>
            </w:r>
          </w:p>
        </w:tc>
        <w:tc>
          <w:tcPr>
            <w:tcW w:w="880" w:type="dxa"/>
            <w:noWrap/>
            <w:hideMark/>
          </w:tcPr>
          <w:p w14:paraId="64966D6A" w14:textId="77777777" w:rsidR="0027668E" w:rsidRPr="004E3BE8" w:rsidRDefault="0027668E" w:rsidP="005C3C36">
            <w:r w:rsidRPr="004E3BE8">
              <w:t> </w:t>
            </w:r>
          </w:p>
        </w:tc>
      </w:tr>
      <w:tr w:rsidR="0027668E" w:rsidRPr="004E3BE8" w14:paraId="12442D03" w14:textId="77777777" w:rsidTr="005164C0">
        <w:trPr>
          <w:trHeight w:val="300"/>
        </w:trPr>
        <w:tc>
          <w:tcPr>
            <w:tcW w:w="4087" w:type="dxa"/>
            <w:noWrap/>
            <w:hideMark/>
          </w:tcPr>
          <w:p w14:paraId="16A7AABF" w14:textId="77777777" w:rsidR="0027668E" w:rsidRPr="004E3BE8" w:rsidRDefault="0027668E" w:rsidP="005C3C36">
            <w:r w:rsidRPr="004E3BE8">
              <w:t> </w:t>
            </w:r>
          </w:p>
        </w:tc>
        <w:tc>
          <w:tcPr>
            <w:tcW w:w="1174" w:type="dxa"/>
            <w:noWrap/>
            <w:hideMark/>
          </w:tcPr>
          <w:p w14:paraId="394E0F2B" w14:textId="77777777" w:rsidR="0027668E" w:rsidRPr="004E3BE8" w:rsidRDefault="0027668E" w:rsidP="005C3C36">
            <w:pPr>
              <w:jc w:val="center"/>
              <w:rPr>
                <w:sz w:val="22"/>
                <w:szCs w:val="22"/>
              </w:rPr>
            </w:pPr>
          </w:p>
        </w:tc>
        <w:tc>
          <w:tcPr>
            <w:tcW w:w="660" w:type="dxa"/>
            <w:noWrap/>
            <w:hideMark/>
          </w:tcPr>
          <w:p w14:paraId="02A8BDCA" w14:textId="77777777" w:rsidR="0027668E" w:rsidRPr="004E3BE8" w:rsidRDefault="0027668E" w:rsidP="005C3C36">
            <w:r w:rsidRPr="004E3BE8">
              <w:t> </w:t>
            </w:r>
          </w:p>
        </w:tc>
        <w:tc>
          <w:tcPr>
            <w:tcW w:w="1168" w:type="dxa"/>
            <w:noWrap/>
            <w:hideMark/>
          </w:tcPr>
          <w:p w14:paraId="1E85A7B5" w14:textId="77777777" w:rsidR="0027668E" w:rsidRPr="004E3BE8" w:rsidRDefault="0027668E" w:rsidP="005C3C36">
            <w:r w:rsidRPr="004E3BE8">
              <w:t> </w:t>
            </w:r>
          </w:p>
        </w:tc>
        <w:tc>
          <w:tcPr>
            <w:tcW w:w="1093" w:type="dxa"/>
            <w:noWrap/>
            <w:hideMark/>
          </w:tcPr>
          <w:p w14:paraId="087F7C83" w14:textId="77777777" w:rsidR="0027668E" w:rsidRPr="004E3BE8" w:rsidRDefault="0027668E" w:rsidP="005C3C36">
            <w:r w:rsidRPr="004E3BE8">
              <w:t> </w:t>
            </w:r>
          </w:p>
        </w:tc>
        <w:tc>
          <w:tcPr>
            <w:tcW w:w="880" w:type="dxa"/>
            <w:noWrap/>
            <w:hideMark/>
          </w:tcPr>
          <w:p w14:paraId="1DD86916" w14:textId="77777777" w:rsidR="0027668E" w:rsidRPr="004E3BE8" w:rsidRDefault="0027668E" w:rsidP="005C3C36">
            <w:r w:rsidRPr="004E3BE8">
              <w:t> </w:t>
            </w:r>
          </w:p>
        </w:tc>
      </w:tr>
      <w:tr w:rsidR="0027668E" w:rsidRPr="004E3BE8" w14:paraId="41C3347C" w14:textId="77777777" w:rsidTr="005164C0">
        <w:trPr>
          <w:trHeight w:val="600"/>
        </w:trPr>
        <w:tc>
          <w:tcPr>
            <w:tcW w:w="4087" w:type="dxa"/>
            <w:hideMark/>
          </w:tcPr>
          <w:p w14:paraId="5C7F9285" w14:textId="77777777" w:rsidR="0027668E" w:rsidRPr="004E3BE8" w:rsidRDefault="0027668E" w:rsidP="005C3C36">
            <w:r w:rsidRPr="004E3BE8">
              <w:t>Gesundheitsuntersuchung (Teil B des Berichtsvordrucks nach der Untersuchung)</w:t>
            </w:r>
          </w:p>
        </w:tc>
        <w:tc>
          <w:tcPr>
            <w:tcW w:w="1174" w:type="dxa"/>
            <w:noWrap/>
            <w:hideMark/>
          </w:tcPr>
          <w:p w14:paraId="2524EEA1"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14E36910" w14:textId="77777777" w:rsidR="0027668E" w:rsidRPr="004E3BE8" w:rsidRDefault="0027668E" w:rsidP="005C3C36">
            <w:r w:rsidRPr="004E3BE8">
              <w:t> </w:t>
            </w:r>
          </w:p>
        </w:tc>
        <w:tc>
          <w:tcPr>
            <w:tcW w:w="1168" w:type="dxa"/>
            <w:noWrap/>
            <w:hideMark/>
          </w:tcPr>
          <w:p w14:paraId="734244BB" w14:textId="77777777" w:rsidR="0027668E" w:rsidRPr="004E3BE8" w:rsidRDefault="0027668E" w:rsidP="005C3C36">
            <w:r w:rsidRPr="004E3BE8">
              <w:t> </w:t>
            </w:r>
          </w:p>
        </w:tc>
        <w:tc>
          <w:tcPr>
            <w:tcW w:w="1093" w:type="dxa"/>
            <w:noWrap/>
            <w:hideMark/>
          </w:tcPr>
          <w:p w14:paraId="5053A36F" w14:textId="77777777" w:rsidR="0027668E" w:rsidRPr="004E3BE8" w:rsidRDefault="0027668E" w:rsidP="005C3C36">
            <w:r w:rsidRPr="004E3BE8">
              <w:t> </w:t>
            </w:r>
          </w:p>
        </w:tc>
        <w:tc>
          <w:tcPr>
            <w:tcW w:w="880" w:type="dxa"/>
            <w:noWrap/>
            <w:hideMark/>
          </w:tcPr>
          <w:p w14:paraId="33B1A993" w14:textId="77777777" w:rsidR="0027668E" w:rsidRPr="004E3BE8" w:rsidRDefault="0027668E" w:rsidP="005C3C36">
            <w:r w:rsidRPr="004E3BE8">
              <w:t> </w:t>
            </w:r>
          </w:p>
        </w:tc>
      </w:tr>
      <w:tr w:rsidR="0027668E" w:rsidRPr="004E3BE8" w14:paraId="6DAEAF5E" w14:textId="77777777" w:rsidTr="005164C0">
        <w:trPr>
          <w:trHeight w:val="615"/>
        </w:trPr>
        <w:tc>
          <w:tcPr>
            <w:tcW w:w="4087" w:type="dxa"/>
            <w:hideMark/>
          </w:tcPr>
          <w:p w14:paraId="78C148D8" w14:textId="77777777" w:rsidR="0027668E" w:rsidRPr="004E3BE8" w:rsidRDefault="0027668E" w:rsidP="005C3C36">
            <w:r w:rsidRPr="004E3BE8">
              <w:t>Gutachten über Patienten (für Krankenkasse, Versicherungen, Berufsgenossenschaften)</w:t>
            </w:r>
          </w:p>
        </w:tc>
        <w:tc>
          <w:tcPr>
            <w:tcW w:w="1174" w:type="dxa"/>
            <w:noWrap/>
            <w:hideMark/>
          </w:tcPr>
          <w:p w14:paraId="2A147178"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D51CAC1" w14:textId="77777777" w:rsidR="0027668E" w:rsidRPr="004E3BE8" w:rsidRDefault="0027668E" w:rsidP="005C3C36">
            <w:r w:rsidRPr="004E3BE8">
              <w:t> </w:t>
            </w:r>
          </w:p>
        </w:tc>
        <w:tc>
          <w:tcPr>
            <w:tcW w:w="1168" w:type="dxa"/>
            <w:noWrap/>
            <w:hideMark/>
          </w:tcPr>
          <w:p w14:paraId="75DC36DC" w14:textId="77777777" w:rsidR="0027668E" w:rsidRPr="004E3BE8" w:rsidRDefault="0027668E" w:rsidP="005C3C36">
            <w:r w:rsidRPr="004E3BE8">
              <w:t> </w:t>
            </w:r>
          </w:p>
        </w:tc>
        <w:tc>
          <w:tcPr>
            <w:tcW w:w="1093" w:type="dxa"/>
            <w:noWrap/>
            <w:hideMark/>
          </w:tcPr>
          <w:p w14:paraId="1C3193BB" w14:textId="77777777" w:rsidR="0027668E" w:rsidRPr="004E3BE8" w:rsidRDefault="0027668E" w:rsidP="005C3C36">
            <w:r w:rsidRPr="004E3BE8">
              <w:t> </w:t>
            </w:r>
          </w:p>
        </w:tc>
        <w:tc>
          <w:tcPr>
            <w:tcW w:w="880" w:type="dxa"/>
            <w:noWrap/>
            <w:hideMark/>
          </w:tcPr>
          <w:p w14:paraId="34FD1F83" w14:textId="77777777" w:rsidR="0027668E" w:rsidRPr="004E3BE8" w:rsidRDefault="0027668E" w:rsidP="005C3C36">
            <w:r w:rsidRPr="004E3BE8">
              <w:t> </w:t>
            </w:r>
          </w:p>
        </w:tc>
      </w:tr>
      <w:tr w:rsidR="0027668E" w:rsidRPr="004E3BE8" w14:paraId="74213BCA" w14:textId="77777777" w:rsidTr="005164C0">
        <w:trPr>
          <w:trHeight w:val="300"/>
        </w:trPr>
        <w:tc>
          <w:tcPr>
            <w:tcW w:w="4087" w:type="dxa"/>
            <w:noWrap/>
            <w:hideMark/>
          </w:tcPr>
          <w:p w14:paraId="618A8DA0" w14:textId="77777777" w:rsidR="0027668E" w:rsidRPr="004E3BE8" w:rsidRDefault="0027668E" w:rsidP="005C3C36">
            <w:r w:rsidRPr="004E3BE8">
              <w:t> </w:t>
            </w:r>
          </w:p>
        </w:tc>
        <w:tc>
          <w:tcPr>
            <w:tcW w:w="1174" w:type="dxa"/>
            <w:noWrap/>
            <w:hideMark/>
          </w:tcPr>
          <w:p w14:paraId="1B68234C" w14:textId="77777777" w:rsidR="0027668E" w:rsidRPr="004E3BE8" w:rsidRDefault="0027668E" w:rsidP="005C3C36">
            <w:pPr>
              <w:jc w:val="center"/>
              <w:rPr>
                <w:sz w:val="22"/>
                <w:szCs w:val="22"/>
              </w:rPr>
            </w:pPr>
          </w:p>
        </w:tc>
        <w:tc>
          <w:tcPr>
            <w:tcW w:w="660" w:type="dxa"/>
            <w:noWrap/>
            <w:hideMark/>
          </w:tcPr>
          <w:p w14:paraId="051ECADE" w14:textId="77777777" w:rsidR="0027668E" w:rsidRPr="004E3BE8" w:rsidRDefault="0027668E" w:rsidP="005C3C36">
            <w:r w:rsidRPr="004E3BE8">
              <w:t> </w:t>
            </w:r>
          </w:p>
        </w:tc>
        <w:tc>
          <w:tcPr>
            <w:tcW w:w="1168" w:type="dxa"/>
            <w:noWrap/>
            <w:hideMark/>
          </w:tcPr>
          <w:p w14:paraId="0959593B" w14:textId="77777777" w:rsidR="0027668E" w:rsidRPr="004E3BE8" w:rsidRDefault="0027668E" w:rsidP="005C3C36">
            <w:r w:rsidRPr="004E3BE8">
              <w:t> </w:t>
            </w:r>
          </w:p>
        </w:tc>
        <w:tc>
          <w:tcPr>
            <w:tcW w:w="1093" w:type="dxa"/>
            <w:noWrap/>
            <w:hideMark/>
          </w:tcPr>
          <w:p w14:paraId="43C0D0D9" w14:textId="77777777" w:rsidR="0027668E" w:rsidRPr="004E3BE8" w:rsidRDefault="0027668E" w:rsidP="005C3C36">
            <w:r w:rsidRPr="004E3BE8">
              <w:t> </w:t>
            </w:r>
          </w:p>
        </w:tc>
        <w:tc>
          <w:tcPr>
            <w:tcW w:w="880" w:type="dxa"/>
            <w:noWrap/>
            <w:hideMark/>
          </w:tcPr>
          <w:p w14:paraId="5718F94F" w14:textId="77777777" w:rsidR="0027668E" w:rsidRPr="004E3BE8" w:rsidRDefault="0027668E" w:rsidP="005C3C36">
            <w:r w:rsidRPr="004E3BE8">
              <w:t> </w:t>
            </w:r>
          </w:p>
        </w:tc>
      </w:tr>
      <w:tr w:rsidR="0027668E" w:rsidRPr="004E3BE8" w14:paraId="57D3B8CB" w14:textId="77777777" w:rsidTr="005164C0">
        <w:trPr>
          <w:trHeight w:val="600"/>
        </w:trPr>
        <w:tc>
          <w:tcPr>
            <w:tcW w:w="4087" w:type="dxa"/>
            <w:hideMark/>
          </w:tcPr>
          <w:p w14:paraId="39FFAA65" w14:textId="77777777" w:rsidR="0027668E" w:rsidRPr="004E3BE8" w:rsidRDefault="0027668E" w:rsidP="005C3C36">
            <w:r w:rsidRPr="004E3BE8">
              <w:t xml:space="preserve">H-Ärzte (Behandlungsunterlagen </w:t>
            </w:r>
            <w:r w:rsidRPr="004E3BE8">
              <w:br/>
              <w:t>einschließlich Röntgenbilder)</w:t>
            </w:r>
          </w:p>
        </w:tc>
        <w:tc>
          <w:tcPr>
            <w:tcW w:w="1174" w:type="dxa"/>
            <w:noWrap/>
            <w:hideMark/>
          </w:tcPr>
          <w:p w14:paraId="2038C1D4"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C70B363" w14:textId="77777777" w:rsidR="0027668E" w:rsidRPr="004E3BE8" w:rsidRDefault="0027668E" w:rsidP="005C3C36">
            <w:r w:rsidRPr="004E3BE8">
              <w:t> </w:t>
            </w:r>
          </w:p>
        </w:tc>
        <w:tc>
          <w:tcPr>
            <w:tcW w:w="1168" w:type="dxa"/>
            <w:noWrap/>
            <w:hideMark/>
          </w:tcPr>
          <w:p w14:paraId="4A9EC0D8" w14:textId="77777777" w:rsidR="0027668E" w:rsidRPr="004E3BE8" w:rsidRDefault="0027668E" w:rsidP="005C3C36">
            <w:r w:rsidRPr="004E3BE8">
              <w:t> </w:t>
            </w:r>
          </w:p>
        </w:tc>
        <w:tc>
          <w:tcPr>
            <w:tcW w:w="1093" w:type="dxa"/>
            <w:noWrap/>
            <w:hideMark/>
          </w:tcPr>
          <w:p w14:paraId="4758FD2E" w14:textId="77777777" w:rsidR="0027668E" w:rsidRPr="004E3BE8" w:rsidRDefault="0027668E" w:rsidP="005C3C36">
            <w:r w:rsidRPr="004E3BE8">
              <w:t> </w:t>
            </w:r>
          </w:p>
        </w:tc>
        <w:tc>
          <w:tcPr>
            <w:tcW w:w="880" w:type="dxa"/>
            <w:noWrap/>
            <w:hideMark/>
          </w:tcPr>
          <w:p w14:paraId="3BF597F7" w14:textId="77777777" w:rsidR="0027668E" w:rsidRPr="004E3BE8" w:rsidRDefault="0027668E" w:rsidP="005C3C36">
            <w:r w:rsidRPr="004E3BE8">
              <w:t> </w:t>
            </w:r>
          </w:p>
        </w:tc>
      </w:tr>
      <w:tr w:rsidR="0027668E" w:rsidRPr="004E3BE8" w14:paraId="6205203E" w14:textId="77777777" w:rsidTr="005164C0">
        <w:trPr>
          <w:trHeight w:val="300"/>
        </w:trPr>
        <w:tc>
          <w:tcPr>
            <w:tcW w:w="4087" w:type="dxa"/>
            <w:noWrap/>
            <w:hideMark/>
          </w:tcPr>
          <w:p w14:paraId="70652A52" w14:textId="77777777" w:rsidR="0027668E" w:rsidRPr="004E3BE8" w:rsidRDefault="0027668E" w:rsidP="005C3C36">
            <w:r w:rsidRPr="004E3BE8">
              <w:t>Häusliche Krankenpflege (Verordnung von) *</w:t>
            </w:r>
          </w:p>
        </w:tc>
        <w:tc>
          <w:tcPr>
            <w:tcW w:w="1174" w:type="dxa"/>
            <w:noWrap/>
            <w:hideMark/>
          </w:tcPr>
          <w:p w14:paraId="74157F2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77BCD70F" w14:textId="77777777" w:rsidR="0027668E" w:rsidRPr="004E3BE8" w:rsidRDefault="0027668E" w:rsidP="005C3C36">
            <w:r w:rsidRPr="004E3BE8">
              <w:t> </w:t>
            </w:r>
          </w:p>
        </w:tc>
        <w:tc>
          <w:tcPr>
            <w:tcW w:w="1168" w:type="dxa"/>
            <w:noWrap/>
            <w:hideMark/>
          </w:tcPr>
          <w:p w14:paraId="22934214" w14:textId="77777777" w:rsidR="0027668E" w:rsidRPr="004E3BE8" w:rsidRDefault="0027668E" w:rsidP="005C3C36">
            <w:r w:rsidRPr="004E3BE8">
              <w:t> </w:t>
            </w:r>
          </w:p>
        </w:tc>
        <w:tc>
          <w:tcPr>
            <w:tcW w:w="1093" w:type="dxa"/>
            <w:noWrap/>
            <w:hideMark/>
          </w:tcPr>
          <w:p w14:paraId="065AB4D6" w14:textId="77777777" w:rsidR="0027668E" w:rsidRPr="004E3BE8" w:rsidRDefault="0027668E" w:rsidP="005C3C36">
            <w:r w:rsidRPr="004E3BE8">
              <w:t> </w:t>
            </w:r>
          </w:p>
        </w:tc>
        <w:tc>
          <w:tcPr>
            <w:tcW w:w="880" w:type="dxa"/>
            <w:noWrap/>
            <w:hideMark/>
          </w:tcPr>
          <w:p w14:paraId="60D838BA" w14:textId="77777777" w:rsidR="0027668E" w:rsidRPr="004E3BE8" w:rsidRDefault="0027668E" w:rsidP="005C3C36">
            <w:r w:rsidRPr="004E3BE8">
              <w:t> </w:t>
            </w:r>
          </w:p>
        </w:tc>
      </w:tr>
      <w:tr w:rsidR="0027668E" w:rsidRPr="004E3BE8" w14:paraId="0EFA982A" w14:textId="77777777" w:rsidTr="005164C0">
        <w:trPr>
          <w:trHeight w:val="300"/>
        </w:trPr>
        <w:tc>
          <w:tcPr>
            <w:tcW w:w="4087" w:type="dxa"/>
            <w:noWrap/>
            <w:hideMark/>
          </w:tcPr>
          <w:p w14:paraId="79B2E135" w14:textId="77777777" w:rsidR="0027668E" w:rsidRPr="004E3BE8" w:rsidRDefault="0027668E" w:rsidP="005C3C36">
            <w:r w:rsidRPr="004E3BE8">
              <w:t>Heilmittelverordnungen (Verordnung von) *</w:t>
            </w:r>
          </w:p>
        </w:tc>
        <w:tc>
          <w:tcPr>
            <w:tcW w:w="1174" w:type="dxa"/>
            <w:noWrap/>
            <w:hideMark/>
          </w:tcPr>
          <w:p w14:paraId="5E76A3AA"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0871A2E1" w14:textId="77777777" w:rsidR="0027668E" w:rsidRPr="004E3BE8" w:rsidRDefault="0027668E" w:rsidP="005C3C36">
            <w:r w:rsidRPr="004E3BE8">
              <w:t> </w:t>
            </w:r>
          </w:p>
        </w:tc>
        <w:tc>
          <w:tcPr>
            <w:tcW w:w="1168" w:type="dxa"/>
            <w:noWrap/>
            <w:hideMark/>
          </w:tcPr>
          <w:p w14:paraId="0A82375B" w14:textId="77777777" w:rsidR="0027668E" w:rsidRPr="004E3BE8" w:rsidRDefault="0027668E" w:rsidP="005C3C36">
            <w:r w:rsidRPr="004E3BE8">
              <w:t> </w:t>
            </w:r>
          </w:p>
        </w:tc>
        <w:tc>
          <w:tcPr>
            <w:tcW w:w="1093" w:type="dxa"/>
            <w:noWrap/>
            <w:hideMark/>
          </w:tcPr>
          <w:p w14:paraId="40925894" w14:textId="77777777" w:rsidR="0027668E" w:rsidRPr="004E3BE8" w:rsidRDefault="0027668E" w:rsidP="005C3C36">
            <w:r w:rsidRPr="004E3BE8">
              <w:t> </w:t>
            </w:r>
          </w:p>
        </w:tc>
        <w:tc>
          <w:tcPr>
            <w:tcW w:w="880" w:type="dxa"/>
            <w:noWrap/>
            <w:hideMark/>
          </w:tcPr>
          <w:p w14:paraId="495CFA49" w14:textId="77777777" w:rsidR="0027668E" w:rsidRPr="004E3BE8" w:rsidRDefault="0027668E" w:rsidP="005C3C36">
            <w:r w:rsidRPr="004E3BE8">
              <w:t> </w:t>
            </w:r>
          </w:p>
        </w:tc>
      </w:tr>
      <w:tr w:rsidR="0027668E" w:rsidRPr="004E3BE8" w14:paraId="69519142" w14:textId="77777777" w:rsidTr="005164C0">
        <w:trPr>
          <w:trHeight w:val="300"/>
        </w:trPr>
        <w:tc>
          <w:tcPr>
            <w:tcW w:w="4087" w:type="dxa"/>
            <w:noWrap/>
            <w:hideMark/>
          </w:tcPr>
          <w:p w14:paraId="3EAC4E56" w14:textId="77777777" w:rsidR="0027668E" w:rsidRPr="004E3BE8" w:rsidRDefault="0027668E" w:rsidP="005C3C36">
            <w:r w:rsidRPr="004E3BE8">
              <w:t> </w:t>
            </w:r>
          </w:p>
        </w:tc>
        <w:tc>
          <w:tcPr>
            <w:tcW w:w="1174" w:type="dxa"/>
            <w:noWrap/>
            <w:hideMark/>
          </w:tcPr>
          <w:p w14:paraId="7346133A" w14:textId="77777777" w:rsidR="0027668E" w:rsidRPr="004E3BE8" w:rsidRDefault="0027668E" w:rsidP="005C3C36">
            <w:pPr>
              <w:jc w:val="center"/>
              <w:rPr>
                <w:sz w:val="22"/>
                <w:szCs w:val="22"/>
              </w:rPr>
            </w:pPr>
          </w:p>
        </w:tc>
        <w:tc>
          <w:tcPr>
            <w:tcW w:w="660" w:type="dxa"/>
            <w:noWrap/>
            <w:hideMark/>
          </w:tcPr>
          <w:p w14:paraId="625C9E0A" w14:textId="77777777" w:rsidR="0027668E" w:rsidRPr="004E3BE8" w:rsidRDefault="0027668E" w:rsidP="005C3C36">
            <w:r w:rsidRPr="004E3BE8">
              <w:t> </w:t>
            </w:r>
          </w:p>
        </w:tc>
        <w:tc>
          <w:tcPr>
            <w:tcW w:w="1168" w:type="dxa"/>
            <w:noWrap/>
            <w:hideMark/>
          </w:tcPr>
          <w:p w14:paraId="1627DD25" w14:textId="77777777" w:rsidR="0027668E" w:rsidRPr="004E3BE8" w:rsidRDefault="0027668E" w:rsidP="005C3C36">
            <w:r w:rsidRPr="004E3BE8">
              <w:t> </w:t>
            </w:r>
          </w:p>
        </w:tc>
        <w:tc>
          <w:tcPr>
            <w:tcW w:w="1093" w:type="dxa"/>
            <w:noWrap/>
            <w:hideMark/>
          </w:tcPr>
          <w:p w14:paraId="125BA36B" w14:textId="77777777" w:rsidR="0027668E" w:rsidRPr="004E3BE8" w:rsidRDefault="0027668E" w:rsidP="005C3C36">
            <w:r w:rsidRPr="004E3BE8">
              <w:t> </w:t>
            </w:r>
          </w:p>
        </w:tc>
        <w:tc>
          <w:tcPr>
            <w:tcW w:w="880" w:type="dxa"/>
            <w:noWrap/>
            <w:hideMark/>
          </w:tcPr>
          <w:p w14:paraId="60990494" w14:textId="77777777" w:rsidR="0027668E" w:rsidRPr="004E3BE8" w:rsidRDefault="0027668E" w:rsidP="005C3C36">
            <w:r w:rsidRPr="004E3BE8">
              <w:t> </w:t>
            </w:r>
          </w:p>
        </w:tc>
      </w:tr>
      <w:tr w:rsidR="0027668E" w:rsidRPr="004E3BE8" w14:paraId="7ECAC5BA" w14:textId="77777777" w:rsidTr="005164C0">
        <w:trPr>
          <w:trHeight w:val="600"/>
        </w:trPr>
        <w:tc>
          <w:tcPr>
            <w:tcW w:w="4087" w:type="dxa"/>
            <w:hideMark/>
          </w:tcPr>
          <w:p w14:paraId="793E759A" w14:textId="77777777" w:rsidR="0027668E" w:rsidRPr="004E3BE8" w:rsidRDefault="0027668E" w:rsidP="005C3C36">
            <w:r w:rsidRPr="004E3BE8">
              <w:t xml:space="preserve">Jugendarbeitsschutzuntersuchung </w:t>
            </w:r>
            <w:r w:rsidRPr="004E3BE8">
              <w:br/>
              <w:t>(Untersuchungsbogen)</w:t>
            </w:r>
          </w:p>
        </w:tc>
        <w:tc>
          <w:tcPr>
            <w:tcW w:w="1174" w:type="dxa"/>
            <w:noWrap/>
            <w:hideMark/>
          </w:tcPr>
          <w:p w14:paraId="6C3292F9"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B3D4860" w14:textId="77777777" w:rsidR="0027668E" w:rsidRPr="004E3BE8" w:rsidRDefault="0027668E" w:rsidP="005C3C36">
            <w:r w:rsidRPr="004E3BE8">
              <w:t> </w:t>
            </w:r>
          </w:p>
        </w:tc>
        <w:tc>
          <w:tcPr>
            <w:tcW w:w="1168" w:type="dxa"/>
            <w:noWrap/>
            <w:hideMark/>
          </w:tcPr>
          <w:p w14:paraId="290E76B3" w14:textId="77777777" w:rsidR="0027668E" w:rsidRPr="004E3BE8" w:rsidRDefault="0027668E" w:rsidP="005C3C36">
            <w:r w:rsidRPr="004E3BE8">
              <w:t> </w:t>
            </w:r>
          </w:p>
        </w:tc>
        <w:tc>
          <w:tcPr>
            <w:tcW w:w="1093" w:type="dxa"/>
            <w:noWrap/>
            <w:hideMark/>
          </w:tcPr>
          <w:p w14:paraId="2AEC7331" w14:textId="77777777" w:rsidR="0027668E" w:rsidRPr="004E3BE8" w:rsidRDefault="0027668E" w:rsidP="005C3C36">
            <w:r w:rsidRPr="004E3BE8">
              <w:t> </w:t>
            </w:r>
          </w:p>
        </w:tc>
        <w:tc>
          <w:tcPr>
            <w:tcW w:w="880" w:type="dxa"/>
            <w:noWrap/>
            <w:hideMark/>
          </w:tcPr>
          <w:p w14:paraId="4C0BE130" w14:textId="77777777" w:rsidR="0027668E" w:rsidRPr="004E3BE8" w:rsidRDefault="0027668E" w:rsidP="005C3C36">
            <w:r w:rsidRPr="004E3BE8">
              <w:t> </w:t>
            </w:r>
          </w:p>
        </w:tc>
      </w:tr>
      <w:tr w:rsidR="0027668E" w:rsidRPr="004E3BE8" w14:paraId="5ECB8CD8" w14:textId="77777777" w:rsidTr="005164C0">
        <w:trPr>
          <w:trHeight w:val="600"/>
        </w:trPr>
        <w:tc>
          <w:tcPr>
            <w:tcW w:w="4087" w:type="dxa"/>
            <w:hideMark/>
          </w:tcPr>
          <w:p w14:paraId="441061DD" w14:textId="77777777" w:rsidR="0027668E" w:rsidRPr="004E3BE8" w:rsidRDefault="0027668E" w:rsidP="005C3C36">
            <w:r w:rsidRPr="004E3BE8">
              <w:t xml:space="preserve">Jugendgesundheitsuntersuchung </w:t>
            </w:r>
            <w:r w:rsidRPr="004E3BE8">
              <w:br/>
              <w:t>(Berichtsvordrucke, Dokumentation</w:t>
            </w:r>
          </w:p>
        </w:tc>
        <w:tc>
          <w:tcPr>
            <w:tcW w:w="1174" w:type="dxa"/>
            <w:noWrap/>
            <w:hideMark/>
          </w:tcPr>
          <w:p w14:paraId="43872756"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32FCF618" w14:textId="77777777" w:rsidR="0027668E" w:rsidRPr="004E3BE8" w:rsidRDefault="0027668E" w:rsidP="005C3C36">
            <w:r w:rsidRPr="004E3BE8">
              <w:t> </w:t>
            </w:r>
          </w:p>
        </w:tc>
        <w:tc>
          <w:tcPr>
            <w:tcW w:w="1168" w:type="dxa"/>
            <w:noWrap/>
            <w:hideMark/>
          </w:tcPr>
          <w:p w14:paraId="2D79C71E" w14:textId="77777777" w:rsidR="0027668E" w:rsidRPr="004E3BE8" w:rsidRDefault="0027668E" w:rsidP="005C3C36">
            <w:r w:rsidRPr="004E3BE8">
              <w:t> </w:t>
            </w:r>
          </w:p>
        </w:tc>
        <w:tc>
          <w:tcPr>
            <w:tcW w:w="1093" w:type="dxa"/>
            <w:noWrap/>
            <w:hideMark/>
          </w:tcPr>
          <w:p w14:paraId="33D89FEB" w14:textId="77777777" w:rsidR="0027668E" w:rsidRPr="004E3BE8" w:rsidRDefault="0027668E" w:rsidP="005C3C36">
            <w:r w:rsidRPr="004E3BE8">
              <w:t> </w:t>
            </w:r>
          </w:p>
        </w:tc>
        <w:tc>
          <w:tcPr>
            <w:tcW w:w="880" w:type="dxa"/>
            <w:noWrap/>
            <w:hideMark/>
          </w:tcPr>
          <w:p w14:paraId="187BC1EE" w14:textId="77777777" w:rsidR="0027668E" w:rsidRPr="004E3BE8" w:rsidRDefault="0027668E" w:rsidP="005C3C36">
            <w:r w:rsidRPr="004E3BE8">
              <w:t> </w:t>
            </w:r>
          </w:p>
        </w:tc>
      </w:tr>
      <w:tr w:rsidR="0027668E" w:rsidRPr="004E3BE8" w14:paraId="6733C3B7" w14:textId="77777777" w:rsidTr="005164C0">
        <w:trPr>
          <w:trHeight w:val="300"/>
        </w:trPr>
        <w:tc>
          <w:tcPr>
            <w:tcW w:w="4087" w:type="dxa"/>
            <w:noWrap/>
            <w:hideMark/>
          </w:tcPr>
          <w:p w14:paraId="41E71BF3" w14:textId="77777777" w:rsidR="0027668E" w:rsidRPr="004E3BE8" w:rsidRDefault="0027668E" w:rsidP="005C3C36">
            <w:r w:rsidRPr="004E3BE8">
              <w:t> </w:t>
            </w:r>
          </w:p>
        </w:tc>
        <w:tc>
          <w:tcPr>
            <w:tcW w:w="1174" w:type="dxa"/>
            <w:noWrap/>
            <w:hideMark/>
          </w:tcPr>
          <w:p w14:paraId="5A281F2E" w14:textId="77777777" w:rsidR="0027668E" w:rsidRPr="004E3BE8" w:rsidRDefault="0027668E" w:rsidP="005C3C36">
            <w:pPr>
              <w:jc w:val="center"/>
              <w:rPr>
                <w:sz w:val="22"/>
                <w:szCs w:val="22"/>
              </w:rPr>
            </w:pPr>
          </w:p>
        </w:tc>
        <w:tc>
          <w:tcPr>
            <w:tcW w:w="660" w:type="dxa"/>
            <w:noWrap/>
            <w:hideMark/>
          </w:tcPr>
          <w:p w14:paraId="504102C0" w14:textId="77777777" w:rsidR="0027668E" w:rsidRPr="004E3BE8" w:rsidRDefault="0027668E" w:rsidP="005C3C36">
            <w:r w:rsidRPr="004E3BE8">
              <w:t> </w:t>
            </w:r>
          </w:p>
        </w:tc>
        <w:tc>
          <w:tcPr>
            <w:tcW w:w="1168" w:type="dxa"/>
            <w:noWrap/>
            <w:hideMark/>
          </w:tcPr>
          <w:p w14:paraId="69134DD3" w14:textId="77777777" w:rsidR="0027668E" w:rsidRPr="004E3BE8" w:rsidRDefault="0027668E" w:rsidP="005C3C36">
            <w:r w:rsidRPr="004E3BE8">
              <w:t> </w:t>
            </w:r>
          </w:p>
        </w:tc>
        <w:tc>
          <w:tcPr>
            <w:tcW w:w="1093" w:type="dxa"/>
            <w:noWrap/>
            <w:hideMark/>
          </w:tcPr>
          <w:p w14:paraId="249D7BD5" w14:textId="77777777" w:rsidR="0027668E" w:rsidRPr="004E3BE8" w:rsidRDefault="0027668E" w:rsidP="005C3C36">
            <w:r w:rsidRPr="004E3BE8">
              <w:t> </w:t>
            </w:r>
          </w:p>
        </w:tc>
        <w:tc>
          <w:tcPr>
            <w:tcW w:w="880" w:type="dxa"/>
            <w:noWrap/>
            <w:hideMark/>
          </w:tcPr>
          <w:p w14:paraId="48A46E99" w14:textId="77777777" w:rsidR="0027668E" w:rsidRPr="004E3BE8" w:rsidRDefault="0027668E" w:rsidP="005C3C36">
            <w:r w:rsidRPr="004E3BE8">
              <w:t> </w:t>
            </w:r>
          </w:p>
        </w:tc>
      </w:tr>
      <w:tr w:rsidR="0027668E" w:rsidRPr="004E3BE8" w14:paraId="6BC7C8CE" w14:textId="77777777" w:rsidTr="005164C0">
        <w:trPr>
          <w:trHeight w:val="900"/>
        </w:trPr>
        <w:tc>
          <w:tcPr>
            <w:tcW w:w="4087" w:type="dxa"/>
            <w:hideMark/>
          </w:tcPr>
          <w:p w14:paraId="47E81F0B" w14:textId="77777777" w:rsidR="0027668E" w:rsidRPr="004E3BE8" w:rsidRDefault="0027668E" w:rsidP="005C3C36">
            <w:r w:rsidRPr="004E3BE8">
              <w:t xml:space="preserve">Karteikarten (einschließlich ärztlicher </w:t>
            </w:r>
            <w:r w:rsidRPr="004E3BE8">
              <w:br/>
              <w:t>Aufzeichnungen und Untersuchungsbefunde)</w:t>
            </w:r>
          </w:p>
        </w:tc>
        <w:tc>
          <w:tcPr>
            <w:tcW w:w="1174" w:type="dxa"/>
            <w:noWrap/>
            <w:hideMark/>
          </w:tcPr>
          <w:p w14:paraId="2EFBC17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0B3A9FBF" w14:textId="77777777" w:rsidR="0027668E" w:rsidRPr="004E3BE8" w:rsidRDefault="0027668E" w:rsidP="005C3C36">
            <w:r w:rsidRPr="004E3BE8">
              <w:t> </w:t>
            </w:r>
          </w:p>
        </w:tc>
        <w:tc>
          <w:tcPr>
            <w:tcW w:w="1168" w:type="dxa"/>
            <w:noWrap/>
            <w:hideMark/>
          </w:tcPr>
          <w:p w14:paraId="630F12DD" w14:textId="77777777" w:rsidR="0027668E" w:rsidRPr="004E3BE8" w:rsidRDefault="0027668E" w:rsidP="005C3C36">
            <w:r w:rsidRPr="004E3BE8">
              <w:t> </w:t>
            </w:r>
          </w:p>
        </w:tc>
        <w:tc>
          <w:tcPr>
            <w:tcW w:w="1093" w:type="dxa"/>
            <w:noWrap/>
            <w:hideMark/>
          </w:tcPr>
          <w:p w14:paraId="54539621" w14:textId="77777777" w:rsidR="0027668E" w:rsidRPr="004E3BE8" w:rsidRDefault="0027668E" w:rsidP="005C3C36">
            <w:r w:rsidRPr="004E3BE8">
              <w:t> </w:t>
            </w:r>
          </w:p>
        </w:tc>
        <w:tc>
          <w:tcPr>
            <w:tcW w:w="880" w:type="dxa"/>
            <w:noWrap/>
            <w:hideMark/>
          </w:tcPr>
          <w:p w14:paraId="25B354C5" w14:textId="77777777" w:rsidR="0027668E" w:rsidRPr="004E3BE8" w:rsidRDefault="0027668E" w:rsidP="005C3C36">
            <w:r w:rsidRPr="004E3BE8">
              <w:t> </w:t>
            </w:r>
          </w:p>
        </w:tc>
      </w:tr>
      <w:tr w:rsidR="0027668E" w:rsidRPr="004E3BE8" w14:paraId="6E2C6424" w14:textId="77777777" w:rsidTr="005164C0">
        <w:trPr>
          <w:trHeight w:val="300"/>
        </w:trPr>
        <w:tc>
          <w:tcPr>
            <w:tcW w:w="4087" w:type="dxa"/>
            <w:noWrap/>
            <w:hideMark/>
          </w:tcPr>
          <w:p w14:paraId="6A6F6C5D" w14:textId="77777777" w:rsidR="0027668E" w:rsidRPr="004E3BE8" w:rsidRDefault="0027668E" w:rsidP="005C3C36">
            <w:r w:rsidRPr="004E3BE8">
              <w:t>Koloskopie (Teil B des Berichtsvordrucks)</w:t>
            </w:r>
          </w:p>
        </w:tc>
        <w:tc>
          <w:tcPr>
            <w:tcW w:w="1174" w:type="dxa"/>
            <w:noWrap/>
            <w:hideMark/>
          </w:tcPr>
          <w:p w14:paraId="4F9D0A6B"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56A59485" w14:textId="77777777" w:rsidR="0027668E" w:rsidRPr="004E3BE8" w:rsidRDefault="0027668E" w:rsidP="005C3C36">
            <w:r w:rsidRPr="004E3BE8">
              <w:t> </w:t>
            </w:r>
          </w:p>
        </w:tc>
        <w:tc>
          <w:tcPr>
            <w:tcW w:w="1168" w:type="dxa"/>
            <w:noWrap/>
            <w:hideMark/>
          </w:tcPr>
          <w:p w14:paraId="293F9081" w14:textId="77777777" w:rsidR="0027668E" w:rsidRPr="004E3BE8" w:rsidRDefault="0027668E" w:rsidP="005C3C36">
            <w:r w:rsidRPr="004E3BE8">
              <w:t> </w:t>
            </w:r>
          </w:p>
        </w:tc>
        <w:tc>
          <w:tcPr>
            <w:tcW w:w="1093" w:type="dxa"/>
            <w:noWrap/>
            <w:hideMark/>
          </w:tcPr>
          <w:p w14:paraId="069764B5" w14:textId="77777777" w:rsidR="0027668E" w:rsidRPr="004E3BE8" w:rsidRDefault="0027668E" w:rsidP="005C3C36">
            <w:r w:rsidRPr="004E3BE8">
              <w:t> </w:t>
            </w:r>
          </w:p>
        </w:tc>
        <w:tc>
          <w:tcPr>
            <w:tcW w:w="880" w:type="dxa"/>
            <w:noWrap/>
            <w:hideMark/>
          </w:tcPr>
          <w:p w14:paraId="78FF1DEF" w14:textId="77777777" w:rsidR="0027668E" w:rsidRPr="004E3BE8" w:rsidRDefault="0027668E" w:rsidP="005C3C36">
            <w:r w:rsidRPr="004E3BE8">
              <w:t> </w:t>
            </w:r>
          </w:p>
        </w:tc>
      </w:tr>
      <w:tr w:rsidR="0027668E" w:rsidRPr="004E3BE8" w14:paraId="09AFACD1" w14:textId="77777777" w:rsidTr="005164C0">
        <w:trPr>
          <w:trHeight w:val="900"/>
        </w:trPr>
        <w:tc>
          <w:tcPr>
            <w:tcW w:w="4087" w:type="dxa"/>
            <w:hideMark/>
          </w:tcPr>
          <w:p w14:paraId="380A9EE8" w14:textId="77777777" w:rsidR="0027668E" w:rsidRPr="004E3BE8" w:rsidRDefault="0027668E" w:rsidP="005C3C36">
            <w:r w:rsidRPr="004E3BE8">
              <w:t xml:space="preserve">Kontrollkarten über interne </w:t>
            </w:r>
            <w:r w:rsidRPr="004E3BE8">
              <w:br/>
              <w:t>Qualitätssicherung und Zertifikate über erfolgreiche Teilnahme an Ringversuchen</w:t>
            </w:r>
          </w:p>
        </w:tc>
        <w:tc>
          <w:tcPr>
            <w:tcW w:w="1174" w:type="dxa"/>
            <w:noWrap/>
            <w:hideMark/>
          </w:tcPr>
          <w:p w14:paraId="0A7EFE6E"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44F374C3" w14:textId="77777777" w:rsidR="0027668E" w:rsidRPr="004E3BE8" w:rsidRDefault="0027668E" w:rsidP="005C3C36">
            <w:r w:rsidRPr="004E3BE8">
              <w:t> </w:t>
            </w:r>
          </w:p>
        </w:tc>
        <w:tc>
          <w:tcPr>
            <w:tcW w:w="1168" w:type="dxa"/>
            <w:noWrap/>
            <w:hideMark/>
          </w:tcPr>
          <w:p w14:paraId="4AD33C86" w14:textId="77777777" w:rsidR="0027668E" w:rsidRPr="004E3BE8" w:rsidRDefault="0027668E" w:rsidP="005C3C36">
            <w:r w:rsidRPr="004E3BE8">
              <w:t> </w:t>
            </w:r>
          </w:p>
        </w:tc>
        <w:tc>
          <w:tcPr>
            <w:tcW w:w="1093" w:type="dxa"/>
            <w:noWrap/>
            <w:hideMark/>
          </w:tcPr>
          <w:p w14:paraId="24C5B8CC" w14:textId="77777777" w:rsidR="0027668E" w:rsidRPr="004E3BE8" w:rsidRDefault="0027668E" w:rsidP="005C3C36">
            <w:r w:rsidRPr="004E3BE8">
              <w:t> </w:t>
            </w:r>
          </w:p>
        </w:tc>
        <w:tc>
          <w:tcPr>
            <w:tcW w:w="880" w:type="dxa"/>
            <w:noWrap/>
            <w:hideMark/>
          </w:tcPr>
          <w:p w14:paraId="504F34F6" w14:textId="77777777" w:rsidR="0027668E" w:rsidRPr="004E3BE8" w:rsidRDefault="0027668E" w:rsidP="005C3C36">
            <w:r w:rsidRPr="004E3BE8">
              <w:t> </w:t>
            </w:r>
          </w:p>
        </w:tc>
      </w:tr>
      <w:tr w:rsidR="0027668E" w:rsidRPr="004E3BE8" w14:paraId="552100AF" w14:textId="77777777" w:rsidTr="005164C0">
        <w:trPr>
          <w:trHeight w:val="900"/>
        </w:trPr>
        <w:tc>
          <w:tcPr>
            <w:tcW w:w="4087" w:type="dxa"/>
            <w:hideMark/>
          </w:tcPr>
          <w:p w14:paraId="33859389" w14:textId="77777777" w:rsidR="0027668E" w:rsidRPr="004E3BE8" w:rsidRDefault="0027668E" w:rsidP="005C3C36">
            <w:r w:rsidRPr="004E3BE8">
              <w:t xml:space="preserve">Krankenhausberichte (stationäre </w:t>
            </w:r>
            <w:r w:rsidRPr="004E3BE8">
              <w:br/>
              <w:t>Behandlung) nach Abschluss der Behandlung</w:t>
            </w:r>
          </w:p>
        </w:tc>
        <w:tc>
          <w:tcPr>
            <w:tcW w:w="1174" w:type="dxa"/>
            <w:noWrap/>
            <w:hideMark/>
          </w:tcPr>
          <w:p w14:paraId="2679BECB"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27994B4A" w14:textId="77777777" w:rsidR="0027668E" w:rsidRPr="004E3BE8" w:rsidRDefault="0027668E" w:rsidP="005C3C36">
            <w:r w:rsidRPr="004E3BE8">
              <w:t> </w:t>
            </w:r>
          </w:p>
        </w:tc>
        <w:tc>
          <w:tcPr>
            <w:tcW w:w="1168" w:type="dxa"/>
            <w:noWrap/>
            <w:hideMark/>
          </w:tcPr>
          <w:p w14:paraId="3EEA0BAF" w14:textId="77777777" w:rsidR="0027668E" w:rsidRPr="004E3BE8" w:rsidRDefault="0027668E" w:rsidP="005C3C36">
            <w:r w:rsidRPr="004E3BE8">
              <w:t> </w:t>
            </w:r>
          </w:p>
        </w:tc>
        <w:tc>
          <w:tcPr>
            <w:tcW w:w="1093" w:type="dxa"/>
            <w:noWrap/>
            <w:hideMark/>
          </w:tcPr>
          <w:p w14:paraId="33CEFC16" w14:textId="77777777" w:rsidR="0027668E" w:rsidRPr="004E3BE8" w:rsidRDefault="0027668E" w:rsidP="005C3C36">
            <w:r w:rsidRPr="004E3BE8">
              <w:t> </w:t>
            </w:r>
          </w:p>
        </w:tc>
        <w:tc>
          <w:tcPr>
            <w:tcW w:w="880" w:type="dxa"/>
            <w:noWrap/>
            <w:hideMark/>
          </w:tcPr>
          <w:p w14:paraId="26A9A4B8" w14:textId="77777777" w:rsidR="0027668E" w:rsidRPr="004E3BE8" w:rsidRDefault="0027668E" w:rsidP="005C3C36">
            <w:r w:rsidRPr="004E3BE8">
              <w:t> </w:t>
            </w:r>
          </w:p>
        </w:tc>
      </w:tr>
      <w:tr w:rsidR="0027668E" w:rsidRPr="004E3BE8" w14:paraId="6D486455" w14:textId="77777777" w:rsidTr="005164C0">
        <w:trPr>
          <w:trHeight w:val="300"/>
        </w:trPr>
        <w:tc>
          <w:tcPr>
            <w:tcW w:w="4087" w:type="dxa"/>
            <w:noWrap/>
            <w:hideMark/>
          </w:tcPr>
          <w:p w14:paraId="6E240B3E" w14:textId="77777777" w:rsidR="0027668E" w:rsidRPr="004E3BE8" w:rsidRDefault="0027668E" w:rsidP="005C3C36">
            <w:r w:rsidRPr="004E3BE8">
              <w:t>Krankenkassenanfragen (Durchschriften)</w:t>
            </w:r>
          </w:p>
        </w:tc>
        <w:tc>
          <w:tcPr>
            <w:tcW w:w="1174" w:type="dxa"/>
            <w:noWrap/>
            <w:hideMark/>
          </w:tcPr>
          <w:p w14:paraId="77D04946"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0C97F719" w14:textId="77777777" w:rsidR="0027668E" w:rsidRPr="004E3BE8" w:rsidRDefault="0027668E" w:rsidP="005C3C36">
            <w:r w:rsidRPr="004E3BE8">
              <w:t> </w:t>
            </w:r>
          </w:p>
        </w:tc>
        <w:tc>
          <w:tcPr>
            <w:tcW w:w="1168" w:type="dxa"/>
            <w:noWrap/>
            <w:hideMark/>
          </w:tcPr>
          <w:p w14:paraId="3CEF2684" w14:textId="77777777" w:rsidR="0027668E" w:rsidRPr="004E3BE8" w:rsidRDefault="0027668E" w:rsidP="005C3C36">
            <w:r w:rsidRPr="004E3BE8">
              <w:t> </w:t>
            </w:r>
          </w:p>
        </w:tc>
        <w:tc>
          <w:tcPr>
            <w:tcW w:w="1093" w:type="dxa"/>
            <w:noWrap/>
            <w:hideMark/>
          </w:tcPr>
          <w:p w14:paraId="3DA564C7" w14:textId="77777777" w:rsidR="0027668E" w:rsidRPr="004E3BE8" w:rsidRDefault="0027668E" w:rsidP="005C3C36">
            <w:r w:rsidRPr="004E3BE8">
              <w:t> </w:t>
            </w:r>
          </w:p>
        </w:tc>
        <w:tc>
          <w:tcPr>
            <w:tcW w:w="880" w:type="dxa"/>
            <w:noWrap/>
            <w:hideMark/>
          </w:tcPr>
          <w:p w14:paraId="0D18036F" w14:textId="77777777" w:rsidR="0027668E" w:rsidRPr="004E3BE8" w:rsidRDefault="0027668E" w:rsidP="005C3C36">
            <w:r w:rsidRPr="004E3BE8">
              <w:t> </w:t>
            </w:r>
          </w:p>
        </w:tc>
      </w:tr>
      <w:tr w:rsidR="0027668E" w:rsidRPr="004E3BE8" w14:paraId="0C6F4BD2" w14:textId="77777777" w:rsidTr="005164C0">
        <w:trPr>
          <w:trHeight w:val="600"/>
        </w:trPr>
        <w:tc>
          <w:tcPr>
            <w:tcW w:w="4087" w:type="dxa"/>
            <w:hideMark/>
          </w:tcPr>
          <w:p w14:paraId="0D3DF4C3" w14:textId="77777777" w:rsidR="0027668E" w:rsidRPr="004E3BE8" w:rsidRDefault="0027668E" w:rsidP="005C3C36">
            <w:r w:rsidRPr="004E3BE8">
              <w:t xml:space="preserve">Krankenhausbehandlung (Verordnung, </w:t>
            </w:r>
            <w:r w:rsidRPr="004E3BE8">
              <w:br/>
              <w:t>Krankenhauseinweisung Teil C)</w:t>
            </w:r>
          </w:p>
        </w:tc>
        <w:tc>
          <w:tcPr>
            <w:tcW w:w="1174" w:type="dxa"/>
            <w:noWrap/>
            <w:hideMark/>
          </w:tcPr>
          <w:p w14:paraId="1CE39543"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1E1FC8F" w14:textId="77777777" w:rsidR="0027668E" w:rsidRPr="004E3BE8" w:rsidRDefault="0027668E" w:rsidP="005C3C36">
            <w:r w:rsidRPr="004E3BE8">
              <w:t> </w:t>
            </w:r>
          </w:p>
        </w:tc>
        <w:tc>
          <w:tcPr>
            <w:tcW w:w="1168" w:type="dxa"/>
            <w:noWrap/>
            <w:hideMark/>
          </w:tcPr>
          <w:p w14:paraId="35A2F642" w14:textId="77777777" w:rsidR="0027668E" w:rsidRPr="004E3BE8" w:rsidRDefault="0027668E" w:rsidP="005C3C36">
            <w:r w:rsidRPr="004E3BE8">
              <w:t> </w:t>
            </w:r>
          </w:p>
        </w:tc>
        <w:tc>
          <w:tcPr>
            <w:tcW w:w="1093" w:type="dxa"/>
            <w:noWrap/>
            <w:hideMark/>
          </w:tcPr>
          <w:p w14:paraId="47CE0291" w14:textId="77777777" w:rsidR="0027668E" w:rsidRPr="004E3BE8" w:rsidRDefault="0027668E" w:rsidP="005C3C36">
            <w:r w:rsidRPr="004E3BE8">
              <w:t> </w:t>
            </w:r>
          </w:p>
        </w:tc>
        <w:tc>
          <w:tcPr>
            <w:tcW w:w="880" w:type="dxa"/>
            <w:noWrap/>
            <w:hideMark/>
          </w:tcPr>
          <w:p w14:paraId="45453E2E" w14:textId="77777777" w:rsidR="0027668E" w:rsidRPr="004E3BE8" w:rsidRDefault="0027668E" w:rsidP="005C3C36">
            <w:r w:rsidRPr="004E3BE8">
              <w:t> </w:t>
            </w:r>
          </w:p>
        </w:tc>
      </w:tr>
      <w:tr w:rsidR="0027668E" w:rsidRPr="004E3BE8" w14:paraId="04F525B8" w14:textId="77777777" w:rsidTr="005164C0">
        <w:trPr>
          <w:trHeight w:val="300"/>
        </w:trPr>
        <w:tc>
          <w:tcPr>
            <w:tcW w:w="4087" w:type="dxa"/>
            <w:noWrap/>
            <w:hideMark/>
          </w:tcPr>
          <w:p w14:paraId="24BC7A5A" w14:textId="77777777" w:rsidR="0027668E" w:rsidRPr="004E3BE8" w:rsidRDefault="0027668E" w:rsidP="005C3C36">
            <w:r w:rsidRPr="004E3BE8">
              <w:t>Krankenhausberichte</w:t>
            </w:r>
          </w:p>
        </w:tc>
        <w:tc>
          <w:tcPr>
            <w:tcW w:w="1174" w:type="dxa"/>
            <w:noWrap/>
            <w:hideMark/>
          </w:tcPr>
          <w:p w14:paraId="6DAE97F9"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5E091E05" w14:textId="77777777" w:rsidR="0027668E" w:rsidRPr="004E3BE8" w:rsidRDefault="0027668E" w:rsidP="005C3C36">
            <w:r w:rsidRPr="004E3BE8">
              <w:t> </w:t>
            </w:r>
          </w:p>
        </w:tc>
        <w:tc>
          <w:tcPr>
            <w:tcW w:w="1168" w:type="dxa"/>
            <w:noWrap/>
            <w:hideMark/>
          </w:tcPr>
          <w:p w14:paraId="1ED19BAE" w14:textId="77777777" w:rsidR="0027668E" w:rsidRPr="004E3BE8" w:rsidRDefault="0027668E" w:rsidP="005C3C36">
            <w:r w:rsidRPr="004E3BE8">
              <w:t> </w:t>
            </w:r>
          </w:p>
        </w:tc>
        <w:tc>
          <w:tcPr>
            <w:tcW w:w="1093" w:type="dxa"/>
            <w:noWrap/>
            <w:hideMark/>
          </w:tcPr>
          <w:p w14:paraId="6A4E3155" w14:textId="77777777" w:rsidR="0027668E" w:rsidRPr="004E3BE8" w:rsidRDefault="0027668E" w:rsidP="005C3C36">
            <w:r w:rsidRPr="004E3BE8">
              <w:t> </w:t>
            </w:r>
          </w:p>
        </w:tc>
        <w:tc>
          <w:tcPr>
            <w:tcW w:w="880" w:type="dxa"/>
            <w:noWrap/>
            <w:hideMark/>
          </w:tcPr>
          <w:p w14:paraId="54C782E3" w14:textId="77777777" w:rsidR="0027668E" w:rsidRPr="004E3BE8" w:rsidRDefault="0027668E" w:rsidP="005C3C36">
            <w:r w:rsidRPr="004E3BE8">
              <w:t> </w:t>
            </w:r>
          </w:p>
        </w:tc>
      </w:tr>
      <w:tr w:rsidR="0027668E" w:rsidRPr="004E3BE8" w14:paraId="08D336FD" w14:textId="77777777" w:rsidTr="005164C0">
        <w:trPr>
          <w:trHeight w:val="600"/>
        </w:trPr>
        <w:tc>
          <w:tcPr>
            <w:tcW w:w="4087" w:type="dxa"/>
            <w:hideMark/>
          </w:tcPr>
          <w:p w14:paraId="4BB4C2DC" w14:textId="77777777" w:rsidR="0027668E" w:rsidRPr="004E3BE8" w:rsidRDefault="0027668E" w:rsidP="005C3C36">
            <w:r w:rsidRPr="004E3BE8">
              <w:lastRenderedPageBreak/>
              <w:t>Kinderfrüherkennungs</w:t>
            </w:r>
            <w:r>
              <w:t>-</w:t>
            </w:r>
            <w:r w:rsidRPr="004E3BE8">
              <w:t xml:space="preserve">untersuchungen </w:t>
            </w:r>
            <w:r w:rsidRPr="004E3BE8">
              <w:br/>
              <w:t>(ärztliche Aufzeichnungen)</w:t>
            </w:r>
          </w:p>
        </w:tc>
        <w:tc>
          <w:tcPr>
            <w:tcW w:w="1174" w:type="dxa"/>
            <w:noWrap/>
            <w:hideMark/>
          </w:tcPr>
          <w:p w14:paraId="70A4428B"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899B96B" w14:textId="77777777" w:rsidR="0027668E" w:rsidRPr="004E3BE8" w:rsidRDefault="0027668E" w:rsidP="005C3C36">
            <w:r w:rsidRPr="004E3BE8">
              <w:t> </w:t>
            </w:r>
          </w:p>
        </w:tc>
        <w:tc>
          <w:tcPr>
            <w:tcW w:w="1168" w:type="dxa"/>
            <w:noWrap/>
            <w:hideMark/>
          </w:tcPr>
          <w:p w14:paraId="6C6B1F80" w14:textId="77777777" w:rsidR="0027668E" w:rsidRPr="004E3BE8" w:rsidRDefault="0027668E" w:rsidP="005C3C36">
            <w:r w:rsidRPr="004E3BE8">
              <w:t> </w:t>
            </w:r>
          </w:p>
        </w:tc>
        <w:tc>
          <w:tcPr>
            <w:tcW w:w="1093" w:type="dxa"/>
            <w:noWrap/>
            <w:hideMark/>
          </w:tcPr>
          <w:p w14:paraId="64A46556" w14:textId="77777777" w:rsidR="0027668E" w:rsidRPr="004E3BE8" w:rsidRDefault="0027668E" w:rsidP="005C3C36">
            <w:r w:rsidRPr="004E3BE8">
              <w:t> </w:t>
            </w:r>
          </w:p>
        </w:tc>
        <w:tc>
          <w:tcPr>
            <w:tcW w:w="880" w:type="dxa"/>
            <w:noWrap/>
            <w:hideMark/>
          </w:tcPr>
          <w:p w14:paraId="11D08D8E" w14:textId="77777777" w:rsidR="0027668E" w:rsidRPr="004E3BE8" w:rsidRDefault="0027668E" w:rsidP="005C3C36">
            <w:r w:rsidRPr="004E3BE8">
              <w:t> </w:t>
            </w:r>
          </w:p>
        </w:tc>
      </w:tr>
      <w:tr w:rsidR="0027668E" w:rsidRPr="004E3BE8" w14:paraId="47B7BAB8" w14:textId="77777777" w:rsidTr="005164C0">
        <w:trPr>
          <w:trHeight w:val="600"/>
        </w:trPr>
        <w:tc>
          <w:tcPr>
            <w:tcW w:w="4087" w:type="dxa"/>
            <w:hideMark/>
          </w:tcPr>
          <w:p w14:paraId="29F13671" w14:textId="77777777" w:rsidR="0027668E" w:rsidRPr="004E3BE8" w:rsidRDefault="0027668E" w:rsidP="005C3C36">
            <w:r w:rsidRPr="004E3BE8">
              <w:t xml:space="preserve">Krebsfrüherkennung Frauen </w:t>
            </w:r>
            <w:r w:rsidRPr="004E3BE8">
              <w:br/>
              <w:t>(Berichtsvordruck Teil B)</w:t>
            </w:r>
          </w:p>
        </w:tc>
        <w:tc>
          <w:tcPr>
            <w:tcW w:w="1174" w:type="dxa"/>
            <w:noWrap/>
            <w:hideMark/>
          </w:tcPr>
          <w:p w14:paraId="25C25F2D"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2CC9F7D2" w14:textId="77777777" w:rsidR="0027668E" w:rsidRPr="004E3BE8" w:rsidRDefault="0027668E" w:rsidP="005C3C36">
            <w:r w:rsidRPr="004E3BE8">
              <w:t> </w:t>
            </w:r>
          </w:p>
        </w:tc>
        <w:tc>
          <w:tcPr>
            <w:tcW w:w="1168" w:type="dxa"/>
            <w:noWrap/>
            <w:hideMark/>
          </w:tcPr>
          <w:p w14:paraId="5B350F26" w14:textId="77777777" w:rsidR="0027668E" w:rsidRPr="004E3BE8" w:rsidRDefault="0027668E" w:rsidP="005C3C36">
            <w:r w:rsidRPr="004E3BE8">
              <w:t> </w:t>
            </w:r>
          </w:p>
        </w:tc>
        <w:tc>
          <w:tcPr>
            <w:tcW w:w="1093" w:type="dxa"/>
            <w:noWrap/>
            <w:hideMark/>
          </w:tcPr>
          <w:p w14:paraId="1D93192C" w14:textId="77777777" w:rsidR="0027668E" w:rsidRPr="004E3BE8" w:rsidRDefault="0027668E" w:rsidP="005C3C36">
            <w:r w:rsidRPr="004E3BE8">
              <w:t> </w:t>
            </w:r>
          </w:p>
        </w:tc>
        <w:tc>
          <w:tcPr>
            <w:tcW w:w="880" w:type="dxa"/>
            <w:noWrap/>
            <w:hideMark/>
          </w:tcPr>
          <w:p w14:paraId="2F3963D5" w14:textId="77777777" w:rsidR="0027668E" w:rsidRPr="004E3BE8" w:rsidRDefault="0027668E" w:rsidP="005C3C36">
            <w:r w:rsidRPr="004E3BE8">
              <w:t> </w:t>
            </w:r>
          </w:p>
        </w:tc>
      </w:tr>
      <w:tr w:rsidR="0027668E" w:rsidRPr="004E3BE8" w14:paraId="2C821AC7" w14:textId="77777777" w:rsidTr="005164C0">
        <w:trPr>
          <w:trHeight w:val="600"/>
        </w:trPr>
        <w:tc>
          <w:tcPr>
            <w:tcW w:w="4087" w:type="dxa"/>
            <w:hideMark/>
          </w:tcPr>
          <w:p w14:paraId="6E830499" w14:textId="77777777" w:rsidR="0027668E" w:rsidRPr="004E3BE8" w:rsidRDefault="0027668E" w:rsidP="005C3C36">
            <w:r w:rsidRPr="004E3BE8">
              <w:t xml:space="preserve">Krebsfrüherkennung Frauen </w:t>
            </w:r>
            <w:r w:rsidRPr="004E3BE8">
              <w:br/>
              <w:t>(Berichtsvordruck Teil A)</w:t>
            </w:r>
          </w:p>
        </w:tc>
        <w:tc>
          <w:tcPr>
            <w:tcW w:w="1174" w:type="dxa"/>
            <w:noWrap/>
            <w:hideMark/>
          </w:tcPr>
          <w:p w14:paraId="33546708" w14:textId="77777777" w:rsidR="0027668E" w:rsidRPr="004E3BE8" w:rsidRDefault="0027668E" w:rsidP="005C3C36">
            <w:pPr>
              <w:jc w:val="center"/>
              <w:rPr>
                <w:sz w:val="22"/>
                <w:szCs w:val="22"/>
              </w:rPr>
            </w:pPr>
            <w:r w:rsidRPr="004E3BE8">
              <w:rPr>
                <w:sz w:val="22"/>
                <w:szCs w:val="22"/>
              </w:rPr>
              <w:t>4 Quartale</w:t>
            </w:r>
          </w:p>
        </w:tc>
        <w:tc>
          <w:tcPr>
            <w:tcW w:w="660" w:type="dxa"/>
            <w:noWrap/>
            <w:hideMark/>
          </w:tcPr>
          <w:p w14:paraId="480164B7" w14:textId="77777777" w:rsidR="0027668E" w:rsidRPr="004E3BE8" w:rsidRDefault="0027668E" w:rsidP="005C3C36">
            <w:r w:rsidRPr="004E3BE8">
              <w:t> </w:t>
            </w:r>
          </w:p>
        </w:tc>
        <w:tc>
          <w:tcPr>
            <w:tcW w:w="1168" w:type="dxa"/>
            <w:noWrap/>
            <w:hideMark/>
          </w:tcPr>
          <w:p w14:paraId="78818CE7" w14:textId="77777777" w:rsidR="0027668E" w:rsidRPr="004E3BE8" w:rsidRDefault="0027668E" w:rsidP="005C3C36">
            <w:r w:rsidRPr="004E3BE8">
              <w:t> </w:t>
            </w:r>
          </w:p>
        </w:tc>
        <w:tc>
          <w:tcPr>
            <w:tcW w:w="1093" w:type="dxa"/>
            <w:noWrap/>
            <w:hideMark/>
          </w:tcPr>
          <w:p w14:paraId="1D07849D" w14:textId="77777777" w:rsidR="0027668E" w:rsidRPr="004E3BE8" w:rsidRDefault="0027668E" w:rsidP="005C3C36">
            <w:r w:rsidRPr="004E3BE8">
              <w:t> </w:t>
            </w:r>
          </w:p>
        </w:tc>
        <w:tc>
          <w:tcPr>
            <w:tcW w:w="880" w:type="dxa"/>
            <w:noWrap/>
            <w:hideMark/>
          </w:tcPr>
          <w:p w14:paraId="447736E7" w14:textId="77777777" w:rsidR="0027668E" w:rsidRPr="004E3BE8" w:rsidRDefault="0027668E" w:rsidP="005C3C36">
            <w:r w:rsidRPr="004E3BE8">
              <w:t> </w:t>
            </w:r>
          </w:p>
        </w:tc>
      </w:tr>
      <w:tr w:rsidR="0027668E" w:rsidRPr="004E3BE8" w14:paraId="3D6D162B" w14:textId="77777777" w:rsidTr="005164C0">
        <w:trPr>
          <w:trHeight w:val="600"/>
        </w:trPr>
        <w:tc>
          <w:tcPr>
            <w:tcW w:w="4087" w:type="dxa"/>
            <w:hideMark/>
          </w:tcPr>
          <w:p w14:paraId="164A1C7D" w14:textId="77777777" w:rsidR="0027668E" w:rsidRPr="004E3BE8" w:rsidRDefault="0027668E" w:rsidP="005C3C36">
            <w:r w:rsidRPr="004E3BE8">
              <w:t xml:space="preserve">Krebsfrüherkennung Männer </w:t>
            </w:r>
            <w:r w:rsidRPr="004E3BE8">
              <w:br/>
              <w:t>(Berichtsvordruck Teil B)</w:t>
            </w:r>
          </w:p>
        </w:tc>
        <w:tc>
          <w:tcPr>
            <w:tcW w:w="1174" w:type="dxa"/>
            <w:noWrap/>
            <w:hideMark/>
          </w:tcPr>
          <w:p w14:paraId="343392DF"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399635FA" w14:textId="77777777" w:rsidR="0027668E" w:rsidRPr="004E3BE8" w:rsidRDefault="0027668E" w:rsidP="005C3C36">
            <w:r w:rsidRPr="004E3BE8">
              <w:t> </w:t>
            </w:r>
          </w:p>
        </w:tc>
        <w:tc>
          <w:tcPr>
            <w:tcW w:w="1168" w:type="dxa"/>
            <w:noWrap/>
            <w:hideMark/>
          </w:tcPr>
          <w:p w14:paraId="52A17DCD" w14:textId="77777777" w:rsidR="0027668E" w:rsidRPr="004E3BE8" w:rsidRDefault="0027668E" w:rsidP="005C3C36">
            <w:r w:rsidRPr="004E3BE8">
              <w:t> </w:t>
            </w:r>
          </w:p>
        </w:tc>
        <w:tc>
          <w:tcPr>
            <w:tcW w:w="1093" w:type="dxa"/>
            <w:noWrap/>
            <w:hideMark/>
          </w:tcPr>
          <w:p w14:paraId="18641457" w14:textId="77777777" w:rsidR="0027668E" w:rsidRPr="004E3BE8" w:rsidRDefault="0027668E" w:rsidP="005C3C36">
            <w:r w:rsidRPr="004E3BE8">
              <w:t> </w:t>
            </w:r>
          </w:p>
        </w:tc>
        <w:tc>
          <w:tcPr>
            <w:tcW w:w="880" w:type="dxa"/>
            <w:noWrap/>
            <w:hideMark/>
          </w:tcPr>
          <w:p w14:paraId="526D128A" w14:textId="77777777" w:rsidR="0027668E" w:rsidRPr="004E3BE8" w:rsidRDefault="0027668E" w:rsidP="005C3C36">
            <w:r w:rsidRPr="004E3BE8">
              <w:t> </w:t>
            </w:r>
          </w:p>
        </w:tc>
      </w:tr>
      <w:tr w:rsidR="0027668E" w:rsidRPr="004E3BE8" w14:paraId="43A2BB6B" w14:textId="77777777" w:rsidTr="005164C0">
        <w:trPr>
          <w:trHeight w:val="600"/>
        </w:trPr>
        <w:tc>
          <w:tcPr>
            <w:tcW w:w="4087" w:type="dxa"/>
            <w:hideMark/>
          </w:tcPr>
          <w:p w14:paraId="1CF847E4" w14:textId="77777777" w:rsidR="0027668E" w:rsidRPr="004E3BE8" w:rsidRDefault="0027668E" w:rsidP="005C3C36">
            <w:r w:rsidRPr="004E3BE8">
              <w:t xml:space="preserve">Krebsfrüherkennung Männer </w:t>
            </w:r>
            <w:r w:rsidRPr="004E3BE8">
              <w:br/>
              <w:t>(Berichtsvordruck Teil A)</w:t>
            </w:r>
          </w:p>
        </w:tc>
        <w:tc>
          <w:tcPr>
            <w:tcW w:w="1174" w:type="dxa"/>
            <w:noWrap/>
            <w:hideMark/>
          </w:tcPr>
          <w:p w14:paraId="7BEAA840" w14:textId="77777777" w:rsidR="0027668E" w:rsidRPr="004E3BE8" w:rsidRDefault="0027668E" w:rsidP="005C3C36">
            <w:pPr>
              <w:jc w:val="center"/>
              <w:rPr>
                <w:sz w:val="22"/>
                <w:szCs w:val="22"/>
              </w:rPr>
            </w:pPr>
            <w:r w:rsidRPr="004E3BE8">
              <w:rPr>
                <w:sz w:val="22"/>
                <w:szCs w:val="22"/>
              </w:rPr>
              <w:t>4 Quartale</w:t>
            </w:r>
          </w:p>
        </w:tc>
        <w:tc>
          <w:tcPr>
            <w:tcW w:w="660" w:type="dxa"/>
            <w:noWrap/>
            <w:hideMark/>
          </w:tcPr>
          <w:p w14:paraId="7445A8D1" w14:textId="77777777" w:rsidR="0027668E" w:rsidRPr="004E3BE8" w:rsidRDefault="0027668E" w:rsidP="005C3C36">
            <w:r w:rsidRPr="004E3BE8">
              <w:t> </w:t>
            </w:r>
          </w:p>
        </w:tc>
        <w:tc>
          <w:tcPr>
            <w:tcW w:w="1168" w:type="dxa"/>
            <w:noWrap/>
            <w:hideMark/>
          </w:tcPr>
          <w:p w14:paraId="2F6A46A6" w14:textId="77777777" w:rsidR="0027668E" w:rsidRPr="004E3BE8" w:rsidRDefault="0027668E" w:rsidP="005C3C36">
            <w:r w:rsidRPr="004E3BE8">
              <w:t> </w:t>
            </w:r>
          </w:p>
        </w:tc>
        <w:tc>
          <w:tcPr>
            <w:tcW w:w="1093" w:type="dxa"/>
            <w:noWrap/>
            <w:hideMark/>
          </w:tcPr>
          <w:p w14:paraId="1B25175D" w14:textId="77777777" w:rsidR="0027668E" w:rsidRPr="004E3BE8" w:rsidRDefault="0027668E" w:rsidP="005C3C36">
            <w:r w:rsidRPr="004E3BE8">
              <w:t> </w:t>
            </w:r>
          </w:p>
        </w:tc>
        <w:tc>
          <w:tcPr>
            <w:tcW w:w="880" w:type="dxa"/>
            <w:noWrap/>
            <w:hideMark/>
          </w:tcPr>
          <w:p w14:paraId="78FE0214" w14:textId="77777777" w:rsidR="0027668E" w:rsidRPr="004E3BE8" w:rsidRDefault="0027668E" w:rsidP="005C3C36">
            <w:r w:rsidRPr="004E3BE8">
              <w:t> </w:t>
            </w:r>
          </w:p>
        </w:tc>
      </w:tr>
      <w:tr w:rsidR="0027668E" w:rsidRPr="004E3BE8" w14:paraId="2F7E0C9C" w14:textId="77777777" w:rsidTr="005164C0">
        <w:trPr>
          <w:trHeight w:val="300"/>
        </w:trPr>
        <w:tc>
          <w:tcPr>
            <w:tcW w:w="4087" w:type="dxa"/>
            <w:noWrap/>
            <w:hideMark/>
          </w:tcPr>
          <w:p w14:paraId="54FCBEFA" w14:textId="77777777" w:rsidR="0027668E" w:rsidRPr="004E3BE8" w:rsidRDefault="0027668E" w:rsidP="005C3C36">
            <w:r w:rsidRPr="004E3BE8">
              <w:t> </w:t>
            </w:r>
          </w:p>
        </w:tc>
        <w:tc>
          <w:tcPr>
            <w:tcW w:w="1174" w:type="dxa"/>
            <w:noWrap/>
            <w:hideMark/>
          </w:tcPr>
          <w:p w14:paraId="7F37651E" w14:textId="77777777" w:rsidR="0027668E" w:rsidRPr="004E3BE8" w:rsidRDefault="0027668E" w:rsidP="005C3C36">
            <w:pPr>
              <w:jc w:val="center"/>
              <w:rPr>
                <w:sz w:val="22"/>
                <w:szCs w:val="22"/>
              </w:rPr>
            </w:pPr>
          </w:p>
        </w:tc>
        <w:tc>
          <w:tcPr>
            <w:tcW w:w="660" w:type="dxa"/>
            <w:noWrap/>
            <w:hideMark/>
          </w:tcPr>
          <w:p w14:paraId="0B2F2A1C" w14:textId="77777777" w:rsidR="0027668E" w:rsidRPr="004E3BE8" w:rsidRDefault="0027668E" w:rsidP="005C3C36">
            <w:r w:rsidRPr="004E3BE8">
              <w:t> </w:t>
            </w:r>
          </w:p>
        </w:tc>
        <w:tc>
          <w:tcPr>
            <w:tcW w:w="1168" w:type="dxa"/>
            <w:noWrap/>
            <w:hideMark/>
          </w:tcPr>
          <w:p w14:paraId="2B6F318A" w14:textId="77777777" w:rsidR="0027668E" w:rsidRPr="004E3BE8" w:rsidRDefault="0027668E" w:rsidP="005C3C36">
            <w:r w:rsidRPr="004E3BE8">
              <w:t> </w:t>
            </w:r>
          </w:p>
        </w:tc>
        <w:tc>
          <w:tcPr>
            <w:tcW w:w="1093" w:type="dxa"/>
            <w:noWrap/>
            <w:hideMark/>
          </w:tcPr>
          <w:p w14:paraId="63CC4BE7" w14:textId="77777777" w:rsidR="0027668E" w:rsidRPr="004E3BE8" w:rsidRDefault="0027668E" w:rsidP="005C3C36">
            <w:r w:rsidRPr="004E3BE8">
              <w:t> </w:t>
            </w:r>
          </w:p>
        </w:tc>
        <w:tc>
          <w:tcPr>
            <w:tcW w:w="880" w:type="dxa"/>
            <w:noWrap/>
            <w:hideMark/>
          </w:tcPr>
          <w:p w14:paraId="2F88D5C7" w14:textId="77777777" w:rsidR="0027668E" w:rsidRPr="004E3BE8" w:rsidRDefault="0027668E" w:rsidP="005C3C36">
            <w:r w:rsidRPr="004E3BE8">
              <w:t> </w:t>
            </w:r>
          </w:p>
        </w:tc>
      </w:tr>
      <w:tr w:rsidR="0027668E" w:rsidRPr="004E3BE8" w14:paraId="1AE704E3" w14:textId="77777777" w:rsidTr="005164C0">
        <w:trPr>
          <w:trHeight w:val="300"/>
        </w:trPr>
        <w:tc>
          <w:tcPr>
            <w:tcW w:w="4087" w:type="dxa"/>
            <w:noWrap/>
            <w:hideMark/>
          </w:tcPr>
          <w:p w14:paraId="11B683EF" w14:textId="77777777" w:rsidR="0027668E" w:rsidRPr="004E3BE8" w:rsidRDefault="0027668E" w:rsidP="005C3C36">
            <w:r w:rsidRPr="004E3BE8">
              <w:t>Laborqualitätssicherung (Kontrollkarten)</w:t>
            </w:r>
          </w:p>
        </w:tc>
        <w:tc>
          <w:tcPr>
            <w:tcW w:w="1174" w:type="dxa"/>
            <w:noWrap/>
            <w:hideMark/>
          </w:tcPr>
          <w:p w14:paraId="21F01156"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11D5DBD9" w14:textId="77777777" w:rsidR="0027668E" w:rsidRPr="004E3BE8" w:rsidRDefault="0027668E" w:rsidP="005C3C36">
            <w:r w:rsidRPr="004E3BE8">
              <w:t> </w:t>
            </w:r>
          </w:p>
        </w:tc>
        <w:tc>
          <w:tcPr>
            <w:tcW w:w="1168" w:type="dxa"/>
            <w:noWrap/>
            <w:hideMark/>
          </w:tcPr>
          <w:p w14:paraId="545FD1DF" w14:textId="77777777" w:rsidR="0027668E" w:rsidRPr="004E3BE8" w:rsidRDefault="0027668E" w:rsidP="005C3C36">
            <w:r w:rsidRPr="004E3BE8">
              <w:t> </w:t>
            </w:r>
          </w:p>
        </w:tc>
        <w:tc>
          <w:tcPr>
            <w:tcW w:w="1093" w:type="dxa"/>
            <w:noWrap/>
            <w:hideMark/>
          </w:tcPr>
          <w:p w14:paraId="7B034122" w14:textId="77777777" w:rsidR="0027668E" w:rsidRPr="004E3BE8" w:rsidRDefault="0027668E" w:rsidP="005C3C36">
            <w:r w:rsidRPr="004E3BE8">
              <w:t> </w:t>
            </w:r>
          </w:p>
        </w:tc>
        <w:tc>
          <w:tcPr>
            <w:tcW w:w="880" w:type="dxa"/>
            <w:noWrap/>
            <w:hideMark/>
          </w:tcPr>
          <w:p w14:paraId="46E6AF7C" w14:textId="77777777" w:rsidR="0027668E" w:rsidRPr="004E3BE8" w:rsidRDefault="0027668E" w:rsidP="005C3C36">
            <w:r w:rsidRPr="004E3BE8">
              <w:t> </w:t>
            </w:r>
          </w:p>
        </w:tc>
      </w:tr>
      <w:tr w:rsidR="0027668E" w:rsidRPr="004E3BE8" w14:paraId="5F6B66F3" w14:textId="77777777" w:rsidTr="005164C0">
        <w:trPr>
          <w:trHeight w:val="300"/>
        </w:trPr>
        <w:tc>
          <w:tcPr>
            <w:tcW w:w="4087" w:type="dxa"/>
            <w:noWrap/>
            <w:hideMark/>
          </w:tcPr>
          <w:p w14:paraId="2BB32DF7" w14:textId="77777777" w:rsidR="0027668E" w:rsidRPr="004E3BE8" w:rsidRDefault="0027668E" w:rsidP="005C3C36">
            <w:r w:rsidRPr="004E3BE8">
              <w:t>Labor (Zertifikate von Ringversuchen)</w:t>
            </w:r>
          </w:p>
        </w:tc>
        <w:tc>
          <w:tcPr>
            <w:tcW w:w="1174" w:type="dxa"/>
            <w:noWrap/>
            <w:hideMark/>
          </w:tcPr>
          <w:p w14:paraId="13F72ABC"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0C2F2526" w14:textId="77777777" w:rsidR="0027668E" w:rsidRPr="004E3BE8" w:rsidRDefault="0027668E" w:rsidP="005C3C36">
            <w:r w:rsidRPr="004E3BE8">
              <w:t> </w:t>
            </w:r>
          </w:p>
        </w:tc>
        <w:tc>
          <w:tcPr>
            <w:tcW w:w="1168" w:type="dxa"/>
            <w:noWrap/>
            <w:hideMark/>
          </w:tcPr>
          <w:p w14:paraId="07B0D4C9" w14:textId="77777777" w:rsidR="0027668E" w:rsidRPr="004E3BE8" w:rsidRDefault="0027668E" w:rsidP="005C3C36">
            <w:r w:rsidRPr="004E3BE8">
              <w:t> </w:t>
            </w:r>
          </w:p>
        </w:tc>
        <w:tc>
          <w:tcPr>
            <w:tcW w:w="1093" w:type="dxa"/>
            <w:noWrap/>
            <w:hideMark/>
          </w:tcPr>
          <w:p w14:paraId="25DFDC6B" w14:textId="77777777" w:rsidR="0027668E" w:rsidRPr="004E3BE8" w:rsidRDefault="0027668E" w:rsidP="005C3C36">
            <w:r w:rsidRPr="004E3BE8">
              <w:t> </w:t>
            </w:r>
          </w:p>
        </w:tc>
        <w:tc>
          <w:tcPr>
            <w:tcW w:w="880" w:type="dxa"/>
            <w:noWrap/>
            <w:hideMark/>
          </w:tcPr>
          <w:p w14:paraId="1817AD98" w14:textId="77777777" w:rsidR="0027668E" w:rsidRPr="004E3BE8" w:rsidRDefault="0027668E" w:rsidP="005C3C36">
            <w:r w:rsidRPr="004E3BE8">
              <w:t> </w:t>
            </w:r>
          </w:p>
        </w:tc>
      </w:tr>
      <w:tr w:rsidR="0027668E" w:rsidRPr="004E3BE8" w14:paraId="024E9240" w14:textId="77777777" w:rsidTr="005164C0">
        <w:trPr>
          <w:trHeight w:val="300"/>
        </w:trPr>
        <w:tc>
          <w:tcPr>
            <w:tcW w:w="4087" w:type="dxa"/>
            <w:noWrap/>
            <w:hideMark/>
          </w:tcPr>
          <w:p w14:paraId="3659641A" w14:textId="77777777" w:rsidR="0027668E" w:rsidRPr="004E3BE8" w:rsidRDefault="0027668E" w:rsidP="005C3C36">
            <w:r w:rsidRPr="004E3BE8">
              <w:t>Labor (interne Qualitätssicherung)</w:t>
            </w:r>
          </w:p>
        </w:tc>
        <w:tc>
          <w:tcPr>
            <w:tcW w:w="1174" w:type="dxa"/>
            <w:noWrap/>
            <w:hideMark/>
          </w:tcPr>
          <w:p w14:paraId="1E61FB89"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2FFB7230" w14:textId="77777777" w:rsidR="0027668E" w:rsidRPr="004E3BE8" w:rsidRDefault="0027668E" w:rsidP="005C3C36">
            <w:r w:rsidRPr="004E3BE8">
              <w:t> </w:t>
            </w:r>
          </w:p>
        </w:tc>
        <w:tc>
          <w:tcPr>
            <w:tcW w:w="1168" w:type="dxa"/>
            <w:noWrap/>
            <w:hideMark/>
          </w:tcPr>
          <w:p w14:paraId="5C5876D9" w14:textId="77777777" w:rsidR="0027668E" w:rsidRPr="004E3BE8" w:rsidRDefault="0027668E" w:rsidP="005C3C36">
            <w:r w:rsidRPr="004E3BE8">
              <w:t> </w:t>
            </w:r>
          </w:p>
        </w:tc>
        <w:tc>
          <w:tcPr>
            <w:tcW w:w="1093" w:type="dxa"/>
            <w:noWrap/>
            <w:hideMark/>
          </w:tcPr>
          <w:p w14:paraId="48D453C0" w14:textId="77777777" w:rsidR="0027668E" w:rsidRPr="004E3BE8" w:rsidRDefault="0027668E" w:rsidP="005C3C36">
            <w:r w:rsidRPr="004E3BE8">
              <w:t> </w:t>
            </w:r>
          </w:p>
        </w:tc>
        <w:tc>
          <w:tcPr>
            <w:tcW w:w="880" w:type="dxa"/>
            <w:noWrap/>
            <w:hideMark/>
          </w:tcPr>
          <w:p w14:paraId="149DBC54" w14:textId="77777777" w:rsidR="0027668E" w:rsidRPr="004E3BE8" w:rsidRDefault="0027668E" w:rsidP="005C3C36">
            <w:r w:rsidRPr="004E3BE8">
              <w:t> </w:t>
            </w:r>
          </w:p>
        </w:tc>
      </w:tr>
      <w:tr w:rsidR="0027668E" w:rsidRPr="004E3BE8" w14:paraId="44CAAD92" w14:textId="77777777" w:rsidTr="005164C0">
        <w:trPr>
          <w:trHeight w:val="300"/>
        </w:trPr>
        <w:tc>
          <w:tcPr>
            <w:tcW w:w="4087" w:type="dxa"/>
            <w:noWrap/>
            <w:hideMark/>
          </w:tcPr>
          <w:p w14:paraId="1B4D496A" w14:textId="77777777" w:rsidR="0027668E" w:rsidRPr="004E3BE8" w:rsidRDefault="0027668E" w:rsidP="005C3C36">
            <w:r w:rsidRPr="004E3BE8">
              <w:t>Laborbuch</w:t>
            </w:r>
          </w:p>
        </w:tc>
        <w:tc>
          <w:tcPr>
            <w:tcW w:w="1174" w:type="dxa"/>
            <w:noWrap/>
            <w:hideMark/>
          </w:tcPr>
          <w:p w14:paraId="7F0628C5"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2A57066D" w14:textId="77777777" w:rsidR="0027668E" w:rsidRPr="004E3BE8" w:rsidRDefault="0027668E" w:rsidP="005C3C36">
            <w:r w:rsidRPr="004E3BE8">
              <w:t> </w:t>
            </w:r>
          </w:p>
        </w:tc>
        <w:tc>
          <w:tcPr>
            <w:tcW w:w="1168" w:type="dxa"/>
            <w:noWrap/>
            <w:hideMark/>
          </w:tcPr>
          <w:p w14:paraId="679E5CFC" w14:textId="77777777" w:rsidR="0027668E" w:rsidRPr="004E3BE8" w:rsidRDefault="0027668E" w:rsidP="005C3C36">
            <w:r w:rsidRPr="004E3BE8">
              <w:t> </w:t>
            </w:r>
          </w:p>
        </w:tc>
        <w:tc>
          <w:tcPr>
            <w:tcW w:w="1093" w:type="dxa"/>
            <w:noWrap/>
            <w:hideMark/>
          </w:tcPr>
          <w:p w14:paraId="41622423" w14:textId="77777777" w:rsidR="0027668E" w:rsidRPr="004E3BE8" w:rsidRDefault="0027668E" w:rsidP="005C3C36">
            <w:r w:rsidRPr="004E3BE8">
              <w:t> </w:t>
            </w:r>
          </w:p>
        </w:tc>
        <w:tc>
          <w:tcPr>
            <w:tcW w:w="880" w:type="dxa"/>
            <w:noWrap/>
            <w:hideMark/>
          </w:tcPr>
          <w:p w14:paraId="6D111E77" w14:textId="77777777" w:rsidR="0027668E" w:rsidRPr="004E3BE8" w:rsidRDefault="0027668E" w:rsidP="005C3C36">
            <w:r w:rsidRPr="004E3BE8">
              <w:t> </w:t>
            </w:r>
          </w:p>
        </w:tc>
      </w:tr>
      <w:tr w:rsidR="0027668E" w:rsidRPr="004E3BE8" w14:paraId="44BE580C" w14:textId="77777777" w:rsidTr="005164C0">
        <w:trPr>
          <w:trHeight w:val="300"/>
        </w:trPr>
        <w:tc>
          <w:tcPr>
            <w:tcW w:w="4087" w:type="dxa"/>
            <w:noWrap/>
            <w:hideMark/>
          </w:tcPr>
          <w:p w14:paraId="2E719B13" w14:textId="77777777" w:rsidR="0027668E" w:rsidRPr="004E3BE8" w:rsidRDefault="0027668E" w:rsidP="005C3C36">
            <w:r w:rsidRPr="004E3BE8">
              <w:t>Laborbefunde</w:t>
            </w:r>
          </w:p>
        </w:tc>
        <w:tc>
          <w:tcPr>
            <w:tcW w:w="1174" w:type="dxa"/>
            <w:noWrap/>
            <w:hideMark/>
          </w:tcPr>
          <w:p w14:paraId="5756E3FE"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B757B0A" w14:textId="77777777" w:rsidR="0027668E" w:rsidRPr="004E3BE8" w:rsidRDefault="0027668E" w:rsidP="005C3C36">
            <w:r w:rsidRPr="004E3BE8">
              <w:t> </w:t>
            </w:r>
          </w:p>
        </w:tc>
        <w:tc>
          <w:tcPr>
            <w:tcW w:w="1168" w:type="dxa"/>
            <w:noWrap/>
            <w:hideMark/>
          </w:tcPr>
          <w:p w14:paraId="24FDFA76" w14:textId="77777777" w:rsidR="0027668E" w:rsidRPr="004E3BE8" w:rsidRDefault="0027668E" w:rsidP="005C3C36">
            <w:r w:rsidRPr="004E3BE8">
              <w:t> </w:t>
            </w:r>
          </w:p>
        </w:tc>
        <w:tc>
          <w:tcPr>
            <w:tcW w:w="1093" w:type="dxa"/>
            <w:noWrap/>
            <w:hideMark/>
          </w:tcPr>
          <w:p w14:paraId="3E7E53D0" w14:textId="77777777" w:rsidR="0027668E" w:rsidRPr="004E3BE8" w:rsidRDefault="0027668E" w:rsidP="005C3C36">
            <w:r w:rsidRPr="004E3BE8">
              <w:t> </w:t>
            </w:r>
          </w:p>
        </w:tc>
        <w:tc>
          <w:tcPr>
            <w:tcW w:w="880" w:type="dxa"/>
            <w:noWrap/>
            <w:hideMark/>
          </w:tcPr>
          <w:p w14:paraId="0F622F54" w14:textId="77777777" w:rsidR="0027668E" w:rsidRPr="004E3BE8" w:rsidRDefault="0027668E" w:rsidP="005C3C36">
            <w:r w:rsidRPr="004E3BE8">
              <w:t> </w:t>
            </w:r>
          </w:p>
        </w:tc>
      </w:tr>
      <w:tr w:rsidR="0027668E" w:rsidRPr="004E3BE8" w14:paraId="0F359B52" w14:textId="77777777" w:rsidTr="005164C0">
        <w:trPr>
          <w:trHeight w:val="600"/>
        </w:trPr>
        <w:tc>
          <w:tcPr>
            <w:tcW w:w="4087" w:type="dxa"/>
            <w:hideMark/>
          </w:tcPr>
          <w:p w14:paraId="5544967B" w14:textId="77777777" w:rsidR="0027668E" w:rsidRPr="004E3BE8" w:rsidRDefault="0027668E" w:rsidP="005C3C36">
            <w:r w:rsidRPr="004E3BE8">
              <w:t xml:space="preserve">Langzeit EKG (Computerauswertung, </w:t>
            </w:r>
            <w:r w:rsidRPr="004E3BE8">
              <w:br/>
              <w:t>keine Tapes)</w:t>
            </w:r>
          </w:p>
        </w:tc>
        <w:tc>
          <w:tcPr>
            <w:tcW w:w="1174" w:type="dxa"/>
            <w:noWrap/>
            <w:hideMark/>
          </w:tcPr>
          <w:p w14:paraId="434DC985"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1A38CF2E" w14:textId="77777777" w:rsidR="0027668E" w:rsidRPr="004E3BE8" w:rsidRDefault="0027668E" w:rsidP="005C3C36">
            <w:r w:rsidRPr="004E3BE8">
              <w:t> </w:t>
            </w:r>
          </w:p>
        </w:tc>
        <w:tc>
          <w:tcPr>
            <w:tcW w:w="1168" w:type="dxa"/>
            <w:noWrap/>
            <w:hideMark/>
          </w:tcPr>
          <w:p w14:paraId="1070E5B7" w14:textId="77777777" w:rsidR="0027668E" w:rsidRPr="004E3BE8" w:rsidRDefault="0027668E" w:rsidP="005C3C36">
            <w:r w:rsidRPr="004E3BE8">
              <w:t> </w:t>
            </w:r>
          </w:p>
        </w:tc>
        <w:tc>
          <w:tcPr>
            <w:tcW w:w="1093" w:type="dxa"/>
            <w:noWrap/>
            <w:hideMark/>
          </w:tcPr>
          <w:p w14:paraId="56295454" w14:textId="77777777" w:rsidR="0027668E" w:rsidRPr="004E3BE8" w:rsidRDefault="0027668E" w:rsidP="005C3C36">
            <w:r w:rsidRPr="004E3BE8">
              <w:t> </w:t>
            </w:r>
          </w:p>
        </w:tc>
        <w:tc>
          <w:tcPr>
            <w:tcW w:w="880" w:type="dxa"/>
            <w:noWrap/>
            <w:hideMark/>
          </w:tcPr>
          <w:p w14:paraId="0A94F2DC" w14:textId="77777777" w:rsidR="0027668E" w:rsidRPr="004E3BE8" w:rsidRDefault="0027668E" w:rsidP="005C3C36">
            <w:r w:rsidRPr="004E3BE8">
              <w:t> </w:t>
            </w:r>
          </w:p>
        </w:tc>
      </w:tr>
      <w:tr w:rsidR="0027668E" w:rsidRPr="004E3BE8" w14:paraId="31D3197B" w14:textId="77777777" w:rsidTr="005164C0">
        <w:trPr>
          <w:trHeight w:val="300"/>
        </w:trPr>
        <w:tc>
          <w:tcPr>
            <w:tcW w:w="4087" w:type="dxa"/>
            <w:noWrap/>
            <w:hideMark/>
          </w:tcPr>
          <w:p w14:paraId="16945183" w14:textId="77777777" w:rsidR="0027668E" w:rsidRPr="004E3BE8" w:rsidRDefault="0027668E" w:rsidP="005C3C36">
            <w:r w:rsidRPr="004E3BE8">
              <w:t>Lungenfunktionsdiagnostik (Diagramme)</w:t>
            </w:r>
          </w:p>
        </w:tc>
        <w:tc>
          <w:tcPr>
            <w:tcW w:w="1174" w:type="dxa"/>
            <w:noWrap/>
            <w:hideMark/>
          </w:tcPr>
          <w:p w14:paraId="5307D552"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E8F969C" w14:textId="77777777" w:rsidR="0027668E" w:rsidRPr="004E3BE8" w:rsidRDefault="0027668E" w:rsidP="005C3C36">
            <w:r w:rsidRPr="004E3BE8">
              <w:t> </w:t>
            </w:r>
          </w:p>
        </w:tc>
        <w:tc>
          <w:tcPr>
            <w:tcW w:w="1168" w:type="dxa"/>
            <w:noWrap/>
            <w:hideMark/>
          </w:tcPr>
          <w:p w14:paraId="1591C720" w14:textId="77777777" w:rsidR="0027668E" w:rsidRPr="004E3BE8" w:rsidRDefault="0027668E" w:rsidP="005C3C36">
            <w:r w:rsidRPr="004E3BE8">
              <w:t> </w:t>
            </w:r>
          </w:p>
        </w:tc>
        <w:tc>
          <w:tcPr>
            <w:tcW w:w="1093" w:type="dxa"/>
            <w:noWrap/>
            <w:hideMark/>
          </w:tcPr>
          <w:p w14:paraId="1490D232" w14:textId="77777777" w:rsidR="0027668E" w:rsidRPr="004E3BE8" w:rsidRDefault="0027668E" w:rsidP="005C3C36">
            <w:r w:rsidRPr="004E3BE8">
              <w:t> </w:t>
            </w:r>
          </w:p>
        </w:tc>
        <w:tc>
          <w:tcPr>
            <w:tcW w:w="880" w:type="dxa"/>
            <w:noWrap/>
            <w:hideMark/>
          </w:tcPr>
          <w:p w14:paraId="12DC8B27" w14:textId="77777777" w:rsidR="0027668E" w:rsidRPr="004E3BE8" w:rsidRDefault="0027668E" w:rsidP="005C3C36">
            <w:r w:rsidRPr="004E3BE8">
              <w:t> </w:t>
            </w:r>
          </w:p>
        </w:tc>
      </w:tr>
      <w:tr w:rsidR="0027668E" w:rsidRPr="004E3BE8" w14:paraId="5E28B6B7" w14:textId="77777777" w:rsidTr="005164C0">
        <w:trPr>
          <w:trHeight w:val="300"/>
        </w:trPr>
        <w:tc>
          <w:tcPr>
            <w:tcW w:w="4087" w:type="dxa"/>
            <w:noWrap/>
            <w:hideMark/>
          </w:tcPr>
          <w:p w14:paraId="0A855403" w14:textId="77777777" w:rsidR="0027668E" w:rsidRPr="004E3BE8" w:rsidRDefault="0027668E" w:rsidP="005C3C36">
            <w:r w:rsidRPr="004E3BE8">
              <w:t> </w:t>
            </w:r>
          </w:p>
        </w:tc>
        <w:tc>
          <w:tcPr>
            <w:tcW w:w="1174" w:type="dxa"/>
            <w:noWrap/>
            <w:hideMark/>
          </w:tcPr>
          <w:p w14:paraId="37F49FC7" w14:textId="77777777" w:rsidR="0027668E" w:rsidRPr="004E3BE8" w:rsidRDefault="0027668E" w:rsidP="005C3C36">
            <w:pPr>
              <w:jc w:val="center"/>
              <w:rPr>
                <w:sz w:val="22"/>
                <w:szCs w:val="22"/>
              </w:rPr>
            </w:pPr>
          </w:p>
        </w:tc>
        <w:tc>
          <w:tcPr>
            <w:tcW w:w="660" w:type="dxa"/>
            <w:noWrap/>
            <w:hideMark/>
          </w:tcPr>
          <w:p w14:paraId="3EA260F9" w14:textId="77777777" w:rsidR="0027668E" w:rsidRPr="004E3BE8" w:rsidRDefault="0027668E" w:rsidP="005C3C36">
            <w:r w:rsidRPr="004E3BE8">
              <w:t> </w:t>
            </w:r>
          </w:p>
        </w:tc>
        <w:tc>
          <w:tcPr>
            <w:tcW w:w="1168" w:type="dxa"/>
            <w:noWrap/>
            <w:hideMark/>
          </w:tcPr>
          <w:p w14:paraId="766EF577" w14:textId="77777777" w:rsidR="0027668E" w:rsidRPr="004E3BE8" w:rsidRDefault="0027668E" w:rsidP="005C3C36">
            <w:r w:rsidRPr="004E3BE8">
              <w:t> </w:t>
            </w:r>
          </w:p>
        </w:tc>
        <w:tc>
          <w:tcPr>
            <w:tcW w:w="1093" w:type="dxa"/>
            <w:noWrap/>
            <w:hideMark/>
          </w:tcPr>
          <w:p w14:paraId="19CBBB3D" w14:textId="77777777" w:rsidR="0027668E" w:rsidRPr="004E3BE8" w:rsidRDefault="0027668E" w:rsidP="005C3C36">
            <w:r w:rsidRPr="004E3BE8">
              <w:t> </w:t>
            </w:r>
          </w:p>
        </w:tc>
        <w:tc>
          <w:tcPr>
            <w:tcW w:w="880" w:type="dxa"/>
            <w:noWrap/>
            <w:hideMark/>
          </w:tcPr>
          <w:p w14:paraId="37DAC0F1" w14:textId="77777777" w:rsidR="0027668E" w:rsidRPr="004E3BE8" w:rsidRDefault="0027668E" w:rsidP="005C3C36">
            <w:r w:rsidRPr="004E3BE8">
              <w:t> </w:t>
            </w:r>
          </w:p>
        </w:tc>
      </w:tr>
      <w:tr w:rsidR="0027668E" w:rsidRPr="004E3BE8" w14:paraId="3652004D" w14:textId="77777777" w:rsidTr="005164C0">
        <w:trPr>
          <w:trHeight w:val="300"/>
        </w:trPr>
        <w:tc>
          <w:tcPr>
            <w:tcW w:w="4087" w:type="dxa"/>
            <w:noWrap/>
            <w:hideMark/>
          </w:tcPr>
          <w:p w14:paraId="5AF66A2A" w14:textId="77777777" w:rsidR="0027668E" w:rsidRPr="004E3BE8" w:rsidRDefault="0027668E" w:rsidP="005C3C36">
            <w:r w:rsidRPr="004E3BE8">
              <w:t>Notfallschein, Teil A (EDV abrechnende Ärzte)</w:t>
            </w:r>
          </w:p>
        </w:tc>
        <w:tc>
          <w:tcPr>
            <w:tcW w:w="1174" w:type="dxa"/>
            <w:noWrap/>
            <w:hideMark/>
          </w:tcPr>
          <w:p w14:paraId="3A53A560"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35FC1EBB" w14:textId="77777777" w:rsidR="0027668E" w:rsidRPr="004E3BE8" w:rsidRDefault="0027668E" w:rsidP="005C3C36">
            <w:r w:rsidRPr="004E3BE8">
              <w:t> </w:t>
            </w:r>
          </w:p>
        </w:tc>
        <w:tc>
          <w:tcPr>
            <w:tcW w:w="1168" w:type="dxa"/>
            <w:noWrap/>
            <w:hideMark/>
          </w:tcPr>
          <w:p w14:paraId="2433B105" w14:textId="77777777" w:rsidR="0027668E" w:rsidRPr="004E3BE8" w:rsidRDefault="0027668E" w:rsidP="005C3C36">
            <w:r w:rsidRPr="004E3BE8">
              <w:t> </w:t>
            </w:r>
          </w:p>
        </w:tc>
        <w:tc>
          <w:tcPr>
            <w:tcW w:w="1093" w:type="dxa"/>
            <w:noWrap/>
            <w:hideMark/>
          </w:tcPr>
          <w:p w14:paraId="6E1AD26C" w14:textId="77777777" w:rsidR="0027668E" w:rsidRPr="004E3BE8" w:rsidRDefault="0027668E" w:rsidP="005C3C36">
            <w:r w:rsidRPr="004E3BE8">
              <w:t> </w:t>
            </w:r>
          </w:p>
        </w:tc>
        <w:tc>
          <w:tcPr>
            <w:tcW w:w="880" w:type="dxa"/>
            <w:noWrap/>
            <w:hideMark/>
          </w:tcPr>
          <w:p w14:paraId="16076FA0" w14:textId="77777777" w:rsidR="0027668E" w:rsidRPr="004E3BE8" w:rsidRDefault="0027668E" w:rsidP="005C3C36">
            <w:r w:rsidRPr="004E3BE8">
              <w:t> </w:t>
            </w:r>
          </w:p>
        </w:tc>
      </w:tr>
      <w:tr w:rsidR="0027668E" w:rsidRPr="004E3BE8" w14:paraId="5C1F3A98" w14:textId="77777777" w:rsidTr="005164C0">
        <w:trPr>
          <w:trHeight w:val="300"/>
        </w:trPr>
        <w:tc>
          <w:tcPr>
            <w:tcW w:w="4087" w:type="dxa"/>
            <w:noWrap/>
            <w:hideMark/>
          </w:tcPr>
          <w:p w14:paraId="02E26623" w14:textId="77777777" w:rsidR="0027668E" w:rsidRPr="004E3BE8" w:rsidRDefault="0027668E" w:rsidP="005C3C36">
            <w:r w:rsidRPr="004E3BE8">
              <w:t>Notfallschein, Teile B und C *</w:t>
            </w:r>
          </w:p>
        </w:tc>
        <w:tc>
          <w:tcPr>
            <w:tcW w:w="1174" w:type="dxa"/>
            <w:noWrap/>
            <w:hideMark/>
          </w:tcPr>
          <w:p w14:paraId="4275103A"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1FFC4DCD" w14:textId="77777777" w:rsidR="0027668E" w:rsidRPr="004E3BE8" w:rsidRDefault="0027668E" w:rsidP="005C3C36">
            <w:r w:rsidRPr="004E3BE8">
              <w:t> </w:t>
            </w:r>
          </w:p>
        </w:tc>
        <w:tc>
          <w:tcPr>
            <w:tcW w:w="1168" w:type="dxa"/>
            <w:noWrap/>
            <w:hideMark/>
          </w:tcPr>
          <w:p w14:paraId="2D417BF4" w14:textId="77777777" w:rsidR="0027668E" w:rsidRPr="004E3BE8" w:rsidRDefault="0027668E" w:rsidP="005C3C36">
            <w:r w:rsidRPr="004E3BE8">
              <w:t> </w:t>
            </w:r>
          </w:p>
        </w:tc>
        <w:tc>
          <w:tcPr>
            <w:tcW w:w="1093" w:type="dxa"/>
            <w:noWrap/>
            <w:hideMark/>
          </w:tcPr>
          <w:p w14:paraId="443D083F" w14:textId="77777777" w:rsidR="0027668E" w:rsidRPr="004E3BE8" w:rsidRDefault="0027668E" w:rsidP="005C3C36">
            <w:r w:rsidRPr="004E3BE8">
              <w:t> </w:t>
            </w:r>
          </w:p>
        </w:tc>
        <w:tc>
          <w:tcPr>
            <w:tcW w:w="880" w:type="dxa"/>
            <w:noWrap/>
            <w:hideMark/>
          </w:tcPr>
          <w:p w14:paraId="74723319" w14:textId="77777777" w:rsidR="0027668E" w:rsidRPr="004E3BE8" w:rsidRDefault="0027668E" w:rsidP="005C3C36">
            <w:r w:rsidRPr="004E3BE8">
              <w:t> </w:t>
            </w:r>
          </w:p>
        </w:tc>
      </w:tr>
      <w:tr w:rsidR="0027668E" w:rsidRPr="004E3BE8" w14:paraId="258528C0" w14:textId="77777777" w:rsidTr="005164C0">
        <w:trPr>
          <w:trHeight w:val="300"/>
        </w:trPr>
        <w:tc>
          <w:tcPr>
            <w:tcW w:w="4087" w:type="dxa"/>
            <w:noWrap/>
            <w:hideMark/>
          </w:tcPr>
          <w:p w14:paraId="3517C471" w14:textId="77777777" w:rsidR="0027668E" w:rsidRPr="004E3BE8" w:rsidRDefault="0027668E" w:rsidP="005C3C36">
            <w:r w:rsidRPr="004E3BE8">
              <w:t> </w:t>
            </w:r>
          </w:p>
        </w:tc>
        <w:tc>
          <w:tcPr>
            <w:tcW w:w="1174" w:type="dxa"/>
            <w:noWrap/>
            <w:hideMark/>
          </w:tcPr>
          <w:p w14:paraId="6BD7FA1D" w14:textId="77777777" w:rsidR="0027668E" w:rsidRPr="004E3BE8" w:rsidRDefault="0027668E" w:rsidP="005C3C36">
            <w:pPr>
              <w:jc w:val="center"/>
              <w:rPr>
                <w:sz w:val="22"/>
                <w:szCs w:val="22"/>
              </w:rPr>
            </w:pPr>
          </w:p>
        </w:tc>
        <w:tc>
          <w:tcPr>
            <w:tcW w:w="660" w:type="dxa"/>
            <w:noWrap/>
            <w:hideMark/>
          </w:tcPr>
          <w:p w14:paraId="57A32D49" w14:textId="77777777" w:rsidR="0027668E" w:rsidRPr="004E3BE8" w:rsidRDefault="0027668E" w:rsidP="005C3C36">
            <w:r w:rsidRPr="004E3BE8">
              <w:t> </w:t>
            </w:r>
          </w:p>
        </w:tc>
        <w:tc>
          <w:tcPr>
            <w:tcW w:w="1168" w:type="dxa"/>
            <w:noWrap/>
            <w:hideMark/>
          </w:tcPr>
          <w:p w14:paraId="2A0D2203" w14:textId="77777777" w:rsidR="0027668E" w:rsidRPr="004E3BE8" w:rsidRDefault="0027668E" w:rsidP="005C3C36">
            <w:r w:rsidRPr="004E3BE8">
              <w:t> </w:t>
            </w:r>
          </w:p>
        </w:tc>
        <w:tc>
          <w:tcPr>
            <w:tcW w:w="1093" w:type="dxa"/>
            <w:noWrap/>
            <w:hideMark/>
          </w:tcPr>
          <w:p w14:paraId="54DE946C" w14:textId="77777777" w:rsidR="0027668E" w:rsidRPr="004E3BE8" w:rsidRDefault="0027668E" w:rsidP="005C3C36">
            <w:r w:rsidRPr="004E3BE8">
              <w:t> </w:t>
            </w:r>
          </w:p>
        </w:tc>
        <w:tc>
          <w:tcPr>
            <w:tcW w:w="880" w:type="dxa"/>
            <w:noWrap/>
            <w:hideMark/>
          </w:tcPr>
          <w:p w14:paraId="79F0CA13" w14:textId="77777777" w:rsidR="0027668E" w:rsidRPr="004E3BE8" w:rsidRDefault="0027668E" w:rsidP="005C3C36">
            <w:r w:rsidRPr="004E3BE8">
              <w:t> </w:t>
            </w:r>
          </w:p>
        </w:tc>
      </w:tr>
      <w:tr w:rsidR="0027668E" w:rsidRPr="004E3BE8" w14:paraId="04604CCC" w14:textId="77777777" w:rsidTr="005164C0">
        <w:trPr>
          <w:trHeight w:val="300"/>
        </w:trPr>
        <w:tc>
          <w:tcPr>
            <w:tcW w:w="4087" w:type="dxa"/>
            <w:noWrap/>
            <w:hideMark/>
          </w:tcPr>
          <w:p w14:paraId="00790C52" w14:textId="77777777" w:rsidR="0027668E" w:rsidRPr="004E3BE8" w:rsidRDefault="0027668E" w:rsidP="005C3C36">
            <w:r w:rsidRPr="004E3BE8">
              <w:t>Patientenkartei (nach der letzten Behandlung)</w:t>
            </w:r>
          </w:p>
        </w:tc>
        <w:tc>
          <w:tcPr>
            <w:tcW w:w="1174" w:type="dxa"/>
            <w:noWrap/>
            <w:hideMark/>
          </w:tcPr>
          <w:p w14:paraId="3EDA4C9A"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57B98D3B" w14:textId="77777777" w:rsidR="0027668E" w:rsidRPr="004E3BE8" w:rsidRDefault="0027668E" w:rsidP="005C3C36">
            <w:r w:rsidRPr="004E3BE8">
              <w:t> </w:t>
            </w:r>
          </w:p>
        </w:tc>
        <w:tc>
          <w:tcPr>
            <w:tcW w:w="1168" w:type="dxa"/>
            <w:noWrap/>
            <w:hideMark/>
          </w:tcPr>
          <w:p w14:paraId="046BFB36" w14:textId="77777777" w:rsidR="0027668E" w:rsidRPr="004E3BE8" w:rsidRDefault="0027668E" w:rsidP="005C3C36">
            <w:r w:rsidRPr="004E3BE8">
              <w:t> </w:t>
            </w:r>
          </w:p>
        </w:tc>
        <w:tc>
          <w:tcPr>
            <w:tcW w:w="1093" w:type="dxa"/>
            <w:noWrap/>
            <w:hideMark/>
          </w:tcPr>
          <w:p w14:paraId="3D90F3E0" w14:textId="77777777" w:rsidR="0027668E" w:rsidRPr="004E3BE8" w:rsidRDefault="0027668E" w:rsidP="005C3C36">
            <w:r w:rsidRPr="004E3BE8">
              <w:t> </w:t>
            </w:r>
          </w:p>
        </w:tc>
        <w:tc>
          <w:tcPr>
            <w:tcW w:w="880" w:type="dxa"/>
            <w:noWrap/>
            <w:hideMark/>
          </w:tcPr>
          <w:p w14:paraId="7CE8A71F" w14:textId="77777777" w:rsidR="0027668E" w:rsidRPr="004E3BE8" w:rsidRDefault="0027668E" w:rsidP="005C3C36">
            <w:r w:rsidRPr="004E3BE8">
              <w:t> </w:t>
            </w:r>
          </w:p>
        </w:tc>
      </w:tr>
      <w:tr w:rsidR="0027668E" w:rsidRPr="004E3BE8" w14:paraId="5E9695FB" w14:textId="77777777" w:rsidTr="005164C0">
        <w:trPr>
          <w:trHeight w:val="300"/>
        </w:trPr>
        <w:tc>
          <w:tcPr>
            <w:tcW w:w="4087" w:type="dxa"/>
            <w:noWrap/>
            <w:hideMark/>
          </w:tcPr>
          <w:p w14:paraId="7D6EDD63" w14:textId="77777777" w:rsidR="0027668E" w:rsidRPr="004E3BE8" w:rsidRDefault="0027668E" w:rsidP="005C3C36">
            <w:r w:rsidRPr="004E3BE8">
              <w:t>Psychotherapie (Mitteilung der Krankenkasse)</w:t>
            </w:r>
          </w:p>
        </w:tc>
        <w:tc>
          <w:tcPr>
            <w:tcW w:w="1174" w:type="dxa"/>
            <w:noWrap/>
            <w:hideMark/>
          </w:tcPr>
          <w:p w14:paraId="21301069"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4BF23FEB" w14:textId="77777777" w:rsidR="0027668E" w:rsidRPr="004E3BE8" w:rsidRDefault="0027668E" w:rsidP="005C3C36">
            <w:r w:rsidRPr="004E3BE8">
              <w:t> </w:t>
            </w:r>
          </w:p>
        </w:tc>
        <w:tc>
          <w:tcPr>
            <w:tcW w:w="1168" w:type="dxa"/>
            <w:noWrap/>
            <w:hideMark/>
          </w:tcPr>
          <w:p w14:paraId="278B07EB" w14:textId="77777777" w:rsidR="0027668E" w:rsidRPr="004E3BE8" w:rsidRDefault="0027668E" w:rsidP="005C3C36">
            <w:r w:rsidRPr="004E3BE8">
              <w:t> </w:t>
            </w:r>
          </w:p>
        </w:tc>
        <w:tc>
          <w:tcPr>
            <w:tcW w:w="1093" w:type="dxa"/>
            <w:noWrap/>
            <w:hideMark/>
          </w:tcPr>
          <w:p w14:paraId="1BBB8B47" w14:textId="77777777" w:rsidR="0027668E" w:rsidRPr="004E3BE8" w:rsidRDefault="0027668E" w:rsidP="005C3C36">
            <w:r w:rsidRPr="004E3BE8">
              <w:t> </w:t>
            </w:r>
          </w:p>
        </w:tc>
        <w:tc>
          <w:tcPr>
            <w:tcW w:w="880" w:type="dxa"/>
            <w:noWrap/>
            <w:hideMark/>
          </w:tcPr>
          <w:p w14:paraId="04DAF285" w14:textId="77777777" w:rsidR="0027668E" w:rsidRPr="004E3BE8" w:rsidRDefault="0027668E" w:rsidP="005C3C36">
            <w:r w:rsidRPr="004E3BE8">
              <w:t> </w:t>
            </w:r>
          </w:p>
        </w:tc>
      </w:tr>
      <w:tr w:rsidR="0027668E" w:rsidRPr="004E3BE8" w14:paraId="6C171CBD" w14:textId="77777777" w:rsidTr="005164C0">
        <w:trPr>
          <w:trHeight w:val="600"/>
        </w:trPr>
        <w:tc>
          <w:tcPr>
            <w:tcW w:w="4087" w:type="dxa"/>
            <w:hideMark/>
          </w:tcPr>
          <w:p w14:paraId="307F035A" w14:textId="77777777" w:rsidR="0027668E" w:rsidRPr="004E3BE8" w:rsidRDefault="0027668E" w:rsidP="005C3C36">
            <w:r w:rsidRPr="004E3BE8">
              <w:t xml:space="preserve">Röntgen (Konstanzprüfungen und </w:t>
            </w:r>
            <w:r w:rsidRPr="004E3BE8">
              <w:br/>
              <w:t>Dokumentation)</w:t>
            </w:r>
          </w:p>
        </w:tc>
        <w:tc>
          <w:tcPr>
            <w:tcW w:w="1174" w:type="dxa"/>
            <w:noWrap/>
            <w:hideMark/>
          </w:tcPr>
          <w:p w14:paraId="13B07255" w14:textId="77777777" w:rsidR="0027668E" w:rsidRPr="004E3BE8" w:rsidRDefault="0027668E" w:rsidP="005C3C36">
            <w:pPr>
              <w:jc w:val="center"/>
              <w:rPr>
                <w:sz w:val="22"/>
                <w:szCs w:val="22"/>
              </w:rPr>
            </w:pPr>
            <w:r w:rsidRPr="004E3BE8">
              <w:rPr>
                <w:sz w:val="22"/>
                <w:szCs w:val="22"/>
              </w:rPr>
              <w:t>2 Jahre</w:t>
            </w:r>
          </w:p>
        </w:tc>
        <w:tc>
          <w:tcPr>
            <w:tcW w:w="660" w:type="dxa"/>
            <w:noWrap/>
            <w:hideMark/>
          </w:tcPr>
          <w:p w14:paraId="731EEA29" w14:textId="77777777" w:rsidR="0027668E" w:rsidRPr="004E3BE8" w:rsidRDefault="0027668E" w:rsidP="005C3C36">
            <w:r w:rsidRPr="004E3BE8">
              <w:t> </w:t>
            </w:r>
          </w:p>
        </w:tc>
        <w:tc>
          <w:tcPr>
            <w:tcW w:w="1168" w:type="dxa"/>
            <w:noWrap/>
            <w:hideMark/>
          </w:tcPr>
          <w:p w14:paraId="040A2B72" w14:textId="77777777" w:rsidR="0027668E" w:rsidRPr="004E3BE8" w:rsidRDefault="0027668E" w:rsidP="005C3C36">
            <w:r w:rsidRPr="004E3BE8">
              <w:t> </w:t>
            </w:r>
          </w:p>
        </w:tc>
        <w:tc>
          <w:tcPr>
            <w:tcW w:w="1093" w:type="dxa"/>
            <w:noWrap/>
            <w:hideMark/>
          </w:tcPr>
          <w:p w14:paraId="15317455" w14:textId="77777777" w:rsidR="0027668E" w:rsidRPr="004E3BE8" w:rsidRDefault="0027668E" w:rsidP="005C3C36">
            <w:r w:rsidRPr="004E3BE8">
              <w:t> </w:t>
            </w:r>
          </w:p>
        </w:tc>
        <w:tc>
          <w:tcPr>
            <w:tcW w:w="880" w:type="dxa"/>
            <w:noWrap/>
            <w:hideMark/>
          </w:tcPr>
          <w:p w14:paraId="25489209" w14:textId="77777777" w:rsidR="0027668E" w:rsidRPr="004E3BE8" w:rsidRDefault="0027668E" w:rsidP="005C3C36">
            <w:r w:rsidRPr="004E3BE8">
              <w:t> </w:t>
            </w:r>
          </w:p>
        </w:tc>
      </w:tr>
      <w:tr w:rsidR="0027668E" w:rsidRPr="004E3BE8" w14:paraId="540C8BCF" w14:textId="77777777" w:rsidTr="005164C0">
        <w:trPr>
          <w:trHeight w:val="2400"/>
        </w:trPr>
        <w:tc>
          <w:tcPr>
            <w:tcW w:w="4087" w:type="dxa"/>
            <w:hideMark/>
          </w:tcPr>
          <w:p w14:paraId="4DB664B6" w14:textId="77777777" w:rsidR="0027668E" w:rsidRPr="004E3BE8" w:rsidRDefault="0027668E" w:rsidP="005C3C36">
            <w:r w:rsidRPr="004E3BE8">
              <w:t>Röntgendiagnostik (Röntgenaufnahmen von Patienten über 18 Jahre. Die 10jährige Aufbewahrungsfrist beginnt erst ab dem 18. Lebensjahr bei Patienten, sodass alle Röntgenbilder von Kindern und Jugendlichen mindestens bis zur Vollendung des 28. Lebensjahres aufbewahrt werden müssen.)</w:t>
            </w:r>
          </w:p>
        </w:tc>
        <w:tc>
          <w:tcPr>
            <w:tcW w:w="1174" w:type="dxa"/>
            <w:noWrap/>
            <w:hideMark/>
          </w:tcPr>
          <w:p w14:paraId="6942833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7B1B54B" w14:textId="77777777" w:rsidR="0027668E" w:rsidRPr="004E3BE8" w:rsidRDefault="0027668E" w:rsidP="005C3C36">
            <w:r w:rsidRPr="004E3BE8">
              <w:t> </w:t>
            </w:r>
          </w:p>
        </w:tc>
        <w:tc>
          <w:tcPr>
            <w:tcW w:w="1168" w:type="dxa"/>
            <w:noWrap/>
            <w:hideMark/>
          </w:tcPr>
          <w:p w14:paraId="3784DAEF" w14:textId="77777777" w:rsidR="0027668E" w:rsidRPr="004E3BE8" w:rsidRDefault="0027668E" w:rsidP="005C3C36">
            <w:r w:rsidRPr="004E3BE8">
              <w:t> </w:t>
            </w:r>
          </w:p>
        </w:tc>
        <w:tc>
          <w:tcPr>
            <w:tcW w:w="1093" w:type="dxa"/>
            <w:noWrap/>
            <w:hideMark/>
          </w:tcPr>
          <w:p w14:paraId="7ECFD0BF" w14:textId="77777777" w:rsidR="0027668E" w:rsidRPr="004E3BE8" w:rsidRDefault="0027668E" w:rsidP="005C3C36">
            <w:r w:rsidRPr="004E3BE8">
              <w:t> </w:t>
            </w:r>
          </w:p>
        </w:tc>
        <w:tc>
          <w:tcPr>
            <w:tcW w:w="880" w:type="dxa"/>
            <w:noWrap/>
            <w:hideMark/>
          </w:tcPr>
          <w:p w14:paraId="05882BFF" w14:textId="77777777" w:rsidR="0027668E" w:rsidRPr="004E3BE8" w:rsidRDefault="0027668E" w:rsidP="005C3C36">
            <w:r w:rsidRPr="004E3BE8">
              <w:t> </w:t>
            </w:r>
          </w:p>
        </w:tc>
      </w:tr>
      <w:tr w:rsidR="0027668E" w:rsidRPr="004E3BE8" w14:paraId="5837D7F2" w14:textId="77777777" w:rsidTr="005164C0">
        <w:trPr>
          <w:trHeight w:val="300"/>
        </w:trPr>
        <w:tc>
          <w:tcPr>
            <w:tcW w:w="4087" w:type="dxa"/>
            <w:noWrap/>
            <w:hideMark/>
          </w:tcPr>
          <w:p w14:paraId="005C6A8E" w14:textId="77777777" w:rsidR="0027668E" w:rsidRPr="004E3BE8" w:rsidRDefault="0027668E" w:rsidP="005C3C36">
            <w:r w:rsidRPr="004E3BE8">
              <w:lastRenderedPageBreak/>
              <w:t>Röntgentherapie (Aufzeichnungen)</w:t>
            </w:r>
          </w:p>
        </w:tc>
        <w:tc>
          <w:tcPr>
            <w:tcW w:w="1174" w:type="dxa"/>
            <w:noWrap/>
            <w:hideMark/>
          </w:tcPr>
          <w:p w14:paraId="747081B4" w14:textId="77777777" w:rsidR="0027668E" w:rsidRPr="004E3BE8" w:rsidRDefault="0027668E" w:rsidP="005C3C36">
            <w:pPr>
              <w:jc w:val="center"/>
              <w:rPr>
                <w:sz w:val="22"/>
                <w:szCs w:val="22"/>
              </w:rPr>
            </w:pPr>
            <w:r w:rsidRPr="004E3BE8">
              <w:rPr>
                <w:sz w:val="22"/>
                <w:szCs w:val="22"/>
              </w:rPr>
              <w:t>30 Jahre</w:t>
            </w:r>
          </w:p>
        </w:tc>
        <w:tc>
          <w:tcPr>
            <w:tcW w:w="660" w:type="dxa"/>
            <w:noWrap/>
            <w:hideMark/>
          </w:tcPr>
          <w:p w14:paraId="1B2CD878" w14:textId="77777777" w:rsidR="0027668E" w:rsidRPr="004E3BE8" w:rsidRDefault="0027668E" w:rsidP="005C3C36">
            <w:r w:rsidRPr="004E3BE8">
              <w:t> </w:t>
            </w:r>
          </w:p>
        </w:tc>
        <w:tc>
          <w:tcPr>
            <w:tcW w:w="1168" w:type="dxa"/>
            <w:noWrap/>
            <w:hideMark/>
          </w:tcPr>
          <w:p w14:paraId="2279420C" w14:textId="77777777" w:rsidR="0027668E" w:rsidRPr="004E3BE8" w:rsidRDefault="0027668E" w:rsidP="005C3C36">
            <w:r w:rsidRPr="004E3BE8">
              <w:t> </w:t>
            </w:r>
          </w:p>
        </w:tc>
        <w:tc>
          <w:tcPr>
            <w:tcW w:w="1093" w:type="dxa"/>
            <w:noWrap/>
            <w:hideMark/>
          </w:tcPr>
          <w:p w14:paraId="20E780A8" w14:textId="77777777" w:rsidR="0027668E" w:rsidRPr="004E3BE8" w:rsidRDefault="0027668E" w:rsidP="005C3C36">
            <w:r w:rsidRPr="004E3BE8">
              <w:t> </w:t>
            </w:r>
          </w:p>
        </w:tc>
        <w:tc>
          <w:tcPr>
            <w:tcW w:w="880" w:type="dxa"/>
            <w:noWrap/>
            <w:hideMark/>
          </w:tcPr>
          <w:p w14:paraId="6C3F6CA5" w14:textId="77777777" w:rsidR="0027668E" w:rsidRPr="004E3BE8" w:rsidRDefault="0027668E" w:rsidP="005C3C36">
            <w:r w:rsidRPr="004E3BE8">
              <w:t> </w:t>
            </w:r>
          </w:p>
        </w:tc>
      </w:tr>
      <w:tr w:rsidR="0027668E" w:rsidRPr="004E3BE8" w14:paraId="3E91402B" w14:textId="77777777" w:rsidTr="005164C0">
        <w:trPr>
          <w:trHeight w:val="300"/>
        </w:trPr>
        <w:tc>
          <w:tcPr>
            <w:tcW w:w="4087" w:type="dxa"/>
            <w:noWrap/>
            <w:hideMark/>
          </w:tcPr>
          <w:p w14:paraId="71644F3B" w14:textId="77777777" w:rsidR="0027668E" w:rsidRPr="004E3BE8" w:rsidRDefault="0027668E" w:rsidP="005C3C36">
            <w:r w:rsidRPr="004E3BE8">
              <w:t> </w:t>
            </w:r>
          </w:p>
        </w:tc>
        <w:tc>
          <w:tcPr>
            <w:tcW w:w="1174" w:type="dxa"/>
            <w:noWrap/>
            <w:hideMark/>
          </w:tcPr>
          <w:p w14:paraId="30406EFD" w14:textId="77777777" w:rsidR="0027668E" w:rsidRPr="004E3BE8" w:rsidRDefault="0027668E" w:rsidP="005C3C36">
            <w:pPr>
              <w:jc w:val="center"/>
              <w:rPr>
                <w:sz w:val="22"/>
                <w:szCs w:val="22"/>
              </w:rPr>
            </w:pPr>
          </w:p>
        </w:tc>
        <w:tc>
          <w:tcPr>
            <w:tcW w:w="660" w:type="dxa"/>
            <w:noWrap/>
            <w:hideMark/>
          </w:tcPr>
          <w:p w14:paraId="32EEB0C2" w14:textId="77777777" w:rsidR="0027668E" w:rsidRPr="004E3BE8" w:rsidRDefault="0027668E" w:rsidP="005C3C36">
            <w:r w:rsidRPr="004E3BE8">
              <w:t> </w:t>
            </w:r>
          </w:p>
        </w:tc>
        <w:tc>
          <w:tcPr>
            <w:tcW w:w="1168" w:type="dxa"/>
            <w:noWrap/>
            <w:hideMark/>
          </w:tcPr>
          <w:p w14:paraId="09FFDBF2" w14:textId="77777777" w:rsidR="0027668E" w:rsidRPr="004E3BE8" w:rsidRDefault="0027668E" w:rsidP="005C3C36">
            <w:r w:rsidRPr="004E3BE8">
              <w:t> </w:t>
            </w:r>
          </w:p>
        </w:tc>
        <w:tc>
          <w:tcPr>
            <w:tcW w:w="1093" w:type="dxa"/>
            <w:noWrap/>
            <w:hideMark/>
          </w:tcPr>
          <w:p w14:paraId="37A581BF" w14:textId="77777777" w:rsidR="0027668E" w:rsidRPr="004E3BE8" w:rsidRDefault="0027668E" w:rsidP="005C3C36">
            <w:r w:rsidRPr="004E3BE8">
              <w:t> </w:t>
            </w:r>
          </w:p>
        </w:tc>
        <w:tc>
          <w:tcPr>
            <w:tcW w:w="880" w:type="dxa"/>
            <w:noWrap/>
            <w:hideMark/>
          </w:tcPr>
          <w:p w14:paraId="636F4404" w14:textId="77777777" w:rsidR="0027668E" w:rsidRPr="004E3BE8" w:rsidRDefault="0027668E" w:rsidP="005C3C36">
            <w:r w:rsidRPr="004E3BE8">
              <w:t> </w:t>
            </w:r>
          </w:p>
        </w:tc>
      </w:tr>
      <w:tr w:rsidR="0027668E" w:rsidRPr="004E3BE8" w14:paraId="47CCCE07" w14:textId="77777777" w:rsidTr="005164C0">
        <w:trPr>
          <w:trHeight w:val="300"/>
        </w:trPr>
        <w:tc>
          <w:tcPr>
            <w:tcW w:w="4087" w:type="dxa"/>
            <w:noWrap/>
            <w:hideMark/>
          </w:tcPr>
          <w:p w14:paraId="65578EFB" w14:textId="77777777" w:rsidR="0027668E" w:rsidRPr="004E3BE8" w:rsidRDefault="0027668E" w:rsidP="005C3C36">
            <w:r w:rsidRPr="004E3BE8">
              <w:t>Sicherungsdiskette (Abrechnung mit der KV)</w:t>
            </w:r>
          </w:p>
        </w:tc>
        <w:tc>
          <w:tcPr>
            <w:tcW w:w="1174" w:type="dxa"/>
            <w:noWrap/>
            <w:hideMark/>
          </w:tcPr>
          <w:p w14:paraId="6B151975" w14:textId="77777777" w:rsidR="0027668E" w:rsidRPr="004E3BE8" w:rsidRDefault="0027668E" w:rsidP="005C3C36">
            <w:pPr>
              <w:jc w:val="center"/>
              <w:rPr>
                <w:sz w:val="22"/>
                <w:szCs w:val="22"/>
              </w:rPr>
            </w:pPr>
            <w:r w:rsidRPr="004E3BE8">
              <w:rPr>
                <w:sz w:val="22"/>
                <w:szCs w:val="22"/>
              </w:rPr>
              <w:t>4 Jahre</w:t>
            </w:r>
          </w:p>
        </w:tc>
        <w:tc>
          <w:tcPr>
            <w:tcW w:w="660" w:type="dxa"/>
            <w:noWrap/>
            <w:hideMark/>
          </w:tcPr>
          <w:p w14:paraId="237E9B63" w14:textId="77777777" w:rsidR="0027668E" w:rsidRPr="004E3BE8" w:rsidRDefault="0027668E" w:rsidP="005C3C36">
            <w:r w:rsidRPr="004E3BE8">
              <w:t> </w:t>
            </w:r>
          </w:p>
        </w:tc>
        <w:tc>
          <w:tcPr>
            <w:tcW w:w="1168" w:type="dxa"/>
            <w:noWrap/>
            <w:hideMark/>
          </w:tcPr>
          <w:p w14:paraId="4B1BDE6F" w14:textId="77777777" w:rsidR="0027668E" w:rsidRPr="004E3BE8" w:rsidRDefault="0027668E" w:rsidP="005C3C36">
            <w:r w:rsidRPr="004E3BE8">
              <w:t> </w:t>
            </w:r>
          </w:p>
        </w:tc>
        <w:tc>
          <w:tcPr>
            <w:tcW w:w="1093" w:type="dxa"/>
            <w:noWrap/>
            <w:hideMark/>
          </w:tcPr>
          <w:p w14:paraId="07312E61" w14:textId="77777777" w:rsidR="0027668E" w:rsidRPr="004E3BE8" w:rsidRDefault="0027668E" w:rsidP="005C3C36">
            <w:r w:rsidRPr="004E3BE8">
              <w:t> </w:t>
            </w:r>
          </w:p>
        </w:tc>
        <w:tc>
          <w:tcPr>
            <w:tcW w:w="880" w:type="dxa"/>
            <w:noWrap/>
            <w:hideMark/>
          </w:tcPr>
          <w:p w14:paraId="04CD01DA" w14:textId="77777777" w:rsidR="0027668E" w:rsidRPr="004E3BE8" w:rsidRDefault="0027668E" w:rsidP="005C3C36">
            <w:r w:rsidRPr="004E3BE8">
              <w:t> </w:t>
            </w:r>
          </w:p>
        </w:tc>
      </w:tr>
      <w:tr w:rsidR="0027668E" w:rsidRPr="004E3BE8" w14:paraId="23A624AD" w14:textId="77777777" w:rsidTr="005164C0">
        <w:trPr>
          <w:trHeight w:val="600"/>
        </w:trPr>
        <w:tc>
          <w:tcPr>
            <w:tcW w:w="4087" w:type="dxa"/>
            <w:hideMark/>
          </w:tcPr>
          <w:p w14:paraId="1708C779" w14:textId="77777777" w:rsidR="0027668E" w:rsidRPr="004E3BE8" w:rsidRDefault="0027668E" w:rsidP="005C3C36">
            <w:r w:rsidRPr="004E3BE8">
              <w:t xml:space="preserve">Sonographie (Aufzeichnungen, Fotos, Prints, </w:t>
            </w:r>
            <w:r w:rsidRPr="004E3BE8">
              <w:br/>
              <w:t>Disketten)</w:t>
            </w:r>
          </w:p>
        </w:tc>
        <w:tc>
          <w:tcPr>
            <w:tcW w:w="1174" w:type="dxa"/>
            <w:noWrap/>
            <w:hideMark/>
          </w:tcPr>
          <w:p w14:paraId="46D93A22"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169807A4" w14:textId="77777777" w:rsidR="0027668E" w:rsidRPr="004E3BE8" w:rsidRDefault="0027668E" w:rsidP="005C3C36">
            <w:r w:rsidRPr="004E3BE8">
              <w:t> </w:t>
            </w:r>
          </w:p>
        </w:tc>
        <w:tc>
          <w:tcPr>
            <w:tcW w:w="1168" w:type="dxa"/>
            <w:noWrap/>
            <w:hideMark/>
          </w:tcPr>
          <w:p w14:paraId="6169D786" w14:textId="77777777" w:rsidR="0027668E" w:rsidRPr="004E3BE8" w:rsidRDefault="0027668E" w:rsidP="005C3C36">
            <w:r w:rsidRPr="004E3BE8">
              <w:t> </w:t>
            </w:r>
          </w:p>
        </w:tc>
        <w:tc>
          <w:tcPr>
            <w:tcW w:w="1093" w:type="dxa"/>
            <w:noWrap/>
            <w:hideMark/>
          </w:tcPr>
          <w:p w14:paraId="347E0B51" w14:textId="77777777" w:rsidR="0027668E" w:rsidRPr="004E3BE8" w:rsidRDefault="0027668E" w:rsidP="005C3C36">
            <w:r w:rsidRPr="004E3BE8">
              <w:t> </w:t>
            </w:r>
          </w:p>
        </w:tc>
        <w:tc>
          <w:tcPr>
            <w:tcW w:w="880" w:type="dxa"/>
            <w:noWrap/>
            <w:hideMark/>
          </w:tcPr>
          <w:p w14:paraId="628501E2" w14:textId="77777777" w:rsidR="0027668E" w:rsidRPr="004E3BE8" w:rsidRDefault="0027668E" w:rsidP="005C3C36">
            <w:r w:rsidRPr="004E3BE8">
              <w:t> </w:t>
            </w:r>
          </w:p>
        </w:tc>
      </w:tr>
      <w:tr w:rsidR="0027668E" w:rsidRPr="004E3BE8" w14:paraId="2B621E07" w14:textId="77777777" w:rsidTr="005164C0">
        <w:trPr>
          <w:trHeight w:val="900"/>
        </w:trPr>
        <w:tc>
          <w:tcPr>
            <w:tcW w:w="4087" w:type="dxa"/>
            <w:hideMark/>
          </w:tcPr>
          <w:p w14:paraId="37D9D811" w14:textId="77777777" w:rsidR="0027668E" w:rsidRPr="004E3BE8" w:rsidRDefault="0027668E" w:rsidP="005C3C36">
            <w:r w:rsidRPr="004E3BE8">
              <w:t>Strahlenbehandlung, Röntgenbehandlung /</w:t>
            </w:r>
            <w:r w:rsidRPr="004E3BE8">
              <w:br/>
              <w:t>-therapie (Aufzeichnungen, Berechnungen nach der letzten Behandlung)</w:t>
            </w:r>
          </w:p>
        </w:tc>
        <w:tc>
          <w:tcPr>
            <w:tcW w:w="1174" w:type="dxa"/>
            <w:noWrap/>
            <w:hideMark/>
          </w:tcPr>
          <w:p w14:paraId="3B42C823" w14:textId="77777777" w:rsidR="0027668E" w:rsidRPr="004E3BE8" w:rsidRDefault="0027668E" w:rsidP="005C3C36">
            <w:pPr>
              <w:jc w:val="center"/>
              <w:rPr>
                <w:sz w:val="22"/>
                <w:szCs w:val="22"/>
              </w:rPr>
            </w:pPr>
            <w:r w:rsidRPr="004E3BE8">
              <w:rPr>
                <w:sz w:val="22"/>
                <w:szCs w:val="22"/>
              </w:rPr>
              <w:t>30 Jahre</w:t>
            </w:r>
          </w:p>
        </w:tc>
        <w:tc>
          <w:tcPr>
            <w:tcW w:w="660" w:type="dxa"/>
            <w:noWrap/>
            <w:hideMark/>
          </w:tcPr>
          <w:p w14:paraId="0C04B6E4" w14:textId="77777777" w:rsidR="0027668E" w:rsidRPr="004E3BE8" w:rsidRDefault="0027668E" w:rsidP="005C3C36">
            <w:r w:rsidRPr="004E3BE8">
              <w:t> </w:t>
            </w:r>
          </w:p>
        </w:tc>
        <w:tc>
          <w:tcPr>
            <w:tcW w:w="1168" w:type="dxa"/>
            <w:noWrap/>
            <w:hideMark/>
          </w:tcPr>
          <w:p w14:paraId="2BE909F1" w14:textId="77777777" w:rsidR="0027668E" w:rsidRPr="004E3BE8" w:rsidRDefault="0027668E" w:rsidP="005C3C36">
            <w:r w:rsidRPr="004E3BE8">
              <w:t> </w:t>
            </w:r>
          </w:p>
        </w:tc>
        <w:tc>
          <w:tcPr>
            <w:tcW w:w="1093" w:type="dxa"/>
            <w:noWrap/>
            <w:hideMark/>
          </w:tcPr>
          <w:p w14:paraId="262F3679" w14:textId="77777777" w:rsidR="0027668E" w:rsidRPr="004E3BE8" w:rsidRDefault="0027668E" w:rsidP="005C3C36">
            <w:r w:rsidRPr="004E3BE8">
              <w:t> </w:t>
            </w:r>
          </w:p>
        </w:tc>
        <w:tc>
          <w:tcPr>
            <w:tcW w:w="880" w:type="dxa"/>
            <w:noWrap/>
            <w:hideMark/>
          </w:tcPr>
          <w:p w14:paraId="7C498437" w14:textId="77777777" w:rsidR="0027668E" w:rsidRPr="004E3BE8" w:rsidRDefault="0027668E" w:rsidP="005C3C36">
            <w:r w:rsidRPr="004E3BE8">
              <w:t> </w:t>
            </w:r>
          </w:p>
        </w:tc>
      </w:tr>
      <w:tr w:rsidR="0027668E" w:rsidRPr="004E3BE8" w14:paraId="78ED46FE" w14:textId="77777777" w:rsidTr="005164C0">
        <w:trPr>
          <w:trHeight w:val="2700"/>
        </w:trPr>
        <w:tc>
          <w:tcPr>
            <w:tcW w:w="4087" w:type="dxa"/>
            <w:hideMark/>
          </w:tcPr>
          <w:p w14:paraId="6E26C9AF" w14:textId="77777777" w:rsidR="0027668E" w:rsidRPr="004E3BE8" w:rsidRDefault="0027668E" w:rsidP="005C3C36">
            <w:r w:rsidRPr="004E3BE8">
              <w:t xml:space="preserve">Strahlendiagnostik, Röntgendiagnostik </w:t>
            </w:r>
            <w:r w:rsidRPr="004E3BE8">
              <w:br/>
              <w:t xml:space="preserve">(Aufzeichnungen, Filme nach der letzten Untersuchung, auch </w:t>
            </w:r>
            <w:proofErr w:type="gramStart"/>
            <w:r w:rsidRPr="004E3BE8">
              <w:t>mittels radioaktiven und ionisierenden Strahlen</w:t>
            </w:r>
            <w:proofErr w:type="gramEnd"/>
            <w:r w:rsidRPr="004E3BE8">
              <w:t>). Die 10jährige Aufbewahrungsfrist beginnt erst ab dem 18. Lebensjahr der Patienten, sodass alle Röntgenbilder von Kindern und Jugendlichen mindestens bis zur Vollendung des 28. Lebensjahres aufbewahrt werden müssen.</w:t>
            </w:r>
          </w:p>
        </w:tc>
        <w:tc>
          <w:tcPr>
            <w:tcW w:w="1174" w:type="dxa"/>
            <w:noWrap/>
            <w:hideMark/>
          </w:tcPr>
          <w:p w14:paraId="611421ED"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5C667BE7" w14:textId="77777777" w:rsidR="0027668E" w:rsidRPr="004E3BE8" w:rsidRDefault="0027668E" w:rsidP="005C3C36">
            <w:r w:rsidRPr="004E3BE8">
              <w:t> </w:t>
            </w:r>
          </w:p>
        </w:tc>
        <w:tc>
          <w:tcPr>
            <w:tcW w:w="1168" w:type="dxa"/>
            <w:noWrap/>
            <w:hideMark/>
          </w:tcPr>
          <w:p w14:paraId="62AC41F4" w14:textId="77777777" w:rsidR="0027668E" w:rsidRPr="004E3BE8" w:rsidRDefault="0027668E" w:rsidP="005C3C36">
            <w:r w:rsidRPr="004E3BE8">
              <w:t> </w:t>
            </w:r>
          </w:p>
        </w:tc>
        <w:tc>
          <w:tcPr>
            <w:tcW w:w="1093" w:type="dxa"/>
            <w:noWrap/>
            <w:hideMark/>
          </w:tcPr>
          <w:p w14:paraId="056B2335" w14:textId="77777777" w:rsidR="0027668E" w:rsidRPr="004E3BE8" w:rsidRDefault="0027668E" w:rsidP="005C3C36">
            <w:r w:rsidRPr="004E3BE8">
              <w:t> </w:t>
            </w:r>
          </w:p>
        </w:tc>
        <w:tc>
          <w:tcPr>
            <w:tcW w:w="880" w:type="dxa"/>
            <w:noWrap/>
            <w:hideMark/>
          </w:tcPr>
          <w:p w14:paraId="7A325B80" w14:textId="77777777" w:rsidR="0027668E" w:rsidRPr="004E3BE8" w:rsidRDefault="0027668E" w:rsidP="005C3C36">
            <w:r w:rsidRPr="004E3BE8">
              <w:t> </w:t>
            </w:r>
          </w:p>
        </w:tc>
      </w:tr>
      <w:tr w:rsidR="0027668E" w:rsidRPr="004E3BE8" w14:paraId="48838EB2" w14:textId="77777777" w:rsidTr="005164C0">
        <w:trPr>
          <w:trHeight w:val="300"/>
        </w:trPr>
        <w:tc>
          <w:tcPr>
            <w:tcW w:w="4087" w:type="dxa"/>
            <w:noWrap/>
            <w:hideMark/>
          </w:tcPr>
          <w:p w14:paraId="41C9641A" w14:textId="77777777" w:rsidR="0027668E" w:rsidRPr="004E3BE8" w:rsidRDefault="0027668E" w:rsidP="005C3C36">
            <w:r w:rsidRPr="004E3BE8">
              <w:t>Strahlenschutzprüfung (Unterlagen)</w:t>
            </w:r>
          </w:p>
        </w:tc>
        <w:tc>
          <w:tcPr>
            <w:tcW w:w="1174" w:type="dxa"/>
            <w:noWrap/>
            <w:hideMark/>
          </w:tcPr>
          <w:p w14:paraId="66120D96"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5DA03305" w14:textId="77777777" w:rsidR="0027668E" w:rsidRPr="004E3BE8" w:rsidRDefault="0027668E" w:rsidP="005C3C36">
            <w:r w:rsidRPr="004E3BE8">
              <w:t> </w:t>
            </w:r>
          </w:p>
        </w:tc>
        <w:tc>
          <w:tcPr>
            <w:tcW w:w="1168" w:type="dxa"/>
            <w:noWrap/>
            <w:hideMark/>
          </w:tcPr>
          <w:p w14:paraId="65D2267F" w14:textId="77777777" w:rsidR="0027668E" w:rsidRPr="004E3BE8" w:rsidRDefault="0027668E" w:rsidP="005C3C36">
            <w:r w:rsidRPr="004E3BE8">
              <w:t> </w:t>
            </w:r>
          </w:p>
        </w:tc>
        <w:tc>
          <w:tcPr>
            <w:tcW w:w="1093" w:type="dxa"/>
            <w:noWrap/>
            <w:hideMark/>
          </w:tcPr>
          <w:p w14:paraId="4A1BD49E" w14:textId="77777777" w:rsidR="0027668E" w:rsidRPr="004E3BE8" w:rsidRDefault="0027668E" w:rsidP="005C3C36">
            <w:r w:rsidRPr="004E3BE8">
              <w:t> </w:t>
            </w:r>
          </w:p>
        </w:tc>
        <w:tc>
          <w:tcPr>
            <w:tcW w:w="880" w:type="dxa"/>
            <w:noWrap/>
            <w:hideMark/>
          </w:tcPr>
          <w:p w14:paraId="28B87C41" w14:textId="77777777" w:rsidR="0027668E" w:rsidRPr="004E3BE8" w:rsidRDefault="0027668E" w:rsidP="005C3C36">
            <w:r w:rsidRPr="004E3BE8">
              <w:t> </w:t>
            </w:r>
          </w:p>
        </w:tc>
      </w:tr>
      <w:tr w:rsidR="0027668E" w:rsidRPr="004E3BE8" w14:paraId="0237463A" w14:textId="77777777" w:rsidTr="005164C0">
        <w:trPr>
          <w:trHeight w:val="600"/>
        </w:trPr>
        <w:tc>
          <w:tcPr>
            <w:tcW w:w="4087" w:type="dxa"/>
            <w:hideMark/>
          </w:tcPr>
          <w:p w14:paraId="7A062EA2" w14:textId="77777777" w:rsidR="0027668E" w:rsidRPr="004E3BE8" w:rsidRDefault="0027668E" w:rsidP="005C3C36">
            <w:r w:rsidRPr="004E3BE8">
              <w:t>Strahlenschutz (Unterlagen über Mitarbeiter-</w:t>
            </w:r>
            <w:r w:rsidRPr="004E3BE8">
              <w:br/>
            </w:r>
            <w:proofErr w:type="spellStart"/>
            <w:r w:rsidRPr="004E3BE8">
              <w:t>belehrung</w:t>
            </w:r>
            <w:proofErr w:type="spellEnd"/>
            <w:r w:rsidRPr="004E3BE8">
              <w:t>)</w:t>
            </w:r>
          </w:p>
        </w:tc>
        <w:tc>
          <w:tcPr>
            <w:tcW w:w="1174" w:type="dxa"/>
            <w:noWrap/>
            <w:hideMark/>
          </w:tcPr>
          <w:p w14:paraId="5A37F33D"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2F7B44B3" w14:textId="77777777" w:rsidR="0027668E" w:rsidRPr="004E3BE8" w:rsidRDefault="0027668E" w:rsidP="005C3C36">
            <w:r w:rsidRPr="004E3BE8">
              <w:t> </w:t>
            </w:r>
          </w:p>
        </w:tc>
        <w:tc>
          <w:tcPr>
            <w:tcW w:w="1168" w:type="dxa"/>
            <w:noWrap/>
            <w:hideMark/>
          </w:tcPr>
          <w:p w14:paraId="27076331" w14:textId="77777777" w:rsidR="0027668E" w:rsidRPr="004E3BE8" w:rsidRDefault="0027668E" w:rsidP="005C3C36">
            <w:r w:rsidRPr="004E3BE8">
              <w:t> </w:t>
            </w:r>
          </w:p>
        </w:tc>
        <w:tc>
          <w:tcPr>
            <w:tcW w:w="1093" w:type="dxa"/>
            <w:noWrap/>
            <w:hideMark/>
          </w:tcPr>
          <w:p w14:paraId="6175124F" w14:textId="77777777" w:rsidR="0027668E" w:rsidRPr="004E3BE8" w:rsidRDefault="0027668E" w:rsidP="005C3C36">
            <w:r w:rsidRPr="004E3BE8">
              <w:t> </w:t>
            </w:r>
          </w:p>
        </w:tc>
        <w:tc>
          <w:tcPr>
            <w:tcW w:w="880" w:type="dxa"/>
            <w:noWrap/>
            <w:hideMark/>
          </w:tcPr>
          <w:p w14:paraId="634C53CA" w14:textId="77777777" w:rsidR="0027668E" w:rsidRPr="004E3BE8" w:rsidRDefault="0027668E" w:rsidP="005C3C36">
            <w:r w:rsidRPr="004E3BE8">
              <w:t> </w:t>
            </w:r>
          </w:p>
        </w:tc>
      </w:tr>
      <w:tr w:rsidR="0027668E" w:rsidRPr="004E3BE8" w14:paraId="4789AD4F" w14:textId="77777777" w:rsidTr="005164C0">
        <w:trPr>
          <w:trHeight w:val="300"/>
        </w:trPr>
        <w:tc>
          <w:tcPr>
            <w:tcW w:w="4087" w:type="dxa"/>
            <w:noWrap/>
            <w:hideMark/>
          </w:tcPr>
          <w:p w14:paraId="1D8DCA62" w14:textId="77777777" w:rsidR="0027668E" w:rsidRPr="004E3BE8" w:rsidRDefault="0027668E" w:rsidP="005C3C36">
            <w:r w:rsidRPr="004E3BE8">
              <w:t> </w:t>
            </w:r>
          </w:p>
        </w:tc>
        <w:tc>
          <w:tcPr>
            <w:tcW w:w="1174" w:type="dxa"/>
            <w:noWrap/>
            <w:hideMark/>
          </w:tcPr>
          <w:p w14:paraId="6399C4A1" w14:textId="77777777" w:rsidR="0027668E" w:rsidRPr="004E3BE8" w:rsidRDefault="0027668E" w:rsidP="005C3C36">
            <w:pPr>
              <w:jc w:val="center"/>
              <w:rPr>
                <w:sz w:val="22"/>
                <w:szCs w:val="22"/>
              </w:rPr>
            </w:pPr>
          </w:p>
        </w:tc>
        <w:tc>
          <w:tcPr>
            <w:tcW w:w="660" w:type="dxa"/>
            <w:noWrap/>
            <w:hideMark/>
          </w:tcPr>
          <w:p w14:paraId="1D1939B8" w14:textId="77777777" w:rsidR="0027668E" w:rsidRPr="004E3BE8" w:rsidRDefault="0027668E" w:rsidP="005C3C36">
            <w:r w:rsidRPr="004E3BE8">
              <w:t> </w:t>
            </w:r>
          </w:p>
        </w:tc>
        <w:tc>
          <w:tcPr>
            <w:tcW w:w="1168" w:type="dxa"/>
            <w:noWrap/>
            <w:hideMark/>
          </w:tcPr>
          <w:p w14:paraId="6BC80A87" w14:textId="77777777" w:rsidR="0027668E" w:rsidRPr="004E3BE8" w:rsidRDefault="0027668E" w:rsidP="005C3C36">
            <w:r w:rsidRPr="004E3BE8">
              <w:t> </w:t>
            </w:r>
          </w:p>
        </w:tc>
        <w:tc>
          <w:tcPr>
            <w:tcW w:w="1093" w:type="dxa"/>
            <w:noWrap/>
            <w:hideMark/>
          </w:tcPr>
          <w:p w14:paraId="7448D034" w14:textId="77777777" w:rsidR="0027668E" w:rsidRPr="004E3BE8" w:rsidRDefault="0027668E" w:rsidP="005C3C36">
            <w:r w:rsidRPr="004E3BE8">
              <w:t> </w:t>
            </w:r>
          </w:p>
        </w:tc>
        <w:tc>
          <w:tcPr>
            <w:tcW w:w="880" w:type="dxa"/>
            <w:noWrap/>
            <w:hideMark/>
          </w:tcPr>
          <w:p w14:paraId="28686223" w14:textId="77777777" w:rsidR="0027668E" w:rsidRPr="004E3BE8" w:rsidRDefault="0027668E" w:rsidP="005C3C36">
            <w:r w:rsidRPr="004E3BE8">
              <w:t> </w:t>
            </w:r>
          </w:p>
        </w:tc>
      </w:tr>
      <w:tr w:rsidR="0027668E" w:rsidRPr="004E3BE8" w14:paraId="1D21A5B6" w14:textId="77777777" w:rsidTr="005164C0">
        <w:trPr>
          <w:trHeight w:val="300"/>
        </w:trPr>
        <w:tc>
          <w:tcPr>
            <w:tcW w:w="4087" w:type="dxa"/>
            <w:noWrap/>
            <w:hideMark/>
          </w:tcPr>
          <w:p w14:paraId="07CA8C50" w14:textId="77777777" w:rsidR="0027668E" w:rsidRPr="004E3BE8" w:rsidRDefault="0027668E" w:rsidP="005C3C36">
            <w:r w:rsidRPr="004E3BE8">
              <w:t>Transfusionsgesetz (siehe Blutprodukte)</w:t>
            </w:r>
          </w:p>
        </w:tc>
        <w:tc>
          <w:tcPr>
            <w:tcW w:w="1174" w:type="dxa"/>
            <w:noWrap/>
            <w:hideMark/>
          </w:tcPr>
          <w:p w14:paraId="0075A006" w14:textId="77777777" w:rsidR="0027668E" w:rsidRPr="004E3BE8" w:rsidRDefault="0027668E" w:rsidP="005C3C36">
            <w:pPr>
              <w:jc w:val="center"/>
              <w:rPr>
                <w:sz w:val="22"/>
                <w:szCs w:val="22"/>
              </w:rPr>
            </w:pPr>
            <w:r w:rsidRPr="004E3BE8">
              <w:rPr>
                <w:sz w:val="22"/>
                <w:szCs w:val="22"/>
              </w:rPr>
              <w:t>15 Jahre</w:t>
            </w:r>
          </w:p>
        </w:tc>
        <w:tc>
          <w:tcPr>
            <w:tcW w:w="660" w:type="dxa"/>
            <w:noWrap/>
            <w:hideMark/>
          </w:tcPr>
          <w:p w14:paraId="3B88BA2E" w14:textId="77777777" w:rsidR="0027668E" w:rsidRPr="004E3BE8" w:rsidRDefault="0027668E" w:rsidP="005C3C36">
            <w:r w:rsidRPr="004E3BE8">
              <w:t> </w:t>
            </w:r>
          </w:p>
        </w:tc>
        <w:tc>
          <w:tcPr>
            <w:tcW w:w="1168" w:type="dxa"/>
            <w:noWrap/>
            <w:hideMark/>
          </w:tcPr>
          <w:p w14:paraId="075B52CE" w14:textId="77777777" w:rsidR="0027668E" w:rsidRPr="004E3BE8" w:rsidRDefault="0027668E" w:rsidP="005C3C36">
            <w:r w:rsidRPr="004E3BE8">
              <w:t> </w:t>
            </w:r>
          </w:p>
        </w:tc>
        <w:tc>
          <w:tcPr>
            <w:tcW w:w="1093" w:type="dxa"/>
            <w:noWrap/>
            <w:hideMark/>
          </w:tcPr>
          <w:p w14:paraId="55844A7A" w14:textId="77777777" w:rsidR="0027668E" w:rsidRPr="004E3BE8" w:rsidRDefault="0027668E" w:rsidP="005C3C36">
            <w:r w:rsidRPr="004E3BE8">
              <w:t> </w:t>
            </w:r>
          </w:p>
        </w:tc>
        <w:tc>
          <w:tcPr>
            <w:tcW w:w="880" w:type="dxa"/>
            <w:noWrap/>
            <w:hideMark/>
          </w:tcPr>
          <w:p w14:paraId="4F2A1983" w14:textId="77777777" w:rsidR="0027668E" w:rsidRPr="004E3BE8" w:rsidRDefault="0027668E" w:rsidP="005C3C36">
            <w:r w:rsidRPr="004E3BE8">
              <w:t> </w:t>
            </w:r>
          </w:p>
        </w:tc>
      </w:tr>
      <w:tr w:rsidR="0027668E" w:rsidRPr="004E3BE8" w14:paraId="21ED387C" w14:textId="77777777" w:rsidTr="005164C0">
        <w:trPr>
          <w:trHeight w:val="300"/>
        </w:trPr>
        <w:tc>
          <w:tcPr>
            <w:tcW w:w="4087" w:type="dxa"/>
            <w:noWrap/>
            <w:hideMark/>
          </w:tcPr>
          <w:p w14:paraId="2EDEF8E8" w14:textId="77777777" w:rsidR="0027668E" w:rsidRPr="004E3BE8" w:rsidRDefault="0027668E" w:rsidP="005C3C36">
            <w:r w:rsidRPr="004E3BE8">
              <w:t> </w:t>
            </w:r>
          </w:p>
        </w:tc>
        <w:tc>
          <w:tcPr>
            <w:tcW w:w="1174" w:type="dxa"/>
            <w:noWrap/>
            <w:hideMark/>
          </w:tcPr>
          <w:p w14:paraId="3AFFA231" w14:textId="77777777" w:rsidR="0027668E" w:rsidRPr="004E3BE8" w:rsidRDefault="0027668E" w:rsidP="005C3C36">
            <w:pPr>
              <w:jc w:val="center"/>
              <w:rPr>
                <w:sz w:val="22"/>
                <w:szCs w:val="22"/>
              </w:rPr>
            </w:pPr>
          </w:p>
        </w:tc>
        <w:tc>
          <w:tcPr>
            <w:tcW w:w="660" w:type="dxa"/>
            <w:noWrap/>
            <w:hideMark/>
          </w:tcPr>
          <w:p w14:paraId="7BFDF755" w14:textId="77777777" w:rsidR="0027668E" w:rsidRPr="004E3BE8" w:rsidRDefault="0027668E" w:rsidP="005C3C36">
            <w:r w:rsidRPr="004E3BE8">
              <w:t> </w:t>
            </w:r>
          </w:p>
        </w:tc>
        <w:tc>
          <w:tcPr>
            <w:tcW w:w="1168" w:type="dxa"/>
            <w:noWrap/>
            <w:hideMark/>
          </w:tcPr>
          <w:p w14:paraId="5906674C" w14:textId="77777777" w:rsidR="0027668E" w:rsidRPr="004E3BE8" w:rsidRDefault="0027668E" w:rsidP="005C3C36">
            <w:r w:rsidRPr="004E3BE8">
              <w:t> </w:t>
            </w:r>
          </w:p>
        </w:tc>
        <w:tc>
          <w:tcPr>
            <w:tcW w:w="1093" w:type="dxa"/>
            <w:noWrap/>
            <w:hideMark/>
          </w:tcPr>
          <w:p w14:paraId="65B5AC58" w14:textId="77777777" w:rsidR="0027668E" w:rsidRPr="004E3BE8" w:rsidRDefault="0027668E" w:rsidP="005C3C36">
            <w:r w:rsidRPr="004E3BE8">
              <w:t> </w:t>
            </w:r>
          </w:p>
        </w:tc>
        <w:tc>
          <w:tcPr>
            <w:tcW w:w="880" w:type="dxa"/>
            <w:noWrap/>
            <w:hideMark/>
          </w:tcPr>
          <w:p w14:paraId="05A18EBA" w14:textId="77777777" w:rsidR="0027668E" w:rsidRPr="004E3BE8" w:rsidRDefault="0027668E" w:rsidP="005C3C36">
            <w:r w:rsidRPr="004E3BE8">
              <w:t> </w:t>
            </w:r>
          </w:p>
        </w:tc>
      </w:tr>
      <w:tr w:rsidR="0027668E" w:rsidRPr="004E3BE8" w14:paraId="2AAC658D" w14:textId="77777777" w:rsidTr="005164C0">
        <w:trPr>
          <w:trHeight w:val="1200"/>
        </w:trPr>
        <w:tc>
          <w:tcPr>
            <w:tcW w:w="4087" w:type="dxa"/>
            <w:hideMark/>
          </w:tcPr>
          <w:p w14:paraId="249CA864" w14:textId="77777777" w:rsidR="0027668E" w:rsidRPr="004E3BE8" w:rsidRDefault="0027668E" w:rsidP="005C3C36">
            <w:r w:rsidRPr="004E3BE8">
              <w:t xml:space="preserve">Überweisungsschein (EDV abrechnende </w:t>
            </w:r>
            <w:r w:rsidRPr="004E3BE8">
              <w:br/>
              <w:t>Ärzte, auch im Ersatzverfahren, auch Muster 7 Überweisung vor Aufnahme einer Psychotherapie)</w:t>
            </w:r>
          </w:p>
        </w:tc>
        <w:tc>
          <w:tcPr>
            <w:tcW w:w="1174" w:type="dxa"/>
            <w:noWrap/>
            <w:hideMark/>
          </w:tcPr>
          <w:p w14:paraId="28F4D8C6"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542CF29A" w14:textId="77777777" w:rsidR="0027668E" w:rsidRPr="004E3BE8" w:rsidRDefault="0027668E" w:rsidP="005C3C36">
            <w:r w:rsidRPr="004E3BE8">
              <w:t> </w:t>
            </w:r>
          </w:p>
        </w:tc>
        <w:tc>
          <w:tcPr>
            <w:tcW w:w="1168" w:type="dxa"/>
            <w:noWrap/>
            <w:hideMark/>
          </w:tcPr>
          <w:p w14:paraId="5B63F382" w14:textId="77777777" w:rsidR="0027668E" w:rsidRPr="004E3BE8" w:rsidRDefault="0027668E" w:rsidP="005C3C36">
            <w:r w:rsidRPr="004E3BE8">
              <w:t> </w:t>
            </w:r>
          </w:p>
        </w:tc>
        <w:tc>
          <w:tcPr>
            <w:tcW w:w="1093" w:type="dxa"/>
            <w:noWrap/>
            <w:hideMark/>
          </w:tcPr>
          <w:p w14:paraId="24819BD8" w14:textId="77777777" w:rsidR="0027668E" w:rsidRPr="004E3BE8" w:rsidRDefault="0027668E" w:rsidP="005C3C36">
            <w:r w:rsidRPr="004E3BE8">
              <w:t> </w:t>
            </w:r>
          </w:p>
        </w:tc>
        <w:tc>
          <w:tcPr>
            <w:tcW w:w="880" w:type="dxa"/>
            <w:noWrap/>
            <w:hideMark/>
          </w:tcPr>
          <w:p w14:paraId="1B446A3D" w14:textId="77777777" w:rsidR="0027668E" w:rsidRPr="004E3BE8" w:rsidRDefault="0027668E" w:rsidP="005C3C36">
            <w:r w:rsidRPr="004E3BE8">
              <w:t> </w:t>
            </w:r>
          </w:p>
        </w:tc>
      </w:tr>
      <w:tr w:rsidR="0027668E" w:rsidRPr="004E3BE8" w14:paraId="14F93B8E" w14:textId="77777777" w:rsidTr="005164C0">
        <w:trPr>
          <w:trHeight w:val="300"/>
        </w:trPr>
        <w:tc>
          <w:tcPr>
            <w:tcW w:w="4087" w:type="dxa"/>
            <w:noWrap/>
            <w:hideMark/>
          </w:tcPr>
          <w:p w14:paraId="32C09F53" w14:textId="77777777" w:rsidR="0027668E" w:rsidRPr="004E3BE8" w:rsidRDefault="0027668E" w:rsidP="005C3C36">
            <w:r w:rsidRPr="004E3BE8">
              <w:t>Untersuchungsbefunde</w:t>
            </w:r>
          </w:p>
        </w:tc>
        <w:tc>
          <w:tcPr>
            <w:tcW w:w="1174" w:type="dxa"/>
            <w:noWrap/>
            <w:hideMark/>
          </w:tcPr>
          <w:p w14:paraId="22AD0979" w14:textId="77777777" w:rsidR="0027668E" w:rsidRPr="004E3BE8" w:rsidRDefault="0027668E" w:rsidP="005C3C36">
            <w:pPr>
              <w:jc w:val="center"/>
              <w:rPr>
                <w:sz w:val="22"/>
                <w:szCs w:val="22"/>
              </w:rPr>
            </w:pPr>
            <w:r w:rsidRPr="004E3BE8">
              <w:rPr>
                <w:sz w:val="22"/>
                <w:szCs w:val="22"/>
              </w:rPr>
              <w:t>10 Jahr</w:t>
            </w:r>
          </w:p>
        </w:tc>
        <w:tc>
          <w:tcPr>
            <w:tcW w:w="660" w:type="dxa"/>
            <w:noWrap/>
            <w:hideMark/>
          </w:tcPr>
          <w:p w14:paraId="63512406" w14:textId="77777777" w:rsidR="0027668E" w:rsidRPr="004E3BE8" w:rsidRDefault="0027668E" w:rsidP="005C3C36">
            <w:r w:rsidRPr="004E3BE8">
              <w:t> </w:t>
            </w:r>
          </w:p>
        </w:tc>
        <w:tc>
          <w:tcPr>
            <w:tcW w:w="1168" w:type="dxa"/>
            <w:noWrap/>
            <w:hideMark/>
          </w:tcPr>
          <w:p w14:paraId="3ADFD571" w14:textId="77777777" w:rsidR="0027668E" w:rsidRPr="004E3BE8" w:rsidRDefault="0027668E" w:rsidP="005C3C36">
            <w:r w:rsidRPr="004E3BE8">
              <w:t> </w:t>
            </w:r>
          </w:p>
        </w:tc>
        <w:tc>
          <w:tcPr>
            <w:tcW w:w="1093" w:type="dxa"/>
            <w:noWrap/>
            <w:hideMark/>
          </w:tcPr>
          <w:p w14:paraId="380C3308" w14:textId="77777777" w:rsidR="0027668E" w:rsidRPr="004E3BE8" w:rsidRDefault="0027668E" w:rsidP="005C3C36">
            <w:r w:rsidRPr="004E3BE8">
              <w:t> </w:t>
            </w:r>
          </w:p>
        </w:tc>
        <w:tc>
          <w:tcPr>
            <w:tcW w:w="880" w:type="dxa"/>
            <w:noWrap/>
            <w:hideMark/>
          </w:tcPr>
          <w:p w14:paraId="470E91B9" w14:textId="77777777" w:rsidR="0027668E" w:rsidRPr="004E3BE8" w:rsidRDefault="0027668E" w:rsidP="005C3C36">
            <w:r w:rsidRPr="004E3BE8">
              <w:t> </w:t>
            </w:r>
          </w:p>
        </w:tc>
      </w:tr>
      <w:tr w:rsidR="0027668E" w:rsidRPr="004E3BE8" w14:paraId="57799B14" w14:textId="77777777" w:rsidTr="005164C0">
        <w:trPr>
          <w:trHeight w:val="300"/>
        </w:trPr>
        <w:tc>
          <w:tcPr>
            <w:tcW w:w="4087" w:type="dxa"/>
            <w:noWrap/>
            <w:hideMark/>
          </w:tcPr>
          <w:p w14:paraId="386E65CB" w14:textId="77777777" w:rsidR="0027668E" w:rsidRPr="004E3BE8" w:rsidRDefault="0027668E" w:rsidP="005C3C36">
            <w:r w:rsidRPr="004E3BE8">
              <w:t> </w:t>
            </w:r>
          </w:p>
        </w:tc>
        <w:tc>
          <w:tcPr>
            <w:tcW w:w="1174" w:type="dxa"/>
            <w:noWrap/>
            <w:hideMark/>
          </w:tcPr>
          <w:p w14:paraId="7E43E0DA" w14:textId="77777777" w:rsidR="0027668E" w:rsidRPr="004E3BE8" w:rsidRDefault="0027668E" w:rsidP="005C3C36">
            <w:pPr>
              <w:jc w:val="center"/>
              <w:rPr>
                <w:sz w:val="22"/>
                <w:szCs w:val="22"/>
              </w:rPr>
            </w:pPr>
          </w:p>
        </w:tc>
        <w:tc>
          <w:tcPr>
            <w:tcW w:w="660" w:type="dxa"/>
            <w:noWrap/>
            <w:hideMark/>
          </w:tcPr>
          <w:p w14:paraId="0D160FAC" w14:textId="77777777" w:rsidR="0027668E" w:rsidRPr="004E3BE8" w:rsidRDefault="0027668E" w:rsidP="005C3C36">
            <w:r w:rsidRPr="004E3BE8">
              <w:t> </w:t>
            </w:r>
          </w:p>
        </w:tc>
        <w:tc>
          <w:tcPr>
            <w:tcW w:w="1168" w:type="dxa"/>
            <w:noWrap/>
            <w:hideMark/>
          </w:tcPr>
          <w:p w14:paraId="2263F25B" w14:textId="77777777" w:rsidR="0027668E" w:rsidRPr="004E3BE8" w:rsidRDefault="0027668E" w:rsidP="005C3C36">
            <w:r w:rsidRPr="004E3BE8">
              <w:t> </w:t>
            </w:r>
          </w:p>
        </w:tc>
        <w:tc>
          <w:tcPr>
            <w:tcW w:w="1093" w:type="dxa"/>
            <w:noWrap/>
            <w:hideMark/>
          </w:tcPr>
          <w:p w14:paraId="6F5561BA" w14:textId="77777777" w:rsidR="0027668E" w:rsidRPr="004E3BE8" w:rsidRDefault="0027668E" w:rsidP="005C3C36">
            <w:r w:rsidRPr="004E3BE8">
              <w:t> </w:t>
            </w:r>
          </w:p>
        </w:tc>
        <w:tc>
          <w:tcPr>
            <w:tcW w:w="880" w:type="dxa"/>
            <w:noWrap/>
            <w:hideMark/>
          </w:tcPr>
          <w:p w14:paraId="39930027" w14:textId="77777777" w:rsidR="0027668E" w:rsidRPr="004E3BE8" w:rsidRDefault="0027668E" w:rsidP="005C3C36">
            <w:r w:rsidRPr="004E3BE8">
              <w:t> </w:t>
            </w:r>
          </w:p>
        </w:tc>
      </w:tr>
      <w:tr w:rsidR="0027668E" w:rsidRPr="004E3BE8" w14:paraId="124B5E41" w14:textId="77777777" w:rsidTr="005164C0">
        <w:trPr>
          <w:trHeight w:val="300"/>
        </w:trPr>
        <w:tc>
          <w:tcPr>
            <w:tcW w:w="4087" w:type="dxa"/>
            <w:noWrap/>
            <w:hideMark/>
          </w:tcPr>
          <w:p w14:paraId="6F3F2FF8" w14:textId="77777777" w:rsidR="0027668E" w:rsidRPr="004E3BE8" w:rsidRDefault="0027668E" w:rsidP="005C3C36">
            <w:r w:rsidRPr="004E3BE8">
              <w:t>Vertreterschein, Teil A (EDV abrechnende Ärzte)</w:t>
            </w:r>
          </w:p>
        </w:tc>
        <w:tc>
          <w:tcPr>
            <w:tcW w:w="1174" w:type="dxa"/>
            <w:noWrap/>
            <w:hideMark/>
          </w:tcPr>
          <w:p w14:paraId="662037E6" w14:textId="77777777" w:rsidR="0027668E" w:rsidRPr="004E3BE8" w:rsidRDefault="0027668E" w:rsidP="005C3C36">
            <w:pPr>
              <w:jc w:val="center"/>
              <w:rPr>
                <w:sz w:val="22"/>
                <w:szCs w:val="22"/>
              </w:rPr>
            </w:pPr>
            <w:r w:rsidRPr="004E3BE8">
              <w:rPr>
                <w:sz w:val="22"/>
                <w:szCs w:val="22"/>
              </w:rPr>
              <w:t>1 Jahr</w:t>
            </w:r>
          </w:p>
        </w:tc>
        <w:tc>
          <w:tcPr>
            <w:tcW w:w="660" w:type="dxa"/>
            <w:noWrap/>
            <w:hideMark/>
          </w:tcPr>
          <w:p w14:paraId="7D0D67AA" w14:textId="77777777" w:rsidR="0027668E" w:rsidRPr="004E3BE8" w:rsidRDefault="0027668E" w:rsidP="005C3C36">
            <w:r w:rsidRPr="004E3BE8">
              <w:t> </w:t>
            </w:r>
          </w:p>
        </w:tc>
        <w:tc>
          <w:tcPr>
            <w:tcW w:w="1168" w:type="dxa"/>
            <w:noWrap/>
            <w:hideMark/>
          </w:tcPr>
          <w:p w14:paraId="064EE14B" w14:textId="77777777" w:rsidR="0027668E" w:rsidRPr="004E3BE8" w:rsidRDefault="0027668E" w:rsidP="005C3C36">
            <w:r w:rsidRPr="004E3BE8">
              <w:t> </w:t>
            </w:r>
          </w:p>
        </w:tc>
        <w:tc>
          <w:tcPr>
            <w:tcW w:w="1093" w:type="dxa"/>
            <w:noWrap/>
            <w:hideMark/>
          </w:tcPr>
          <w:p w14:paraId="1B25A987" w14:textId="77777777" w:rsidR="0027668E" w:rsidRPr="004E3BE8" w:rsidRDefault="0027668E" w:rsidP="005C3C36">
            <w:r w:rsidRPr="004E3BE8">
              <w:t> </w:t>
            </w:r>
          </w:p>
        </w:tc>
        <w:tc>
          <w:tcPr>
            <w:tcW w:w="880" w:type="dxa"/>
            <w:noWrap/>
            <w:hideMark/>
          </w:tcPr>
          <w:p w14:paraId="0EE56B20" w14:textId="77777777" w:rsidR="0027668E" w:rsidRPr="004E3BE8" w:rsidRDefault="0027668E" w:rsidP="005C3C36">
            <w:r w:rsidRPr="004E3BE8">
              <w:t> </w:t>
            </w:r>
          </w:p>
        </w:tc>
      </w:tr>
      <w:tr w:rsidR="0027668E" w:rsidRPr="004E3BE8" w14:paraId="73356CF4" w14:textId="77777777" w:rsidTr="005164C0">
        <w:trPr>
          <w:trHeight w:val="300"/>
        </w:trPr>
        <w:tc>
          <w:tcPr>
            <w:tcW w:w="4087" w:type="dxa"/>
            <w:noWrap/>
            <w:hideMark/>
          </w:tcPr>
          <w:p w14:paraId="706B9CDB" w14:textId="77777777" w:rsidR="0027668E" w:rsidRPr="004E3BE8" w:rsidRDefault="0027668E" w:rsidP="005C3C36">
            <w:r w:rsidRPr="004E3BE8">
              <w:t>Vertreterschein, Teile B und C *</w:t>
            </w:r>
          </w:p>
        </w:tc>
        <w:tc>
          <w:tcPr>
            <w:tcW w:w="1174" w:type="dxa"/>
            <w:noWrap/>
            <w:hideMark/>
          </w:tcPr>
          <w:p w14:paraId="6B6D7511"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61310296" w14:textId="77777777" w:rsidR="0027668E" w:rsidRPr="004E3BE8" w:rsidRDefault="0027668E" w:rsidP="005C3C36">
            <w:r w:rsidRPr="004E3BE8">
              <w:t> </w:t>
            </w:r>
          </w:p>
        </w:tc>
        <w:tc>
          <w:tcPr>
            <w:tcW w:w="1168" w:type="dxa"/>
            <w:noWrap/>
            <w:hideMark/>
          </w:tcPr>
          <w:p w14:paraId="303D269C" w14:textId="77777777" w:rsidR="0027668E" w:rsidRPr="004E3BE8" w:rsidRDefault="0027668E" w:rsidP="005C3C36">
            <w:r w:rsidRPr="004E3BE8">
              <w:t> </w:t>
            </w:r>
          </w:p>
        </w:tc>
        <w:tc>
          <w:tcPr>
            <w:tcW w:w="1093" w:type="dxa"/>
            <w:noWrap/>
            <w:hideMark/>
          </w:tcPr>
          <w:p w14:paraId="34FEFAA6" w14:textId="77777777" w:rsidR="0027668E" w:rsidRPr="004E3BE8" w:rsidRDefault="0027668E" w:rsidP="005C3C36">
            <w:r w:rsidRPr="004E3BE8">
              <w:t> </w:t>
            </w:r>
          </w:p>
        </w:tc>
        <w:tc>
          <w:tcPr>
            <w:tcW w:w="880" w:type="dxa"/>
            <w:noWrap/>
            <w:hideMark/>
          </w:tcPr>
          <w:p w14:paraId="34E29330" w14:textId="77777777" w:rsidR="0027668E" w:rsidRPr="004E3BE8" w:rsidRDefault="0027668E" w:rsidP="005C3C36">
            <w:r w:rsidRPr="004E3BE8">
              <w:t> </w:t>
            </w:r>
          </w:p>
        </w:tc>
      </w:tr>
      <w:tr w:rsidR="0027668E" w:rsidRPr="004E3BE8" w14:paraId="336A2D7D" w14:textId="77777777" w:rsidTr="005164C0">
        <w:trPr>
          <w:trHeight w:val="300"/>
        </w:trPr>
        <w:tc>
          <w:tcPr>
            <w:tcW w:w="4087" w:type="dxa"/>
            <w:noWrap/>
            <w:hideMark/>
          </w:tcPr>
          <w:p w14:paraId="63A1C8A5" w14:textId="77777777" w:rsidR="0027668E" w:rsidRPr="004E3BE8" w:rsidRDefault="0027668E" w:rsidP="005C3C36">
            <w:r w:rsidRPr="004E3BE8">
              <w:t> </w:t>
            </w:r>
          </w:p>
        </w:tc>
        <w:tc>
          <w:tcPr>
            <w:tcW w:w="1174" w:type="dxa"/>
            <w:noWrap/>
            <w:hideMark/>
          </w:tcPr>
          <w:p w14:paraId="509B5375" w14:textId="77777777" w:rsidR="0027668E" w:rsidRPr="004E3BE8" w:rsidRDefault="0027668E" w:rsidP="005C3C36">
            <w:pPr>
              <w:jc w:val="center"/>
              <w:rPr>
                <w:sz w:val="22"/>
                <w:szCs w:val="22"/>
              </w:rPr>
            </w:pPr>
          </w:p>
        </w:tc>
        <w:tc>
          <w:tcPr>
            <w:tcW w:w="660" w:type="dxa"/>
            <w:noWrap/>
            <w:hideMark/>
          </w:tcPr>
          <w:p w14:paraId="71DD9075" w14:textId="77777777" w:rsidR="0027668E" w:rsidRPr="004E3BE8" w:rsidRDefault="0027668E" w:rsidP="005C3C36">
            <w:r w:rsidRPr="004E3BE8">
              <w:t> </w:t>
            </w:r>
          </w:p>
        </w:tc>
        <w:tc>
          <w:tcPr>
            <w:tcW w:w="1168" w:type="dxa"/>
            <w:noWrap/>
            <w:hideMark/>
          </w:tcPr>
          <w:p w14:paraId="5BFBDA5A" w14:textId="77777777" w:rsidR="0027668E" w:rsidRPr="004E3BE8" w:rsidRDefault="0027668E" w:rsidP="005C3C36">
            <w:r w:rsidRPr="004E3BE8">
              <w:t> </w:t>
            </w:r>
          </w:p>
        </w:tc>
        <w:tc>
          <w:tcPr>
            <w:tcW w:w="1093" w:type="dxa"/>
            <w:noWrap/>
            <w:hideMark/>
          </w:tcPr>
          <w:p w14:paraId="67F4A6A7" w14:textId="77777777" w:rsidR="0027668E" w:rsidRPr="004E3BE8" w:rsidRDefault="0027668E" w:rsidP="005C3C36">
            <w:r w:rsidRPr="004E3BE8">
              <w:t> </w:t>
            </w:r>
          </w:p>
        </w:tc>
        <w:tc>
          <w:tcPr>
            <w:tcW w:w="880" w:type="dxa"/>
            <w:noWrap/>
            <w:hideMark/>
          </w:tcPr>
          <w:p w14:paraId="2FAA4D74" w14:textId="77777777" w:rsidR="0027668E" w:rsidRPr="004E3BE8" w:rsidRDefault="0027668E" w:rsidP="005C3C36">
            <w:r w:rsidRPr="004E3BE8">
              <w:t> </w:t>
            </w:r>
          </w:p>
        </w:tc>
      </w:tr>
      <w:tr w:rsidR="0027668E" w:rsidRPr="004E3BE8" w14:paraId="24A6D8BA" w14:textId="77777777" w:rsidTr="005164C0">
        <w:trPr>
          <w:trHeight w:val="300"/>
        </w:trPr>
        <w:tc>
          <w:tcPr>
            <w:tcW w:w="4087" w:type="dxa"/>
            <w:noWrap/>
            <w:hideMark/>
          </w:tcPr>
          <w:p w14:paraId="0B5FDFCB" w14:textId="77777777" w:rsidR="0027668E" w:rsidRPr="004E3BE8" w:rsidRDefault="0027668E" w:rsidP="005C3C36">
            <w:r w:rsidRPr="004E3BE8">
              <w:t>Zertifikate von Ringversuchen</w:t>
            </w:r>
          </w:p>
        </w:tc>
        <w:tc>
          <w:tcPr>
            <w:tcW w:w="1174" w:type="dxa"/>
            <w:noWrap/>
            <w:hideMark/>
          </w:tcPr>
          <w:p w14:paraId="781917E1" w14:textId="77777777" w:rsidR="0027668E" w:rsidRPr="004E3BE8" w:rsidRDefault="0027668E" w:rsidP="005C3C36">
            <w:pPr>
              <w:jc w:val="center"/>
              <w:rPr>
                <w:sz w:val="22"/>
                <w:szCs w:val="22"/>
              </w:rPr>
            </w:pPr>
            <w:r w:rsidRPr="004E3BE8">
              <w:rPr>
                <w:sz w:val="22"/>
                <w:szCs w:val="22"/>
              </w:rPr>
              <w:t>5 Jahre</w:t>
            </w:r>
          </w:p>
        </w:tc>
        <w:tc>
          <w:tcPr>
            <w:tcW w:w="660" w:type="dxa"/>
            <w:noWrap/>
            <w:hideMark/>
          </w:tcPr>
          <w:p w14:paraId="75B60839" w14:textId="77777777" w:rsidR="0027668E" w:rsidRPr="004E3BE8" w:rsidRDefault="0027668E" w:rsidP="005C3C36">
            <w:r w:rsidRPr="004E3BE8">
              <w:t> </w:t>
            </w:r>
          </w:p>
        </w:tc>
        <w:tc>
          <w:tcPr>
            <w:tcW w:w="1168" w:type="dxa"/>
            <w:noWrap/>
            <w:hideMark/>
          </w:tcPr>
          <w:p w14:paraId="63666BB7" w14:textId="77777777" w:rsidR="0027668E" w:rsidRPr="004E3BE8" w:rsidRDefault="0027668E" w:rsidP="005C3C36">
            <w:r w:rsidRPr="004E3BE8">
              <w:t> </w:t>
            </w:r>
          </w:p>
        </w:tc>
        <w:tc>
          <w:tcPr>
            <w:tcW w:w="1093" w:type="dxa"/>
            <w:noWrap/>
            <w:hideMark/>
          </w:tcPr>
          <w:p w14:paraId="6B3F32CE" w14:textId="77777777" w:rsidR="0027668E" w:rsidRPr="004E3BE8" w:rsidRDefault="0027668E" w:rsidP="005C3C36">
            <w:r w:rsidRPr="004E3BE8">
              <w:t> </w:t>
            </w:r>
          </w:p>
        </w:tc>
        <w:tc>
          <w:tcPr>
            <w:tcW w:w="880" w:type="dxa"/>
            <w:noWrap/>
            <w:hideMark/>
          </w:tcPr>
          <w:p w14:paraId="728CF52E" w14:textId="77777777" w:rsidR="0027668E" w:rsidRPr="004E3BE8" w:rsidRDefault="0027668E" w:rsidP="005C3C36">
            <w:r w:rsidRPr="004E3BE8">
              <w:t> </w:t>
            </w:r>
          </w:p>
        </w:tc>
      </w:tr>
      <w:tr w:rsidR="0027668E" w:rsidRPr="004E3BE8" w14:paraId="2BE21D4A" w14:textId="77777777" w:rsidTr="005164C0">
        <w:trPr>
          <w:trHeight w:val="300"/>
        </w:trPr>
        <w:tc>
          <w:tcPr>
            <w:tcW w:w="4087" w:type="dxa"/>
            <w:noWrap/>
            <w:hideMark/>
          </w:tcPr>
          <w:p w14:paraId="2FD52A84" w14:textId="77777777" w:rsidR="0027668E" w:rsidRPr="004E3BE8" w:rsidRDefault="0027668E" w:rsidP="005C3C36">
            <w:r w:rsidRPr="004E3BE8">
              <w:lastRenderedPageBreak/>
              <w:t>Zytologie (Präparate und Befunde)</w:t>
            </w:r>
          </w:p>
        </w:tc>
        <w:tc>
          <w:tcPr>
            <w:tcW w:w="1174" w:type="dxa"/>
            <w:noWrap/>
            <w:hideMark/>
          </w:tcPr>
          <w:p w14:paraId="1FCCE6B7"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12BBCF61" w14:textId="77777777" w:rsidR="0027668E" w:rsidRPr="004E3BE8" w:rsidRDefault="0027668E" w:rsidP="005C3C36">
            <w:r w:rsidRPr="004E3BE8">
              <w:t> </w:t>
            </w:r>
          </w:p>
        </w:tc>
        <w:tc>
          <w:tcPr>
            <w:tcW w:w="1168" w:type="dxa"/>
            <w:noWrap/>
            <w:hideMark/>
          </w:tcPr>
          <w:p w14:paraId="4A0F67FF" w14:textId="77777777" w:rsidR="0027668E" w:rsidRPr="004E3BE8" w:rsidRDefault="0027668E" w:rsidP="005C3C36">
            <w:r w:rsidRPr="004E3BE8">
              <w:t> </w:t>
            </w:r>
          </w:p>
        </w:tc>
        <w:tc>
          <w:tcPr>
            <w:tcW w:w="1093" w:type="dxa"/>
            <w:noWrap/>
            <w:hideMark/>
          </w:tcPr>
          <w:p w14:paraId="4C157E79" w14:textId="77777777" w:rsidR="0027668E" w:rsidRPr="004E3BE8" w:rsidRDefault="0027668E" w:rsidP="005C3C36">
            <w:r w:rsidRPr="004E3BE8">
              <w:t> </w:t>
            </w:r>
          </w:p>
        </w:tc>
        <w:tc>
          <w:tcPr>
            <w:tcW w:w="880" w:type="dxa"/>
            <w:noWrap/>
            <w:hideMark/>
          </w:tcPr>
          <w:p w14:paraId="6FA1C3D1" w14:textId="77777777" w:rsidR="0027668E" w:rsidRPr="004E3BE8" w:rsidRDefault="0027668E" w:rsidP="005C3C36">
            <w:r w:rsidRPr="004E3BE8">
              <w:t> </w:t>
            </w:r>
          </w:p>
        </w:tc>
      </w:tr>
      <w:tr w:rsidR="0027668E" w:rsidRPr="004E3BE8" w14:paraId="3F16C26B" w14:textId="77777777" w:rsidTr="005164C0">
        <w:trPr>
          <w:trHeight w:val="300"/>
        </w:trPr>
        <w:tc>
          <w:tcPr>
            <w:tcW w:w="4087" w:type="dxa"/>
            <w:noWrap/>
            <w:hideMark/>
          </w:tcPr>
          <w:p w14:paraId="1C8A7D2C" w14:textId="77777777" w:rsidR="0027668E" w:rsidRPr="004E3BE8" w:rsidRDefault="0027668E" w:rsidP="005C3C36">
            <w:r w:rsidRPr="004E3BE8">
              <w:t>Zytologie (statistische Zusammenfassungen)</w:t>
            </w:r>
          </w:p>
        </w:tc>
        <w:tc>
          <w:tcPr>
            <w:tcW w:w="1174" w:type="dxa"/>
            <w:noWrap/>
            <w:hideMark/>
          </w:tcPr>
          <w:p w14:paraId="07F0B9EF" w14:textId="77777777" w:rsidR="0027668E" w:rsidRPr="004E3BE8" w:rsidRDefault="0027668E" w:rsidP="005C3C36">
            <w:pPr>
              <w:jc w:val="center"/>
              <w:rPr>
                <w:sz w:val="22"/>
                <w:szCs w:val="22"/>
              </w:rPr>
            </w:pPr>
            <w:r w:rsidRPr="004E3BE8">
              <w:rPr>
                <w:sz w:val="22"/>
                <w:szCs w:val="22"/>
              </w:rPr>
              <w:t>10 Jahre</w:t>
            </w:r>
          </w:p>
        </w:tc>
        <w:tc>
          <w:tcPr>
            <w:tcW w:w="660" w:type="dxa"/>
            <w:noWrap/>
            <w:hideMark/>
          </w:tcPr>
          <w:p w14:paraId="3919BB19" w14:textId="77777777" w:rsidR="0027668E" w:rsidRPr="004E3BE8" w:rsidRDefault="0027668E" w:rsidP="005C3C36">
            <w:r w:rsidRPr="004E3BE8">
              <w:t> </w:t>
            </w:r>
          </w:p>
        </w:tc>
        <w:tc>
          <w:tcPr>
            <w:tcW w:w="1168" w:type="dxa"/>
            <w:noWrap/>
            <w:hideMark/>
          </w:tcPr>
          <w:p w14:paraId="2B2B8D8B" w14:textId="77777777" w:rsidR="0027668E" w:rsidRPr="004E3BE8" w:rsidRDefault="0027668E" w:rsidP="005C3C36">
            <w:r w:rsidRPr="004E3BE8">
              <w:t> </w:t>
            </w:r>
          </w:p>
        </w:tc>
        <w:tc>
          <w:tcPr>
            <w:tcW w:w="1093" w:type="dxa"/>
            <w:noWrap/>
            <w:hideMark/>
          </w:tcPr>
          <w:p w14:paraId="40E1D0B5" w14:textId="77777777" w:rsidR="0027668E" w:rsidRPr="004E3BE8" w:rsidRDefault="0027668E" w:rsidP="005C3C36">
            <w:r w:rsidRPr="004E3BE8">
              <w:t> </w:t>
            </w:r>
          </w:p>
        </w:tc>
        <w:tc>
          <w:tcPr>
            <w:tcW w:w="880" w:type="dxa"/>
            <w:noWrap/>
            <w:hideMark/>
          </w:tcPr>
          <w:p w14:paraId="321086F9" w14:textId="77777777" w:rsidR="0027668E" w:rsidRPr="004E3BE8" w:rsidRDefault="0027668E" w:rsidP="005C3C36">
            <w:r w:rsidRPr="004E3BE8">
              <w:t> </w:t>
            </w:r>
          </w:p>
        </w:tc>
      </w:tr>
    </w:tbl>
    <w:p w14:paraId="672D530B" w14:textId="77777777" w:rsidR="0027668E" w:rsidRDefault="0027668E" w:rsidP="0027668E"/>
    <w:p w14:paraId="16C5E6DB" w14:textId="7D57CDB8" w:rsidR="00BB41C7" w:rsidRDefault="00BB41C7">
      <w:pPr>
        <w:spacing w:after="160"/>
      </w:pPr>
      <w:r>
        <w:br w:type="page"/>
      </w:r>
    </w:p>
    <w:p w14:paraId="38CBDA0F" w14:textId="30927323" w:rsidR="001D50D6" w:rsidRDefault="00BB41C7" w:rsidP="002C7700">
      <w:pPr>
        <w:pStyle w:val="berschrift1"/>
      </w:pPr>
      <w:bookmarkStart w:id="340" w:name="_Toc51521062"/>
      <w:r>
        <w:lastRenderedPageBreak/>
        <w:t>A</w:t>
      </w:r>
      <w:r w:rsidR="002C7700" w:rsidRPr="002C7700">
        <w:t>nhang</w:t>
      </w:r>
      <w:r w:rsidR="002C7700">
        <w:t xml:space="preserve"> individuell</w:t>
      </w:r>
      <w:bookmarkEnd w:id="340"/>
    </w:p>
    <w:p w14:paraId="2102EE9F" w14:textId="08891392" w:rsidR="002C7700" w:rsidRDefault="002C7700" w:rsidP="002C7700"/>
    <w:p w14:paraId="0DC0784C" w14:textId="3B26B026" w:rsidR="002C7700" w:rsidRDefault="002C7700" w:rsidP="002C7700">
      <w:r>
        <w:t xml:space="preserve">Alle relevanten, mitgeltenden Dokumente (Verfahrensanweisungen, Arbeitsanweisungen, Checklisten und Vereinbarungen) </w:t>
      </w:r>
      <w:r w:rsidR="000313E7">
        <w:t xml:space="preserve">des ISMS, DSMS und QMS nach den vorstehenden Beschreibungen </w:t>
      </w:r>
      <w:r>
        <w:t>werden in den bestehenden Strukturen der Praxis</w:t>
      </w:r>
      <w:r w:rsidR="00BB41C7">
        <w:t xml:space="preserve"> </w:t>
      </w:r>
      <w:r>
        <w:t>/</w:t>
      </w:r>
      <w:r w:rsidR="00BB41C7">
        <w:t xml:space="preserve"> </w:t>
      </w:r>
      <w:r>
        <w:t>Klinik verwaltet</w:t>
      </w:r>
      <w:r w:rsidR="000313E7">
        <w:t>.</w:t>
      </w:r>
    </w:p>
    <w:p w14:paraId="07282984" w14:textId="00467482" w:rsidR="000313E7" w:rsidRDefault="000313E7" w:rsidP="002C7700">
      <w:r>
        <w:t>Verweise können in einer „Cross Walk“ Matrix die Verbindungen zwischen den Dokumenten herstellen.</w:t>
      </w:r>
    </w:p>
    <w:p w14:paraId="29F04152" w14:textId="0106B312" w:rsidR="000313E7" w:rsidRDefault="000313E7" w:rsidP="002C7700"/>
    <w:p w14:paraId="791077F4" w14:textId="07D6B140" w:rsidR="000313E7" w:rsidRDefault="000313E7" w:rsidP="002C7700"/>
    <w:p w14:paraId="525A8897" w14:textId="7636E65D" w:rsidR="000313E7" w:rsidRDefault="000313E7" w:rsidP="002C7700"/>
    <w:p w14:paraId="33307200" w14:textId="64923959" w:rsidR="000313E7" w:rsidRDefault="000313E7" w:rsidP="002C7700"/>
    <w:p w14:paraId="3703B120" w14:textId="5E2A746B" w:rsidR="002420BE" w:rsidRDefault="000313E7" w:rsidP="002C7700">
      <w:r>
        <w:t>Verweise auf Primärdokumente</w:t>
      </w:r>
      <w:r w:rsidR="002420BE">
        <w:t xml:space="preserve"> die Grundlagen des vorliegenden ISMS-DSMS-QMS Kompendiums sind:</w:t>
      </w:r>
    </w:p>
    <w:p w14:paraId="1DC1225C" w14:textId="154FF612" w:rsidR="002420BE" w:rsidRDefault="002420BE" w:rsidP="002C7700"/>
    <w:p w14:paraId="6E2FC47F" w14:textId="09232406" w:rsidR="002420BE" w:rsidRDefault="002420BE" w:rsidP="002C7700">
      <w:proofErr w:type="spellStart"/>
      <w:r>
        <w:t>VdS</w:t>
      </w:r>
      <w:proofErr w:type="spellEnd"/>
      <w:r>
        <w:t xml:space="preserve"> Richtlinie 10000</w:t>
      </w:r>
    </w:p>
    <w:p w14:paraId="379FD16E" w14:textId="2429AF3B" w:rsidR="002420BE" w:rsidRDefault="00000000" w:rsidP="002C7700">
      <w:hyperlink r:id="rId14" w:history="1">
        <w:r w:rsidR="002420BE" w:rsidRPr="00EE1FB4">
          <w:rPr>
            <w:rStyle w:val="Hyperlink"/>
          </w:rPr>
          <w:t>https://vds.de/kompetenzen/cyber-security/zertifizierung/informationssicherheit-fuer-kmu-vds-10000</w:t>
        </w:r>
      </w:hyperlink>
    </w:p>
    <w:p w14:paraId="6E3434FC" w14:textId="63E19D7B" w:rsidR="002420BE" w:rsidRDefault="002420BE" w:rsidP="002C7700"/>
    <w:p w14:paraId="6163744A" w14:textId="523DF22A" w:rsidR="002420BE" w:rsidRDefault="002420BE" w:rsidP="002C7700">
      <w:proofErr w:type="spellStart"/>
      <w:r>
        <w:t>VdS</w:t>
      </w:r>
      <w:proofErr w:type="spellEnd"/>
      <w:r>
        <w:t xml:space="preserve"> Richtlinie 10010</w:t>
      </w:r>
    </w:p>
    <w:p w14:paraId="2D801EFC" w14:textId="48163584" w:rsidR="002420BE" w:rsidRDefault="00000000" w:rsidP="002C7700">
      <w:hyperlink r:id="rId15" w:history="1">
        <w:r w:rsidR="00201EC5" w:rsidRPr="00EE1FB4">
          <w:rPr>
            <w:rStyle w:val="Hyperlink"/>
          </w:rPr>
          <w:t>https://vds.de/kompetenzen/cyber-security/zertifizierung/datenschutz-fuer-kmu-vds-10010-gem-dsgvo</w:t>
        </w:r>
      </w:hyperlink>
    </w:p>
    <w:p w14:paraId="3B47C3F4" w14:textId="0D23D699" w:rsidR="00201EC5" w:rsidRDefault="00201EC5" w:rsidP="002C7700"/>
    <w:p w14:paraId="32EC662D" w14:textId="58D76FC5" w:rsidR="00201EC5" w:rsidRPr="00633D07" w:rsidRDefault="00201EC5" w:rsidP="002C7700">
      <w:pPr>
        <w:rPr>
          <w:lang w:val="en-US"/>
        </w:rPr>
      </w:pPr>
      <w:r w:rsidRPr="00633D07">
        <w:rPr>
          <w:lang w:val="en-US"/>
        </w:rPr>
        <w:t xml:space="preserve">GBA QM </w:t>
      </w:r>
      <w:proofErr w:type="spellStart"/>
      <w:r w:rsidRPr="00633D07">
        <w:rPr>
          <w:lang w:val="en-US"/>
        </w:rPr>
        <w:t>Richtlinie</w:t>
      </w:r>
      <w:proofErr w:type="spellEnd"/>
    </w:p>
    <w:p w14:paraId="5BE7BB9F" w14:textId="62F21CAC" w:rsidR="00201EC5" w:rsidRPr="00633D07" w:rsidRDefault="00000000" w:rsidP="002C7700">
      <w:pPr>
        <w:rPr>
          <w:lang w:val="en-US"/>
        </w:rPr>
      </w:pPr>
      <w:hyperlink r:id="rId16" w:history="1">
        <w:r w:rsidR="00201EC5" w:rsidRPr="00633D07">
          <w:rPr>
            <w:rStyle w:val="Hyperlink"/>
            <w:lang w:val="en-US"/>
          </w:rPr>
          <w:t>https://www.g-ba.de/downloads/39-261-2434/2015-12-17_2016-09-15_QM-RL_Erstfassung_konsolidiert_BAnz.pdf</w:t>
        </w:r>
      </w:hyperlink>
    </w:p>
    <w:p w14:paraId="7D42D40A" w14:textId="07CD7082" w:rsidR="00201EC5" w:rsidRPr="00633D07" w:rsidRDefault="00201EC5" w:rsidP="002C7700">
      <w:pPr>
        <w:rPr>
          <w:lang w:val="en-US"/>
        </w:rPr>
      </w:pPr>
    </w:p>
    <w:p w14:paraId="6F61DBDA" w14:textId="752BF058" w:rsidR="00201EC5" w:rsidRDefault="00201EC5" w:rsidP="002C7700">
      <w:r>
        <w:t>Weiterführende Informationen über das Autorenteam der MCSS AG, Köln</w:t>
      </w:r>
    </w:p>
    <w:p w14:paraId="31B04EF0" w14:textId="393D5E28" w:rsidR="00201EC5" w:rsidRDefault="00000000" w:rsidP="002C7700">
      <w:hyperlink r:id="rId17" w:history="1">
        <w:r w:rsidR="00201EC5" w:rsidRPr="00EE1FB4">
          <w:rPr>
            <w:rStyle w:val="Hyperlink"/>
          </w:rPr>
          <w:t>www.mcss-ag.de</w:t>
        </w:r>
      </w:hyperlink>
    </w:p>
    <w:p w14:paraId="29053F76" w14:textId="3FEC4C38" w:rsidR="00201EC5" w:rsidRDefault="00201EC5" w:rsidP="002C7700"/>
    <w:p w14:paraId="6734D6A9" w14:textId="2FBC582C" w:rsidR="00201EC5" w:rsidRDefault="00201EC5" w:rsidP="002C7700">
      <w:r>
        <w:t>Stephan Engels, Vorstandsvorsitzender, Geprüfter Datenschutzbeauftragter</w:t>
      </w:r>
    </w:p>
    <w:p w14:paraId="10FAFE64" w14:textId="6F8F4336" w:rsidR="00201EC5" w:rsidRDefault="00201EC5" w:rsidP="002C7700">
      <w:r>
        <w:t xml:space="preserve">Christian Fagel, Vorstand, </w:t>
      </w:r>
      <w:r w:rsidR="006A272F">
        <w:t>Geprüfter Datenschutzbeauftragter und BSI Grundschutz Praktiker</w:t>
      </w:r>
    </w:p>
    <w:p w14:paraId="160034DF" w14:textId="20F8FF31" w:rsidR="00201EC5" w:rsidRDefault="00201EC5" w:rsidP="002C7700"/>
    <w:p w14:paraId="0B62CCC7" w14:textId="66E65DA2" w:rsidR="00201EC5" w:rsidRDefault="00201EC5" w:rsidP="002C7700">
      <w:r>
        <w:t>Rainer Waedlich, Aufsichtsratsvorsitzender</w:t>
      </w:r>
      <w:r w:rsidR="006A272F">
        <w:t>, Redaktionsleitung IS und QM</w:t>
      </w:r>
    </w:p>
    <w:p w14:paraId="3DDEAE12" w14:textId="54E391AE" w:rsidR="00201EC5" w:rsidRDefault="00201EC5" w:rsidP="002C7700">
      <w:r>
        <w:t>Claudia Wente</w:t>
      </w:r>
      <w:r w:rsidR="006A272F">
        <w:t>-</w:t>
      </w:r>
      <w:r>
        <w:t>Waedlich, Aufsichtsrat</w:t>
      </w:r>
      <w:r w:rsidR="006A272F">
        <w:t>, Redaktionsleitung QM und DS</w:t>
      </w:r>
    </w:p>
    <w:p w14:paraId="346F2F6E" w14:textId="7D799121" w:rsidR="00201EC5" w:rsidRDefault="00201EC5" w:rsidP="002C7700">
      <w:r>
        <w:t>Arno Zurstrassen, Aufsichtsrat, Anwalt für Medizinrecht</w:t>
      </w:r>
      <w:r w:rsidR="006A272F">
        <w:t>, Rechtsaudit</w:t>
      </w:r>
      <w:r>
        <w:t xml:space="preserve"> </w:t>
      </w:r>
    </w:p>
    <w:p w14:paraId="3BC19587" w14:textId="0C921D4F" w:rsidR="006A272F" w:rsidRDefault="006A272F" w:rsidP="002C7700"/>
    <w:p w14:paraId="5C7B1B31" w14:textId="74350C7C" w:rsidR="006A272F" w:rsidRDefault="00631CB1" w:rsidP="00406D6E">
      <w:pPr>
        <w:jc w:val="center"/>
      </w:pPr>
      <w:r>
        <w:t xml:space="preserve">MCSS AG, Köln, </w:t>
      </w:r>
      <w:hyperlink r:id="rId18" w:history="1">
        <w:r w:rsidR="00754E83" w:rsidRPr="00D65B34">
          <w:rPr>
            <w:rStyle w:val="Hyperlink"/>
          </w:rPr>
          <w:t>www.mcss-ag.de</w:t>
        </w:r>
      </w:hyperlink>
      <w:r w:rsidR="00754E83">
        <w:t xml:space="preserve">, </w:t>
      </w:r>
      <w:r>
        <w:t>Tel. 0221 474477-44</w:t>
      </w:r>
    </w:p>
    <w:p w14:paraId="1F71CADD" w14:textId="24358406" w:rsidR="000313E7" w:rsidRPr="002C7700" w:rsidRDefault="000313E7" w:rsidP="002C7700"/>
    <w:sectPr w:rsidR="000313E7" w:rsidRPr="002C7700" w:rsidSect="00D728D0">
      <w:footerReference w:type="default" r:id="rId19"/>
      <w:pgSz w:w="11906" w:h="16838"/>
      <w:pgMar w:top="1417" w:right="1417" w:bottom="1134"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2BC2" w14:textId="77777777" w:rsidR="002B0747" w:rsidRDefault="002B0747" w:rsidP="002F6348">
      <w:pPr>
        <w:spacing w:line="240" w:lineRule="auto"/>
      </w:pPr>
      <w:r>
        <w:separator/>
      </w:r>
    </w:p>
  </w:endnote>
  <w:endnote w:type="continuationSeparator" w:id="0">
    <w:p w14:paraId="4370F9FF" w14:textId="77777777" w:rsidR="002B0747" w:rsidRDefault="002B0747" w:rsidP="002F6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SemiCn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897523"/>
      <w:docPartObj>
        <w:docPartGallery w:val="Page Numbers (Bottom of Page)"/>
        <w:docPartUnique/>
      </w:docPartObj>
    </w:sdtPr>
    <w:sdtContent>
      <w:p w14:paraId="75EB2D53" w14:textId="77777777" w:rsidR="00735547" w:rsidRDefault="00735547" w:rsidP="00411CE5">
        <w:pPr>
          <w:pStyle w:val="Fuzeile"/>
          <w:jc w:val="right"/>
        </w:pPr>
        <w:r>
          <w:rPr>
            <w:noProof/>
          </w:rPr>
          <w:drawing>
            <wp:anchor distT="0" distB="0" distL="114300" distR="114300" simplePos="0" relativeHeight="251659264" behindDoc="0" locked="0" layoutInCell="1" allowOverlap="1" wp14:anchorId="42B4E41F" wp14:editId="6EC10FC2">
              <wp:simplePos x="0" y="0"/>
              <wp:positionH relativeFrom="column">
                <wp:posOffset>2586355</wp:posOffset>
              </wp:positionH>
              <wp:positionV relativeFrom="paragraph">
                <wp:posOffset>94615</wp:posOffset>
              </wp:positionV>
              <wp:extent cx="829938" cy="498895"/>
              <wp:effectExtent l="0" t="0" r="889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829938" cy="498895"/>
                      </a:xfrm>
                      <a:prstGeom prst="rect">
                        <a:avLst/>
                      </a:prstGeom>
                    </pic:spPr>
                  </pic:pic>
                </a:graphicData>
              </a:graphic>
              <wp14:sizeRelH relativeFrom="margin">
                <wp14:pctWidth>0</wp14:pctWidth>
              </wp14:sizeRelH>
              <wp14:sizeRelV relativeFrom="margin">
                <wp14:pctHeight>0</wp14:pctHeight>
              </wp14:sizeRelV>
            </wp:anchor>
          </w:drawing>
        </w:r>
      </w:p>
      <w:p w14:paraId="5A36CC6D" w14:textId="77777777" w:rsidR="00735547" w:rsidRDefault="00735547" w:rsidP="00411CE5">
        <w:pPr>
          <w:pStyle w:val="Fuzeile"/>
          <w:jc w:val="right"/>
        </w:pPr>
      </w:p>
      <w:p w14:paraId="034D546F" w14:textId="77777777" w:rsidR="00735547" w:rsidRDefault="00735547" w:rsidP="00411CE5">
        <w:pPr>
          <w:pStyle w:val="Fuzeile"/>
          <w:jc w:val="right"/>
        </w:pPr>
      </w:p>
      <w:p w14:paraId="48ACC9D7" w14:textId="77777777" w:rsidR="00735547" w:rsidRDefault="00735547" w:rsidP="00411CE5">
        <w:pPr>
          <w:pStyle w:val="Fuzeile"/>
          <w:jc w:val="right"/>
        </w:pPr>
        <w:r>
          <w:fldChar w:fldCharType="begin"/>
        </w:r>
        <w:r>
          <w:instrText>PAGE   \* MERGEFORMAT</w:instrText>
        </w:r>
        <w:r>
          <w:fldChar w:fldCharType="separate"/>
        </w:r>
        <w:r>
          <w:t>3</w:t>
        </w:r>
        <w:r>
          <w:fldChar w:fldCharType="end"/>
        </w:r>
      </w:p>
    </w:sdtContent>
  </w:sdt>
  <w:p w14:paraId="27C81AB2" w14:textId="77777777" w:rsidR="00735547" w:rsidRPr="00E96052" w:rsidRDefault="00735547" w:rsidP="00411CE5">
    <w:pPr>
      <w:pStyle w:val="Fuzeile"/>
      <w:jc w:val="center"/>
      <w:rPr>
        <w:sz w:val="20"/>
        <w:szCs w:val="18"/>
      </w:rPr>
    </w:pPr>
    <w:r w:rsidRPr="00E96052">
      <w:rPr>
        <w:sz w:val="20"/>
        <w:szCs w:val="18"/>
      </w:rPr>
      <w:t>Urheberrechtlich geschützt MCSS-AG</w:t>
    </w:r>
  </w:p>
  <w:p w14:paraId="21C976CD" w14:textId="77777777" w:rsidR="00735547" w:rsidRDefault="007355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9266" w14:textId="77777777" w:rsidR="002B0747" w:rsidRDefault="002B0747" w:rsidP="002F6348">
      <w:pPr>
        <w:spacing w:line="240" w:lineRule="auto"/>
      </w:pPr>
      <w:r>
        <w:separator/>
      </w:r>
    </w:p>
  </w:footnote>
  <w:footnote w:type="continuationSeparator" w:id="0">
    <w:p w14:paraId="449F442A" w14:textId="77777777" w:rsidR="002B0747" w:rsidRDefault="002B0747" w:rsidP="002F63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59"/>
    <w:multiLevelType w:val="hybridMultilevel"/>
    <w:tmpl w:val="C9A69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A3AFB"/>
    <w:multiLevelType w:val="hybridMultilevel"/>
    <w:tmpl w:val="44C83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6F41CE"/>
    <w:multiLevelType w:val="hybridMultilevel"/>
    <w:tmpl w:val="6384482A"/>
    <w:lvl w:ilvl="0" w:tplc="F7C86B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DC22A8"/>
    <w:multiLevelType w:val="hybridMultilevel"/>
    <w:tmpl w:val="6400D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B336BB"/>
    <w:multiLevelType w:val="hybridMultilevel"/>
    <w:tmpl w:val="876469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662E6D"/>
    <w:multiLevelType w:val="hybridMultilevel"/>
    <w:tmpl w:val="3652396C"/>
    <w:lvl w:ilvl="0" w:tplc="1C5A25B6">
      <w:numFmt w:val="bullet"/>
      <w:lvlText w:val="-"/>
      <w:lvlJc w:val="left"/>
      <w:pPr>
        <w:ind w:left="501" w:hanging="360"/>
      </w:pPr>
      <w:rPr>
        <w:rFonts w:ascii="Arial" w:eastAsiaTheme="minorHAnsi" w:hAnsi="Arial" w:cs="Aria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6" w15:restartNumberingAfterBreak="0">
    <w:nsid w:val="0BAB5BFF"/>
    <w:multiLevelType w:val="hybridMultilevel"/>
    <w:tmpl w:val="408CA9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984A60"/>
    <w:multiLevelType w:val="hybridMultilevel"/>
    <w:tmpl w:val="01B621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FB321A"/>
    <w:multiLevelType w:val="hybridMultilevel"/>
    <w:tmpl w:val="94E6E4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1D6798"/>
    <w:multiLevelType w:val="hybridMultilevel"/>
    <w:tmpl w:val="A2BCA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11F126B"/>
    <w:multiLevelType w:val="hybridMultilevel"/>
    <w:tmpl w:val="7A0A2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293BE2"/>
    <w:multiLevelType w:val="hybridMultilevel"/>
    <w:tmpl w:val="AEF6A4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DA203C"/>
    <w:multiLevelType w:val="hybridMultilevel"/>
    <w:tmpl w:val="CFFEB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591234"/>
    <w:multiLevelType w:val="hybridMultilevel"/>
    <w:tmpl w:val="F7842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7FB37BA"/>
    <w:multiLevelType w:val="hybridMultilevel"/>
    <w:tmpl w:val="3EA0E5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86057A2"/>
    <w:multiLevelType w:val="hybridMultilevel"/>
    <w:tmpl w:val="73A864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8912B4A"/>
    <w:multiLevelType w:val="hybridMultilevel"/>
    <w:tmpl w:val="08004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95C22DC"/>
    <w:multiLevelType w:val="hybridMultilevel"/>
    <w:tmpl w:val="36689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96C0623"/>
    <w:multiLevelType w:val="hybridMultilevel"/>
    <w:tmpl w:val="027EECC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B287A3D"/>
    <w:multiLevelType w:val="hybridMultilevel"/>
    <w:tmpl w:val="4ACE2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BBB79EE"/>
    <w:multiLevelType w:val="hybridMultilevel"/>
    <w:tmpl w:val="C94E2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20C5ED6"/>
    <w:multiLevelType w:val="hybridMultilevel"/>
    <w:tmpl w:val="5A4465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3011699"/>
    <w:multiLevelType w:val="hybridMultilevel"/>
    <w:tmpl w:val="B3C40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31C1A82"/>
    <w:multiLevelType w:val="hybridMultilevel"/>
    <w:tmpl w:val="62D881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351208B"/>
    <w:multiLevelType w:val="hybridMultilevel"/>
    <w:tmpl w:val="D39208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6262C50"/>
    <w:multiLevelType w:val="hybridMultilevel"/>
    <w:tmpl w:val="8586CE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7593B71"/>
    <w:multiLevelType w:val="hybridMultilevel"/>
    <w:tmpl w:val="57AA898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81B3EC1"/>
    <w:multiLevelType w:val="hybridMultilevel"/>
    <w:tmpl w:val="CC34A5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90856C7"/>
    <w:multiLevelType w:val="hybridMultilevel"/>
    <w:tmpl w:val="B0900D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A1E6C93"/>
    <w:multiLevelType w:val="hybridMultilevel"/>
    <w:tmpl w:val="D616B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A716931"/>
    <w:multiLevelType w:val="hybridMultilevel"/>
    <w:tmpl w:val="43208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BEC2A31"/>
    <w:multiLevelType w:val="hybridMultilevel"/>
    <w:tmpl w:val="FE606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D3B7335"/>
    <w:multiLevelType w:val="hybridMultilevel"/>
    <w:tmpl w:val="0FD0E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FCE2F51"/>
    <w:multiLevelType w:val="hybridMultilevel"/>
    <w:tmpl w:val="FAA40C42"/>
    <w:lvl w:ilvl="0" w:tplc="0407000F">
      <w:start w:val="1"/>
      <w:numFmt w:val="decimal"/>
      <w:lvlText w:val="%1."/>
      <w:lvlJc w:val="left"/>
      <w:pPr>
        <w:ind w:left="783" w:hanging="360"/>
      </w:p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34" w15:restartNumberingAfterBreak="0">
    <w:nsid w:val="32565C92"/>
    <w:multiLevelType w:val="hybridMultilevel"/>
    <w:tmpl w:val="DDB63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3B67D7D"/>
    <w:multiLevelType w:val="hybridMultilevel"/>
    <w:tmpl w:val="0936B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0158CA"/>
    <w:multiLevelType w:val="hybridMultilevel"/>
    <w:tmpl w:val="DF78A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7021142"/>
    <w:multiLevelType w:val="hybridMultilevel"/>
    <w:tmpl w:val="9F9457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822378A"/>
    <w:multiLevelType w:val="hybridMultilevel"/>
    <w:tmpl w:val="D99243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AB74E2A"/>
    <w:multiLevelType w:val="hybridMultilevel"/>
    <w:tmpl w:val="9CE22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B0576CD"/>
    <w:multiLevelType w:val="hybridMultilevel"/>
    <w:tmpl w:val="7A127D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BBD0D38"/>
    <w:multiLevelType w:val="hybridMultilevel"/>
    <w:tmpl w:val="BAE69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C096FB3"/>
    <w:multiLevelType w:val="hybridMultilevel"/>
    <w:tmpl w:val="EAFA11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C1B0F21"/>
    <w:multiLevelType w:val="hybridMultilevel"/>
    <w:tmpl w:val="B22CB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CD566BD"/>
    <w:multiLevelType w:val="hybridMultilevel"/>
    <w:tmpl w:val="D6900C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3211A4F"/>
    <w:multiLevelType w:val="hybridMultilevel"/>
    <w:tmpl w:val="F30E13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2D3171"/>
    <w:multiLevelType w:val="hybridMultilevel"/>
    <w:tmpl w:val="FA4E23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45A6DC1"/>
    <w:multiLevelType w:val="hybridMultilevel"/>
    <w:tmpl w:val="3162F2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5256DAA"/>
    <w:multiLevelType w:val="hybridMultilevel"/>
    <w:tmpl w:val="18CCA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6600BFC"/>
    <w:multiLevelType w:val="hybridMultilevel"/>
    <w:tmpl w:val="B176A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75B3B96"/>
    <w:multiLevelType w:val="hybridMultilevel"/>
    <w:tmpl w:val="3C2E3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8A35D65"/>
    <w:multiLevelType w:val="hybridMultilevel"/>
    <w:tmpl w:val="4606B3DC"/>
    <w:lvl w:ilvl="0" w:tplc="2C7053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8FB1485"/>
    <w:multiLevelType w:val="multilevel"/>
    <w:tmpl w:val="EFFE78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BF737E"/>
    <w:multiLevelType w:val="hybridMultilevel"/>
    <w:tmpl w:val="D78EE8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4D613C0E"/>
    <w:multiLevelType w:val="hybridMultilevel"/>
    <w:tmpl w:val="4954A5AC"/>
    <w:lvl w:ilvl="0" w:tplc="9AEE3388">
      <w:start w:val="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E445B35"/>
    <w:multiLevelType w:val="hybridMultilevel"/>
    <w:tmpl w:val="36689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F9D7AF1"/>
    <w:multiLevelType w:val="hybridMultilevel"/>
    <w:tmpl w:val="65222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050A81"/>
    <w:multiLevelType w:val="hybridMultilevel"/>
    <w:tmpl w:val="7382C3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0260053"/>
    <w:multiLevelType w:val="hybridMultilevel"/>
    <w:tmpl w:val="3FB0B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50482BB3"/>
    <w:multiLevelType w:val="hybridMultilevel"/>
    <w:tmpl w:val="79DC4F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3023812"/>
    <w:multiLevelType w:val="hybridMultilevel"/>
    <w:tmpl w:val="5112A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37F6A0A"/>
    <w:multiLevelType w:val="hybridMultilevel"/>
    <w:tmpl w:val="2D080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4020CF5"/>
    <w:multiLevelType w:val="hybridMultilevel"/>
    <w:tmpl w:val="784A4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4477D5E"/>
    <w:multiLevelType w:val="hybridMultilevel"/>
    <w:tmpl w:val="D7903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52F2705"/>
    <w:multiLevelType w:val="hybridMultilevel"/>
    <w:tmpl w:val="6D40D314"/>
    <w:lvl w:ilvl="0" w:tplc="2C7053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56437EF9"/>
    <w:multiLevelType w:val="multilevel"/>
    <w:tmpl w:val="2214A8B4"/>
    <w:lvl w:ilvl="0">
      <w:start w:val="1"/>
      <w:numFmt w:val="decimal"/>
      <w:pStyle w:val="berschrift1"/>
      <w:lvlText w:val="%1"/>
      <w:lvlJc w:val="left"/>
      <w:pPr>
        <w:ind w:left="432" w:hanging="432"/>
      </w:pPr>
    </w:lvl>
    <w:lvl w:ilvl="1">
      <w:start w:val="1"/>
      <w:numFmt w:val="decimal"/>
      <w:pStyle w:val="berschrift2"/>
      <w:lvlText w:val="%1.%2"/>
      <w:lvlJc w:val="left"/>
      <w:pPr>
        <w:ind w:left="1569" w:hanging="576"/>
      </w:pPr>
      <w:rPr>
        <w:b/>
        <w:bCs/>
      </w:rPr>
    </w:lvl>
    <w:lvl w:ilvl="2">
      <w:start w:val="1"/>
      <w:numFmt w:val="decimal"/>
      <w:pStyle w:val="berschrift3"/>
      <w:lvlText w:val="%1.%2.%3"/>
      <w:lvlJc w:val="left"/>
      <w:pPr>
        <w:ind w:left="861"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6" w15:restartNumberingAfterBreak="0">
    <w:nsid w:val="569025D5"/>
    <w:multiLevelType w:val="hybridMultilevel"/>
    <w:tmpl w:val="FFB66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77D2033"/>
    <w:multiLevelType w:val="hybridMultilevel"/>
    <w:tmpl w:val="74FA2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57C605BC"/>
    <w:multiLevelType w:val="hybridMultilevel"/>
    <w:tmpl w:val="7CD09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7FF179F"/>
    <w:multiLevelType w:val="hybridMultilevel"/>
    <w:tmpl w:val="0E841D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8ED4786"/>
    <w:multiLevelType w:val="hybridMultilevel"/>
    <w:tmpl w:val="3614E6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AC74F67"/>
    <w:multiLevelType w:val="hybridMultilevel"/>
    <w:tmpl w:val="E6364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DCD3933"/>
    <w:multiLevelType w:val="hybridMultilevel"/>
    <w:tmpl w:val="2432F2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5E8267B0"/>
    <w:multiLevelType w:val="hybridMultilevel"/>
    <w:tmpl w:val="7932E2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5F4E6C21"/>
    <w:multiLevelType w:val="hybridMultilevel"/>
    <w:tmpl w:val="D6F03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5F51000B"/>
    <w:multiLevelType w:val="hybridMultilevel"/>
    <w:tmpl w:val="A9629E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5F8F43C0"/>
    <w:multiLevelType w:val="hybridMultilevel"/>
    <w:tmpl w:val="CC7C5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01F5194"/>
    <w:multiLevelType w:val="hybridMultilevel"/>
    <w:tmpl w:val="2BEC6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63CB2C64"/>
    <w:multiLevelType w:val="hybridMultilevel"/>
    <w:tmpl w:val="BB728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6A2756"/>
    <w:multiLevelType w:val="hybridMultilevel"/>
    <w:tmpl w:val="B176A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67A74542"/>
    <w:multiLevelType w:val="hybridMultilevel"/>
    <w:tmpl w:val="F9FE1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7F50250"/>
    <w:multiLevelType w:val="hybridMultilevel"/>
    <w:tmpl w:val="07B05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A7A19B7"/>
    <w:multiLevelType w:val="hybridMultilevel"/>
    <w:tmpl w:val="7DCEA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6C240273"/>
    <w:multiLevelType w:val="hybridMultilevel"/>
    <w:tmpl w:val="2C645E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6D1B78F5"/>
    <w:multiLevelType w:val="hybridMultilevel"/>
    <w:tmpl w:val="4290DA16"/>
    <w:lvl w:ilvl="0" w:tplc="0F742014">
      <w:start w:val="3"/>
      <w:numFmt w:val="bullet"/>
      <w:pStyle w:val="Listenabsatz"/>
      <w:lvlText w:val="-"/>
      <w:lvlJc w:val="left"/>
      <w:pPr>
        <w:ind w:left="1778" w:hanging="360"/>
      </w:pPr>
      <w:rPr>
        <w:rFonts w:ascii="Calibri" w:eastAsiaTheme="minorHAnsi" w:hAnsi="Calibri" w:cs="Calibri"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5" w15:restartNumberingAfterBreak="0">
    <w:nsid w:val="6EB61577"/>
    <w:multiLevelType w:val="hybridMultilevel"/>
    <w:tmpl w:val="30E413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235DC"/>
    <w:multiLevelType w:val="hybridMultilevel"/>
    <w:tmpl w:val="B83A1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3D9236A"/>
    <w:multiLevelType w:val="hybridMultilevel"/>
    <w:tmpl w:val="68E0D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4D72B3D"/>
    <w:multiLevelType w:val="hybridMultilevel"/>
    <w:tmpl w:val="26A02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5673176"/>
    <w:multiLevelType w:val="hybridMultilevel"/>
    <w:tmpl w:val="4BEACB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65D2575"/>
    <w:multiLevelType w:val="hybridMultilevel"/>
    <w:tmpl w:val="78327B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6643C8F"/>
    <w:multiLevelType w:val="hybridMultilevel"/>
    <w:tmpl w:val="EDA8DC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7B6F1238"/>
    <w:multiLevelType w:val="hybridMultilevel"/>
    <w:tmpl w:val="88C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7A4742"/>
    <w:multiLevelType w:val="hybridMultilevel"/>
    <w:tmpl w:val="FE7098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CC26824"/>
    <w:multiLevelType w:val="hybridMultilevel"/>
    <w:tmpl w:val="4E34B5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E834C34"/>
    <w:multiLevelType w:val="hybridMultilevel"/>
    <w:tmpl w:val="6BD419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2235572">
    <w:abstractNumId w:val="84"/>
  </w:num>
  <w:num w:numId="2" w16cid:durableId="1023475851">
    <w:abstractNumId w:val="65"/>
  </w:num>
  <w:num w:numId="3" w16cid:durableId="1243099839">
    <w:abstractNumId w:val="10"/>
  </w:num>
  <w:num w:numId="4" w16cid:durableId="916595629">
    <w:abstractNumId w:val="2"/>
  </w:num>
  <w:num w:numId="5" w16cid:durableId="620574775">
    <w:abstractNumId w:val="55"/>
  </w:num>
  <w:num w:numId="6" w16cid:durableId="1125079148">
    <w:abstractNumId w:val="87"/>
  </w:num>
  <w:num w:numId="7" w16cid:durableId="1098135865">
    <w:abstractNumId w:val="44"/>
  </w:num>
  <w:num w:numId="8" w16cid:durableId="179928960">
    <w:abstractNumId w:val="80"/>
  </w:num>
  <w:num w:numId="9" w16cid:durableId="834034946">
    <w:abstractNumId w:val="61"/>
  </w:num>
  <w:num w:numId="10" w16cid:durableId="256524891">
    <w:abstractNumId w:val="79"/>
  </w:num>
  <w:num w:numId="11" w16cid:durableId="2092314385">
    <w:abstractNumId w:val="86"/>
  </w:num>
  <w:num w:numId="12" w16cid:durableId="538973096">
    <w:abstractNumId w:val="50"/>
  </w:num>
  <w:num w:numId="13" w16cid:durableId="595556094">
    <w:abstractNumId w:val="78"/>
  </w:num>
  <w:num w:numId="14" w16cid:durableId="2098358218">
    <w:abstractNumId w:val="47"/>
  </w:num>
  <w:num w:numId="15" w16cid:durableId="758865835">
    <w:abstractNumId w:val="0"/>
  </w:num>
  <w:num w:numId="16" w16cid:durableId="1053308634">
    <w:abstractNumId w:val="21"/>
  </w:num>
  <w:num w:numId="17" w16cid:durableId="550968415">
    <w:abstractNumId w:val="66"/>
  </w:num>
  <w:num w:numId="18" w16cid:durableId="2136020009">
    <w:abstractNumId w:val="77"/>
  </w:num>
  <w:num w:numId="19" w16cid:durableId="934746046">
    <w:abstractNumId w:val="30"/>
  </w:num>
  <w:num w:numId="20" w16cid:durableId="142820044">
    <w:abstractNumId w:val="73"/>
  </w:num>
  <w:num w:numId="21" w16cid:durableId="1066302840">
    <w:abstractNumId w:val="69"/>
  </w:num>
  <w:num w:numId="22" w16cid:durableId="1382553995">
    <w:abstractNumId w:val="19"/>
  </w:num>
  <w:num w:numId="23" w16cid:durableId="1973944863">
    <w:abstractNumId w:val="60"/>
  </w:num>
  <w:num w:numId="24" w16cid:durableId="764229112">
    <w:abstractNumId w:val="39"/>
  </w:num>
  <w:num w:numId="25" w16cid:durableId="243691031">
    <w:abstractNumId w:val="34"/>
  </w:num>
  <w:num w:numId="26" w16cid:durableId="341444192">
    <w:abstractNumId w:val="7"/>
  </w:num>
  <w:num w:numId="27" w16cid:durableId="276723354">
    <w:abstractNumId w:val="81"/>
  </w:num>
  <w:num w:numId="28" w16cid:durableId="517623021">
    <w:abstractNumId w:val="4"/>
  </w:num>
  <w:num w:numId="29" w16cid:durableId="872301730">
    <w:abstractNumId w:val="29"/>
  </w:num>
  <w:num w:numId="30" w16cid:durableId="248150866">
    <w:abstractNumId w:val="16"/>
  </w:num>
  <w:num w:numId="31" w16cid:durableId="1446149466">
    <w:abstractNumId w:val="67"/>
  </w:num>
  <w:num w:numId="32" w16cid:durableId="1684697836">
    <w:abstractNumId w:val="20"/>
  </w:num>
  <w:num w:numId="33" w16cid:durableId="1307279072">
    <w:abstractNumId w:val="27"/>
  </w:num>
  <w:num w:numId="34" w16cid:durableId="1250768321">
    <w:abstractNumId w:val="40"/>
  </w:num>
  <w:num w:numId="35" w16cid:durableId="1348170349">
    <w:abstractNumId w:val="24"/>
  </w:num>
  <w:num w:numId="36" w16cid:durableId="306515351">
    <w:abstractNumId w:val="94"/>
  </w:num>
  <w:num w:numId="37" w16cid:durableId="1843083850">
    <w:abstractNumId w:val="22"/>
  </w:num>
  <w:num w:numId="38" w16cid:durableId="1495217139">
    <w:abstractNumId w:val="71"/>
  </w:num>
  <w:num w:numId="39" w16cid:durableId="280647415">
    <w:abstractNumId w:val="35"/>
  </w:num>
  <w:num w:numId="40" w16cid:durableId="163864202">
    <w:abstractNumId w:val="92"/>
  </w:num>
  <w:num w:numId="41" w16cid:durableId="1182936300">
    <w:abstractNumId w:val="11"/>
  </w:num>
  <w:num w:numId="42" w16cid:durableId="421948606">
    <w:abstractNumId w:val="31"/>
  </w:num>
  <w:num w:numId="43" w16cid:durableId="1785466168">
    <w:abstractNumId w:val="6"/>
  </w:num>
  <w:num w:numId="44" w16cid:durableId="725302836">
    <w:abstractNumId w:val="18"/>
  </w:num>
  <w:num w:numId="45" w16cid:durableId="1451433853">
    <w:abstractNumId w:val="56"/>
  </w:num>
  <w:num w:numId="46" w16cid:durableId="444497177">
    <w:abstractNumId w:val="82"/>
  </w:num>
  <w:num w:numId="47" w16cid:durableId="166016950">
    <w:abstractNumId w:val="52"/>
  </w:num>
  <w:num w:numId="48" w16cid:durableId="907153437">
    <w:abstractNumId w:val="53"/>
  </w:num>
  <w:num w:numId="49" w16cid:durableId="2087267885">
    <w:abstractNumId w:val="13"/>
  </w:num>
  <w:num w:numId="50" w16cid:durableId="1753355492">
    <w:abstractNumId w:val="72"/>
  </w:num>
  <w:num w:numId="51" w16cid:durableId="1092554803">
    <w:abstractNumId w:val="9"/>
  </w:num>
  <w:num w:numId="52" w16cid:durableId="1427993095">
    <w:abstractNumId w:val="41"/>
  </w:num>
  <w:num w:numId="53" w16cid:durableId="959459961">
    <w:abstractNumId w:val="63"/>
  </w:num>
  <w:num w:numId="54" w16cid:durableId="1432047263">
    <w:abstractNumId w:val="1"/>
  </w:num>
  <w:num w:numId="55" w16cid:durableId="1997806085">
    <w:abstractNumId w:val="88"/>
  </w:num>
  <w:num w:numId="56" w16cid:durableId="876352670">
    <w:abstractNumId w:val="43"/>
  </w:num>
  <w:num w:numId="57" w16cid:durableId="217282413">
    <w:abstractNumId w:val="36"/>
  </w:num>
  <w:num w:numId="58" w16cid:durableId="2013868346">
    <w:abstractNumId w:val="48"/>
  </w:num>
  <w:num w:numId="59" w16cid:durableId="282545590">
    <w:abstractNumId w:val="54"/>
  </w:num>
  <w:num w:numId="60" w16cid:durableId="792558269">
    <w:abstractNumId w:val="17"/>
  </w:num>
  <w:num w:numId="61" w16cid:durableId="93012858">
    <w:abstractNumId w:val="26"/>
  </w:num>
  <w:num w:numId="62" w16cid:durableId="994526391">
    <w:abstractNumId w:val="49"/>
  </w:num>
  <w:num w:numId="63" w16cid:durableId="517695402">
    <w:abstractNumId w:val="95"/>
  </w:num>
  <w:num w:numId="64" w16cid:durableId="1885286903">
    <w:abstractNumId w:val="85"/>
  </w:num>
  <w:num w:numId="65" w16cid:durableId="1050033051">
    <w:abstractNumId w:val="93"/>
  </w:num>
  <w:num w:numId="66" w16cid:durableId="595789545">
    <w:abstractNumId w:val="70"/>
  </w:num>
  <w:num w:numId="67" w16cid:durableId="1959140236">
    <w:abstractNumId w:val="32"/>
  </w:num>
  <w:num w:numId="68" w16cid:durableId="1720207587">
    <w:abstractNumId w:val="45"/>
  </w:num>
  <w:num w:numId="69" w16cid:durableId="1680614977">
    <w:abstractNumId w:val="33"/>
  </w:num>
  <w:num w:numId="70" w16cid:durableId="485976602">
    <w:abstractNumId w:val="57"/>
  </w:num>
  <w:num w:numId="71" w16cid:durableId="1457140695">
    <w:abstractNumId w:val="58"/>
  </w:num>
  <w:num w:numId="72" w16cid:durableId="14432127">
    <w:abstractNumId w:val="90"/>
  </w:num>
  <w:num w:numId="73" w16cid:durableId="1317300199">
    <w:abstractNumId w:val="59"/>
  </w:num>
  <w:num w:numId="74" w16cid:durableId="2141801754">
    <w:abstractNumId w:val="46"/>
  </w:num>
  <w:num w:numId="75" w16cid:durableId="1556770277">
    <w:abstractNumId w:val="37"/>
  </w:num>
  <w:num w:numId="76" w16cid:durableId="735399748">
    <w:abstractNumId w:val="68"/>
  </w:num>
  <w:num w:numId="77" w16cid:durableId="1141771718">
    <w:abstractNumId w:val="15"/>
  </w:num>
  <w:num w:numId="78" w16cid:durableId="1593930533">
    <w:abstractNumId w:val="38"/>
  </w:num>
  <w:num w:numId="79" w16cid:durableId="1242834918">
    <w:abstractNumId w:val="75"/>
  </w:num>
  <w:num w:numId="80" w16cid:durableId="271324173">
    <w:abstractNumId w:val="42"/>
  </w:num>
  <w:num w:numId="81" w16cid:durableId="478763593">
    <w:abstractNumId w:val="3"/>
  </w:num>
  <w:num w:numId="82" w16cid:durableId="1274479494">
    <w:abstractNumId w:val="74"/>
  </w:num>
  <w:num w:numId="83" w16cid:durableId="927930620">
    <w:abstractNumId w:val="89"/>
  </w:num>
  <w:num w:numId="84" w16cid:durableId="1374041177">
    <w:abstractNumId w:val="12"/>
  </w:num>
  <w:num w:numId="85" w16cid:durableId="789862137">
    <w:abstractNumId w:val="83"/>
  </w:num>
  <w:num w:numId="86" w16cid:durableId="1197112780">
    <w:abstractNumId w:val="91"/>
  </w:num>
  <w:num w:numId="87" w16cid:durableId="1184174289">
    <w:abstractNumId w:val="25"/>
  </w:num>
  <w:num w:numId="88" w16cid:durableId="360978840">
    <w:abstractNumId w:val="28"/>
  </w:num>
  <w:num w:numId="89" w16cid:durableId="770324153">
    <w:abstractNumId w:val="14"/>
  </w:num>
  <w:num w:numId="90" w16cid:durableId="336226719">
    <w:abstractNumId w:val="76"/>
  </w:num>
  <w:num w:numId="91" w16cid:durableId="146677453">
    <w:abstractNumId w:val="62"/>
  </w:num>
  <w:num w:numId="92" w16cid:durableId="422997864">
    <w:abstractNumId w:val="8"/>
  </w:num>
  <w:num w:numId="93" w16cid:durableId="686751836">
    <w:abstractNumId w:val="23"/>
  </w:num>
  <w:num w:numId="94" w16cid:durableId="1653752429">
    <w:abstractNumId w:val="51"/>
  </w:num>
  <w:num w:numId="95" w16cid:durableId="173612608">
    <w:abstractNumId w:val="64"/>
  </w:num>
  <w:num w:numId="96" w16cid:durableId="1663704224">
    <w:abstractNumId w:val="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D6"/>
    <w:rsid w:val="000031A8"/>
    <w:rsid w:val="00005FF1"/>
    <w:rsid w:val="00006EAD"/>
    <w:rsid w:val="000109D6"/>
    <w:rsid w:val="000120C4"/>
    <w:rsid w:val="00013B57"/>
    <w:rsid w:val="00014AAA"/>
    <w:rsid w:val="00016328"/>
    <w:rsid w:val="000248B2"/>
    <w:rsid w:val="00026488"/>
    <w:rsid w:val="0003026E"/>
    <w:rsid w:val="000313E7"/>
    <w:rsid w:val="00033F84"/>
    <w:rsid w:val="00034E07"/>
    <w:rsid w:val="00036232"/>
    <w:rsid w:val="0003655B"/>
    <w:rsid w:val="00037D84"/>
    <w:rsid w:val="0004292F"/>
    <w:rsid w:val="00044637"/>
    <w:rsid w:val="00046D5E"/>
    <w:rsid w:val="00052304"/>
    <w:rsid w:val="000528F5"/>
    <w:rsid w:val="0005377E"/>
    <w:rsid w:val="00053A2D"/>
    <w:rsid w:val="00054274"/>
    <w:rsid w:val="00057899"/>
    <w:rsid w:val="00062382"/>
    <w:rsid w:val="00063FF5"/>
    <w:rsid w:val="0007156F"/>
    <w:rsid w:val="000723A1"/>
    <w:rsid w:val="0007244D"/>
    <w:rsid w:val="00076509"/>
    <w:rsid w:val="000813A2"/>
    <w:rsid w:val="000815F0"/>
    <w:rsid w:val="00081F25"/>
    <w:rsid w:val="00082803"/>
    <w:rsid w:val="0008397B"/>
    <w:rsid w:val="0009167B"/>
    <w:rsid w:val="00091F2A"/>
    <w:rsid w:val="00094B03"/>
    <w:rsid w:val="00094B4B"/>
    <w:rsid w:val="000A1F71"/>
    <w:rsid w:val="000A20EB"/>
    <w:rsid w:val="000A2CEE"/>
    <w:rsid w:val="000A2E5E"/>
    <w:rsid w:val="000A3A45"/>
    <w:rsid w:val="000A3BEA"/>
    <w:rsid w:val="000A4706"/>
    <w:rsid w:val="000A60E9"/>
    <w:rsid w:val="000B4C94"/>
    <w:rsid w:val="000B6892"/>
    <w:rsid w:val="000C39EB"/>
    <w:rsid w:val="000C5034"/>
    <w:rsid w:val="000C6013"/>
    <w:rsid w:val="000C735E"/>
    <w:rsid w:val="000C739D"/>
    <w:rsid w:val="000C7963"/>
    <w:rsid w:val="000C7B74"/>
    <w:rsid w:val="000D0605"/>
    <w:rsid w:val="000D3FC4"/>
    <w:rsid w:val="000D4176"/>
    <w:rsid w:val="000D6010"/>
    <w:rsid w:val="000D6B58"/>
    <w:rsid w:val="000E1B6A"/>
    <w:rsid w:val="000E1DA7"/>
    <w:rsid w:val="000E5B15"/>
    <w:rsid w:val="000E6009"/>
    <w:rsid w:val="000E72D2"/>
    <w:rsid w:val="000F0B68"/>
    <w:rsid w:val="000F0DA2"/>
    <w:rsid w:val="000F1F23"/>
    <w:rsid w:val="000F2785"/>
    <w:rsid w:val="000F2A4E"/>
    <w:rsid w:val="000F5CDC"/>
    <w:rsid w:val="001014E1"/>
    <w:rsid w:val="00101507"/>
    <w:rsid w:val="00102B26"/>
    <w:rsid w:val="00103AEF"/>
    <w:rsid w:val="00104601"/>
    <w:rsid w:val="00104893"/>
    <w:rsid w:val="001054AC"/>
    <w:rsid w:val="00106398"/>
    <w:rsid w:val="00106CBE"/>
    <w:rsid w:val="001077DA"/>
    <w:rsid w:val="00112557"/>
    <w:rsid w:val="00113546"/>
    <w:rsid w:val="00113773"/>
    <w:rsid w:val="00117DE4"/>
    <w:rsid w:val="001202EF"/>
    <w:rsid w:val="00121004"/>
    <w:rsid w:val="0012119D"/>
    <w:rsid w:val="001220FC"/>
    <w:rsid w:val="00122BC2"/>
    <w:rsid w:val="001240DA"/>
    <w:rsid w:val="0013098D"/>
    <w:rsid w:val="0013338B"/>
    <w:rsid w:val="00134ED2"/>
    <w:rsid w:val="00137A0D"/>
    <w:rsid w:val="00140468"/>
    <w:rsid w:val="001468F2"/>
    <w:rsid w:val="0014695A"/>
    <w:rsid w:val="00151C35"/>
    <w:rsid w:val="001522F5"/>
    <w:rsid w:val="00152BF4"/>
    <w:rsid w:val="00152F44"/>
    <w:rsid w:val="00156002"/>
    <w:rsid w:val="00157499"/>
    <w:rsid w:val="00161172"/>
    <w:rsid w:val="001632DC"/>
    <w:rsid w:val="00163ECE"/>
    <w:rsid w:val="00164BEE"/>
    <w:rsid w:val="001651AF"/>
    <w:rsid w:val="0016523C"/>
    <w:rsid w:val="0016575D"/>
    <w:rsid w:val="00165F98"/>
    <w:rsid w:val="00174879"/>
    <w:rsid w:val="00174D49"/>
    <w:rsid w:val="00177B1C"/>
    <w:rsid w:val="001859AF"/>
    <w:rsid w:val="0018710E"/>
    <w:rsid w:val="001903BC"/>
    <w:rsid w:val="0019380D"/>
    <w:rsid w:val="00193CB0"/>
    <w:rsid w:val="00194B12"/>
    <w:rsid w:val="0019528F"/>
    <w:rsid w:val="00195E1E"/>
    <w:rsid w:val="00196037"/>
    <w:rsid w:val="00196A73"/>
    <w:rsid w:val="00196D3F"/>
    <w:rsid w:val="001976F7"/>
    <w:rsid w:val="00197AD3"/>
    <w:rsid w:val="001A0F9E"/>
    <w:rsid w:val="001A13BF"/>
    <w:rsid w:val="001A1B66"/>
    <w:rsid w:val="001A261E"/>
    <w:rsid w:val="001A26D3"/>
    <w:rsid w:val="001A2869"/>
    <w:rsid w:val="001A628A"/>
    <w:rsid w:val="001B109F"/>
    <w:rsid w:val="001B40BB"/>
    <w:rsid w:val="001B5A09"/>
    <w:rsid w:val="001B68B2"/>
    <w:rsid w:val="001C12B3"/>
    <w:rsid w:val="001C3CA5"/>
    <w:rsid w:val="001C4723"/>
    <w:rsid w:val="001C5E4D"/>
    <w:rsid w:val="001D0157"/>
    <w:rsid w:val="001D4B83"/>
    <w:rsid w:val="001D50D6"/>
    <w:rsid w:val="001D6359"/>
    <w:rsid w:val="001D6ACD"/>
    <w:rsid w:val="001D772D"/>
    <w:rsid w:val="001D7A25"/>
    <w:rsid w:val="001E0785"/>
    <w:rsid w:val="001E12B5"/>
    <w:rsid w:val="001E424E"/>
    <w:rsid w:val="001E73A5"/>
    <w:rsid w:val="001E7771"/>
    <w:rsid w:val="001F021D"/>
    <w:rsid w:val="001F10ED"/>
    <w:rsid w:val="001F12C2"/>
    <w:rsid w:val="001F16B8"/>
    <w:rsid w:val="001F6FBA"/>
    <w:rsid w:val="00201EC5"/>
    <w:rsid w:val="00202201"/>
    <w:rsid w:val="00204298"/>
    <w:rsid w:val="0020519E"/>
    <w:rsid w:val="002108B1"/>
    <w:rsid w:val="0021110F"/>
    <w:rsid w:val="002141FB"/>
    <w:rsid w:val="00215BEE"/>
    <w:rsid w:val="00216FCC"/>
    <w:rsid w:val="002171CF"/>
    <w:rsid w:val="00217F1B"/>
    <w:rsid w:val="002207C8"/>
    <w:rsid w:val="00225775"/>
    <w:rsid w:val="00227D5F"/>
    <w:rsid w:val="00234777"/>
    <w:rsid w:val="00235376"/>
    <w:rsid w:val="002368CB"/>
    <w:rsid w:val="00237A8C"/>
    <w:rsid w:val="002412A0"/>
    <w:rsid w:val="00241A26"/>
    <w:rsid w:val="002420BE"/>
    <w:rsid w:val="002425BA"/>
    <w:rsid w:val="0024534E"/>
    <w:rsid w:val="00247287"/>
    <w:rsid w:val="0025035A"/>
    <w:rsid w:val="00250C44"/>
    <w:rsid w:val="00252009"/>
    <w:rsid w:val="002524F8"/>
    <w:rsid w:val="00253C50"/>
    <w:rsid w:val="0025492C"/>
    <w:rsid w:val="00255CCB"/>
    <w:rsid w:val="0025627C"/>
    <w:rsid w:val="002570D0"/>
    <w:rsid w:val="002600A8"/>
    <w:rsid w:val="00261FD1"/>
    <w:rsid w:val="00262570"/>
    <w:rsid w:val="002636B1"/>
    <w:rsid w:val="0026444B"/>
    <w:rsid w:val="00265334"/>
    <w:rsid w:val="002676F3"/>
    <w:rsid w:val="0026782D"/>
    <w:rsid w:val="00271642"/>
    <w:rsid w:val="00271B2F"/>
    <w:rsid w:val="00272FF1"/>
    <w:rsid w:val="002747E3"/>
    <w:rsid w:val="00274823"/>
    <w:rsid w:val="00274D66"/>
    <w:rsid w:val="002756B7"/>
    <w:rsid w:val="0027668E"/>
    <w:rsid w:val="002827BA"/>
    <w:rsid w:val="00283638"/>
    <w:rsid w:val="0029018D"/>
    <w:rsid w:val="0029066C"/>
    <w:rsid w:val="002938A8"/>
    <w:rsid w:val="00296D0A"/>
    <w:rsid w:val="00296D2D"/>
    <w:rsid w:val="002972A5"/>
    <w:rsid w:val="002974A9"/>
    <w:rsid w:val="002979D4"/>
    <w:rsid w:val="002A5811"/>
    <w:rsid w:val="002A7D8E"/>
    <w:rsid w:val="002B0086"/>
    <w:rsid w:val="002B0747"/>
    <w:rsid w:val="002B0E95"/>
    <w:rsid w:val="002B2005"/>
    <w:rsid w:val="002B20EB"/>
    <w:rsid w:val="002B3A3D"/>
    <w:rsid w:val="002B3F9A"/>
    <w:rsid w:val="002B5FA5"/>
    <w:rsid w:val="002B78A2"/>
    <w:rsid w:val="002C25F4"/>
    <w:rsid w:val="002C45A6"/>
    <w:rsid w:val="002C506E"/>
    <w:rsid w:val="002C5A1A"/>
    <w:rsid w:val="002C5F9E"/>
    <w:rsid w:val="002C7700"/>
    <w:rsid w:val="002D0E82"/>
    <w:rsid w:val="002E1222"/>
    <w:rsid w:val="002E1E72"/>
    <w:rsid w:val="002E41E1"/>
    <w:rsid w:val="002E484E"/>
    <w:rsid w:val="002F0091"/>
    <w:rsid w:val="002F3506"/>
    <w:rsid w:val="002F37E4"/>
    <w:rsid w:val="002F4069"/>
    <w:rsid w:val="002F6348"/>
    <w:rsid w:val="002F75F7"/>
    <w:rsid w:val="00301C04"/>
    <w:rsid w:val="003028A0"/>
    <w:rsid w:val="003029E3"/>
    <w:rsid w:val="003035F7"/>
    <w:rsid w:val="00303855"/>
    <w:rsid w:val="00303BFD"/>
    <w:rsid w:val="00304666"/>
    <w:rsid w:val="00305888"/>
    <w:rsid w:val="00305AC2"/>
    <w:rsid w:val="00305F7A"/>
    <w:rsid w:val="0030791A"/>
    <w:rsid w:val="00310EEC"/>
    <w:rsid w:val="00311BBF"/>
    <w:rsid w:val="00313265"/>
    <w:rsid w:val="00317AB3"/>
    <w:rsid w:val="00320236"/>
    <w:rsid w:val="00320A91"/>
    <w:rsid w:val="003262EB"/>
    <w:rsid w:val="00326D53"/>
    <w:rsid w:val="00332CDF"/>
    <w:rsid w:val="00332DFA"/>
    <w:rsid w:val="00333EB9"/>
    <w:rsid w:val="00334157"/>
    <w:rsid w:val="00340A3F"/>
    <w:rsid w:val="003427D2"/>
    <w:rsid w:val="003439B9"/>
    <w:rsid w:val="003442F9"/>
    <w:rsid w:val="00345A42"/>
    <w:rsid w:val="00345BAA"/>
    <w:rsid w:val="003501C8"/>
    <w:rsid w:val="00350DA6"/>
    <w:rsid w:val="00351437"/>
    <w:rsid w:val="00356123"/>
    <w:rsid w:val="00356F56"/>
    <w:rsid w:val="0035757C"/>
    <w:rsid w:val="00360B77"/>
    <w:rsid w:val="00361DAA"/>
    <w:rsid w:val="00365615"/>
    <w:rsid w:val="0037094A"/>
    <w:rsid w:val="00375AE0"/>
    <w:rsid w:val="003764B6"/>
    <w:rsid w:val="00376D6E"/>
    <w:rsid w:val="00376FA3"/>
    <w:rsid w:val="003779B5"/>
    <w:rsid w:val="00380C43"/>
    <w:rsid w:val="0038229D"/>
    <w:rsid w:val="00382E17"/>
    <w:rsid w:val="00384CCC"/>
    <w:rsid w:val="003854C6"/>
    <w:rsid w:val="00387273"/>
    <w:rsid w:val="00387CB0"/>
    <w:rsid w:val="00391667"/>
    <w:rsid w:val="00394204"/>
    <w:rsid w:val="00394DA8"/>
    <w:rsid w:val="003A2EA4"/>
    <w:rsid w:val="003A4EA2"/>
    <w:rsid w:val="003A6F89"/>
    <w:rsid w:val="003A7DC0"/>
    <w:rsid w:val="003B2B95"/>
    <w:rsid w:val="003B2BD3"/>
    <w:rsid w:val="003B414A"/>
    <w:rsid w:val="003B49C1"/>
    <w:rsid w:val="003B5D92"/>
    <w:rsid w:val="003B6916"/>
    <w:rsid w:val="003C06B0"/>
    <w:rsid w:val="003C16F6"/>
    <w:rsid w:val="003C7DC1"/>
    <w:rsid w:val="003D0BF1"/>
    <w:rsid w:val="003D1A93"/>
    <w:rsid w:val="003D2908"/>
    <w:rsid w:val="003D3BC7"/>
    <w:rsid w:val="003D43A9"/>
    <w:rsid w:val="003D56C0"/>
    <w:rsid w:val="003D58C1"/>
    <w:rsid w:val="003D675F"/>
    <w:rsid w:val="003E05A7"/>
    <w:rsid w:val="003E0961"/>
    <w:rsid w:val="003E1090"/>
    <w:rsid w:val="003E1F9F"/>
    <w:rsid w:val="003E2B49"/>
    <w:rsid w:val="003E30DB"/>
    <w:rsid w:val="003E378A"/>
    <w:rsid w:val="003E44E4"/>
    <w:rsid w:val="003E64CB"/>
    <w:rsid w:val="003F0087"/>
    <w:rsid w:val="003F0EF0"/>
    <w:rsid w:val="003F3705"/>
    <w:rsid w:val="003F6E65"/>
    <w:rsid w:val="00402EA6"/>
    <w:rsid w:val="004030BC"/>
    <w:rsid w:val="00403E98"/>
    <w:rsid w:val="00406D6E"/>
    <w:rsid w:val="004078DD"/>
    <w:rsid w:val="0041071D"/>
    <w:rsid w:val="00411CE5"/>
    <w:rsid w:val="0041632D"/>
    <w:rsid w:val="00420419"/>
    <w:rsid w:val="00421C39"/>
    <w:rsid w:val="0042272B"/>
    <w:rsid w:val="0042370B"/>
    <w:rsid w:val="00423D22"/>
    <w:rsid w:val="00424342"/>
    <w:rsid w:val="0042435C"/>
    <w:rsid w:val="00424BC7"/>
    <w:rsid w:val="00426DE3"/>
    <w:rsid w:val="00430C9A"/>
    <w:rsid w:val="00432A83"/>
    <w:rsid w:val="00437954"/>
    <w:rsid w:val="0044045D"/>
    <w:rsid w:val="00447FC9"/>
    <w:rsid w:val="004514AA"/>
    <w:rsid w:val="00452761"/>
    <w:rsid w:val="00452A03"/>
    <w:rsid w:val="004533FD"/>
    <w:rsid w:val="00453908"/>
    <w:rsid w:val="004600F7"/>
    <w:rsid w:val="0046278F"/>
    <w:rsid w:val="00462A98"/>
    <w:rsid w:val="00462DF1"/>
    <w:rsid w:val="00463013"/>
    <w:rsid w:val="004662A5"/>
    <w:rsid w:val="0047035C"/>
    <w:rsid w:val="00472939"/>
    <w:rsid w:val="0047409F"/>
    <w:rsid w:val="0048077A"/>
    <w:rsid w:val="00480F17"/>
    <w:rsid w:val="00481807"/>
    <w:rsid w:val="00481BBF"/>
    <w:rsid w:val="00482E92"/>
    <w:rsid w:val="004913D8"/>
    <w:rsid w:val="004957E2"/>
    <w:rsid w:val="00495F05"/>
    <w:rsid w:val="004973A9"/>
    <w:rsid w:val="00497867"/>
    <w:rsid w:val="004A1094"/>
    <w:rsid w:val="004A1552"/>
    <w:rsid w:val="004A155D"/>
    <w:rsid w:val="004A1777"/>
    <w:rsid w:val="004A1DFC"/>
    <w:rsid w:val="004A1FA8"/>
    <w:rsid w:val="004A346B"/>
    <w:rsid w:val="004A7A86"/>
    <w:rsid w:val="004B5DFD"/>
    <w:rsid w:val="004B5ECF"/>
    <w:rsid w:val="004B6D5A"/>
    <w:rsid w:val="004B6EF2"/>
    <w:rsid w:val="004B7F00"/>
    <w:rsid w:val="004C047A"/>
    <w:rsid w:val="004C54EE"/>
    <w:rsid w:val="004C5952"/>
    <w:rsid w:val="004C6BBB"/>
    <w:rsid w:val="004C7A22"/>
    <w:rsid w:val="004D23EC"/>
    <w:rsid w:val="004D2538"/>
    <w:rsid w:val="004D2580"/>
    <w:rsid w:val="004D26FB"/>
    <w:rsid w:val="004D2EAC"/>
    <w:rsid w:val="004D3885"/>
    <w:rsid w:val="004D38F7"/>
    <w:rsid w:val="004D39A4"/>
    <w:rsid w:val="004D6675"/>
    <w:rsid w:val="004D7297"/>
    <w:rsid w:val="004E3843"/>
    <w:rsid w:val="004E3BE8"/>
    <w:rsid w:val="004E5CAD"/>
    <w:rsid w:val="004F0A5D"/>
    <w:rsid w:val="004F4434"/>
    <w:rsid w:val="004F5872"/>
    <w:rsid w:val="004F770D"/>
    <w:rsid w:val="005012B7"/>
    <w:rsid w:val="005018DA"/>
    <w:rsid w:val="00503640"/>
    <w:rsid w:val="0050442F"/>
    <w:rsid w:val="00511C0D"/>
    <w:rsid w:val="0051223D"/>
    <w:rsid w:val="005130CA"/>
    <w:rsid w:val="00514254"/>
    <w:rsid w:val="0051480A"/>
    <w:rsid w:val="005164C0"/>
    <w:rsid w:val="005169B1"/>
    <w:rsid w:val="005212B8"/>
    <w:rsid w:val="00521918"/>
    <w:rsid w:val="005222B6"/>
    <w:rsid w:val="0052363D"/>
    <w:rsid w:val="00525BE3"/>
    <w:rsid w:val="00527B8D"/>
    <w:rsid w:val="00527F59"/>
    <w:rsid w:val="00530BB1"/>
    <w:rsid w:val="005319A4"/>
    <w:rsid w:val="00531C22"/>
    <w:rsid w:val="005329EE"/>
    <w:rsid w:val="00534320"/>
    <w:rsid w:val="00534930"/>
    <w:rsid w:val="005405C7"/>
    <w:rsid w:val="00543575"/>
    <w:rsid w:val="00543796"/>
    <w:rsid w:val="00546451"/>
    <w:rsid w:val="0055077C"/>
    <w:rsid w:val="00550D0B"/>
    <w:rsid w:val="00555A6D"/>
    <w:rsid w:val="00555D22"/>
    <w:rsid w:val="00556730"/>
    <w:rsid w:val="00560DDC"/>
    <w:rsid w:val="00561DAF"/>
    <w:rsid w:val="005621FF"/>
    <w:rsid w:val="00565A8B"/>
    <w:rsid w:val="00565D80"/>
    <w:rsid w:val="00571730"/>
    <w:rsid w:val="005742A8"/>
    <w:rsid w:val="00574B93"/>
    <w:rsid w:val="005765EF"/>
    <w:rsid w:val="00577614"/>
    <w:rsid w:val="00577CA3"/>
    <w:rsid w:val="00577D4E"/>
    <w:rsid w:val="005808B7"/>
    <w:rsid w:val="00582740"/>
    <w:rsid w:val="005838BB"/>
    <w:rsid w:val="00583E5C"/>
    <w:rsid w:val="00585191"/>
    <w:rsid w:val="00585BA9"/>
    <w:rsid w:val="005870DF"/>
    <w:rsid w:val="00590275"/>
    <w:rsid w:val="005903FF"/>
    <w:rsid w:val="00591042"/>
    <w:rsid w:val="0059128A"/>
    <w:rsid w:val="00595DBC"/>
    <w:rsid w:val="00596CBF"/>
    <w:rsid w:val="00597294"/>
    <w:rsid w:val="005A1D57"/>
    <w:rsid w:val="005A4057"/>
    <w:rsid w:val="005A4BBB"/>
    <w:rsid w:val="005B0004"/>
    <w:rsid w:val="005B0F2F"/>
    <w:rsid w:val="005B3226"/>
    <w:rsid w:val="005B6C4E"/>
    <w:rsid w:val="005C06DD"/>
    <w:rsid w:val="005C3C36"/>
    <w:rsid w:val="005C4013"/>
    <w:rsid w:val="005C5F30"/>
    <w:rsid w:val="005C63DE"/>
    <w:rsid w:val="005C66C7"/>
    <w:rsid w:val="005C7D18"/>
    <w:rsid w:val="005D0D6C"/>
    <w:rsid w:val="005D2D79"/>
    <w:rsid w:val="005D3CFC"/>
    <w:rsid w:val="005D494F"/>
    <w:rsid w:val="005D4BD1"/>
    <w:rsid w:val="005D6581"/>
    <w:rsid w:val="005E020A"/>
    <w:rsid w:val="005E0A54"/>
    <w:rsid w:val="005E593B"/>
    <w:rsid w:val="005E6B9B"/>
    <w:rsid w:val="005E6C9C"/>
    <w:rsid w:val="005F1903"/>
    <w:rsid w:val="005F1E52"/>
    <w:rsid w:val="005F6B3E"/>
    <w:rsid w:val="005F7689"/>
    <w:rsid w:val="00601C80"/>
    <w:rsid w:val="00602B24"/>
    <w:rsid w:val="0060589F"/>
    <w:rsid w:val="00606129"/>
    <w:rsid w:val="00606398"/>
    <w:rsid w:val="0060719A"/>
    <w:rsid w:val="00607267"/>
    <w:rsid w:val="00612A55"/>
    <w:rsid w:val="0061320B"/>
    <w:rsid w:val="00613B5E"/>
    <w:rsid w:val="00614FD6"/>
    <w:rsid w:val="006177FE"/>
    <w:rsid w:val="00617EC9"/>
    <w:rsid w:val="00617EDC"/>
    <w:rsid w:val="006278D1"/>
    <w:rsid w:val="00630386"/>
    <w:rsid w:val="00631CB1"/>
    <w:rsid w:val="00632254"/>
    <w:rsid w:val="006330F4"/>
    <w:rsid w:val="00633D07"/>
    <w:rsid w:val="006358CC"/>
    <w:rsid w:val="00637C52"/>
    <w:rsid w:val="00642990"/>
    <w:rsid w:val="00644150"/>
    <w:rsid w:val="00645EB6"/>
    <w:rsid w:val="00647218"/>
    <w:rsid w:val="006505BF"/>
    <w:rsid w:val="006529E4"/>
    <w:rsid w:val="00653839"/>
    <w:rsid w:val="00653B39"/>
    <w:rsid w:val="00653E76"/>
    <w:rsid w:val="006548F5"/>
    <w:rsid w:val="006578AB"/>
    <w:rsid w:val="006608A5"/>
    <w:rsid w:val="00662553"/>
    <w:rsid w:val="00663FFA"/>
    <w:rsid w:val="00666100"/>
    <w:rsid w:val="006724CB"/>
    <w:rsid w:val="00672BE0"/>
    <w:rsid w:val="0067455D"/>
    <w:rsid w:val="006821D2"/>
    <w:rsid w:val="0068456C"/>
    <w:rsid w:val="006875B3"/>
    <w:rsid w:val="00690DA2"/>
    <w:rsid w:val="00691760"/>
    <w:rsid w:val="00691A14"/>
    <w:rsid w:val="00692086"/>
    <w:rsid w:val="0069255A"/>
    <w:rsid w:val="006953FE"/>
    <w:rsid w:val="006960D1"/>
    <w:rsid w:val="00696B03"/>
    <w:rsid w:val="006A02F4"/>
    <w:rsid w:val="006A0F6E"/>
    <w:rsid w:val="006A197D"/>
    <w:rsid w:val="006A272F"/>
    <w:rsid w:val="006A3A8C"/>
    <w:rsid w:val="006A5BD0"/>
    <w:rsid w:val="006B07FF"/>
    <w:rsid w:val="006B0B8F"/>
    <w:rsid w:val="006B22B4"/>
    <w:rsid w:val="006B266B"/>
    <w:rsid w:val="006B5905"/>
    <w:rsid w:val="006B6165"/>
    <w:rsid w:val="006C257E"/>
    <w:rsid w:val="006D00C2"/>
    <w:rsid w:val="006D0FF5"/>
    <w:rsid w:val="006D196C"/>
    <w:rsid w:val="006D505A"/>
    <w:rsid w:val="006D555F"/>
    <w:rsid w:val="006D5B53"/>
    <w:rsid w:val="006D654A"/>
    <w:rsid w:val="006D6BFC"/>
    <w:rsid w:val="006D7187"/>
    <w:rsid w:val="006E18B6"/>
    <w:rsid w:val="006E31AF"/>
    <w:rsid w:val="006E4A89"/>
    <w:rsid w:val="006E69CB"/>
    <w:rsid w:val="006F1E43"/>
    <w:rsid w:val="006F21E1"/>
    <w:rsid w:val="006F27A3"/>
    <w:rsid w:val="006F7F56"/>
    <w:rsid w:val="00700C00"/>
    <w:rsid w:val="00705CD0"/>
    <w:rsid w:val="00705F45"/>
    <w:rsid w:val="0070768A"/>
    <w:rsid w:val="00712E17"/>
    <w:rsid w:val="007150ED"/>
    <w:rsid w:val="00716647"/>
    <w:rsid w:val="00717B0D"/>
    <w:rsid w:val="00720824"/>
    <w:rsid w:val="00721B6B"/>
    <w:rsid w:val="00722E01"/>
    <w:rsid w:val="00723A95"/>
    <w:rsid w:val="00731448"/>
    <w:rsid w:val="00731569"/>
    <w:rsid w:val="007328BF"/>
    <w:rsid w:val="0073377B"/>
    <w:rsid w:val="00735547"/>
    <w:rsid w:val="00737051"/>
    <w:rsid w:val="007428EF"/>
    <w:rsid w:val="00743EAD"/>
    <w:rsid w:val="0074539A"/>
    <w:rsid w:val="00747AF6"/>
    <w:rsid w:val="00752A14"/>
    <w:rsid w:val="0075373A"/>
    <w:rsid w:val="007545BA"/>
    <w:rsid w:val="00754A55"/>
    <w:rsid w:val="00754E83"/>
    <w:rsid w:val="0075694B"/>
    <w:rsid w:val="007570C6"/>
    <w:rsid w:val="00757269"/>
    <w:rsid w:val="007600AD"/>
    <w:rsid w:val="00761037"/>
    <w:rsid w:val="007657C0"/>
    <w:rsid w:val="00766934"/>
    <w:rsid w:val="00767251"/>
    <w:rsid w:val="00767EED"/>
    <w:rsid w:val="00771B40"/>
    <w:rsid w:val="00771F42"/>
    <w:rsid w:val="0077259F"/>
    <w:rsid w:val="00773D20"/>
    <w:rsid w:val="007752FC"/>
    <w:rsid w:val="00775459"/>
    <w:rsid w:val="00775F4B"/>
    <w:rsid w:val="0078073F"/>
    <w:rsid w:val="007811A8"/>
    <w:rsid w:val="00781D90"/>
    <w:rsid w:val="00782061"/>
    <w:rsid w:val="00783748"/>
    <w:rsid w:val="00785028"/>
    <w:rsid w:val="00785741"/>
    <w:rsid w:val="00786A4B"/>
    <w:rsid w:val="00790A97"/>
    <w:rsid w:val="007926AA"/>
    <w:rsid w:val="00794B84"/>
    <w:rsid w:val="00794D9C"/>
    <w:rsid w:val="00795068"/>
    <w:rsid w:val="00796479"/>
    <w:rsid w:val="00797C19"/>
    <w:rsid w:val="007A078F"/>
    <w:rsid w:val="007A0970"/>
    <w:rsid w:val="007A4956"/>
    <w:rsid w:val="007A4BCC"/>
    <w:rsid w:val="007A5E4F"/>
    <w:rsid w:val="007A7B7F"/>
    <w:rsid w:val="007B024D"/>
    <w:rsid w:val="007B0DEA"/>
    <w:rsid w:val="007B0F2F"/>
    <w:rsid w:val="007B1113"/>
    <w:rsid w:val="007B5790"/>
    <w:rsid w:val="007B7A1E"/>
    <w:rsid w:val="007C5C67"/>
    <w:rsid w:val="007C7350"/>
    <w:rsid w:val="007D0E69"/>
    <w:rsid w:val="007D2149"/>
    <w:rsid w:val="007D4107"/>
    <w:rsid w:val="007D51F5"/>
    <w:rsid w:val="007D5A98"/>
    <w:rsid w:val="007D5E64"/>
    <w:rsid w:val="007E0892"/>
    <w:rsid w:val="007E1769"/>
    <w:rsid w:val="007E28F2"/>
    <w:rsid w:val="007E32ED"/>
    <w:rsid w:val="007F0A84"/>
    <w:rsid w:val="007F1FAD"/>
    <w:rsid w:val="007F6847"/>
    <w:rsid w:val="007F79AA"/>
    <w:rsid w:val="007F7E56"/>
    <w:rsid w:val="008022F9"/>
    <w:rsid w:val="0080483E"/>
    <w:rsid w:val="0080625B"/>
    <w:rsid w:val="00812375"/>
    <w:rsid w:val="0081246C"/>
    <w:rsid w:val="00815E91"/>
    <w:rsid w:val="008176B2"/>
    <w:rsid w:val="008204B1"/>
    <w:rsid w:val="0082474B"/>
    <w:rsid w:val="00824867"/>
    <w:rsid w:val="008254C9"/>
    <w:rsid w:val="00825AB0"/>
    <w:rsid w:val="00826074"/>
    <w:rsid w:val="008278DA"/>
    <w:rsid w:val="00827D0F"/>
    <w:rsid w:val="00827D3B"/>
    <w:rsid w:val="00827EFD"/>
    <w:rsid w:val="00831A85"/>
    <w:rsid w:val="00832FDC"/>
    <w:rsid w:val="008362EA"/>
    <w:rsid w:val="00840EDC"/>
    <w:rsid w:val="00841496"/>
    <w:rsid w:val="0084221F"/>
    <w:rsid w:val="00843C84"/>
    <w:rsid w:val="0084485D"/>
    <w:rsid w:val="008477D9"/>
    <w:rsid w:val="008529DC"/>
    <w:rsid w:val="00854E4F"/>
    <w:rsid w:val="00857265"/>
    <w:rsid w:val="008579A5"/>
    <w:rsid w:val="00857EE4"/>
    <w:rsid w:val="00860445"/>
    <w:rsid w:val="008611C8"/>
    <w:rsid w:val="00861C78"/>
    <w:rsid w:val="008669E6"/>
    <w:rsid w:val="008703BC"/>
    <w:rsid w:val="00871C14"/>
    <w:rsid w:val="00871F8C"/>
    <w:rsid w:val="00873206"/>
    <w:rsid w:val="00876F88"/>
    <w:rsid w:val="00877FFA"/>
    <w:rsid w:val="008836F5"/>
    <w:rsid w:val="00884C6F"/>
    <w:rsid w:val="0088762D"/>
    <w:rsid w:val="00887A87"/>
    <w:rsid w:val="00890684"/>
    <w:rsid w:val="00891116"/>
    <w:rsid w:val="0089128E"/>
    <w:rsid w:val="00892BF3"/>
    <w:rsid w:val="00893BA1"/>
    <w:rsid w:val="00896A18"/>
    <w:rsid w:val="00897D7B"/>
    <w:rsid w:val="008A10C3"/>
    <w:rsid w:val="008A1503"/>
    <w:rsid w:val="008A24F5"/>
    <w:rsid w:val="008A3DDF"/>
    <w:rsid w:val="008A596E"/>
    <w:rsid w:val="008A5F92"/>
    <w:rsid w:val="008A73D8"/>
    <w:rsid w:val="008A761F"/>
    <w:rsid w:val="008B01E6"/>
    <w:rsid w:val="008B0B23"/>
    <w:rsid w:val="008B2A92"/>
    <w:rsid w:val="008B401E"/>
    <w:rsid w:val="008B7150"/>
    <w:rsid w:val="008C031E"/>
    <w:rsid w:val="008C22B4"/>
    <w:rsid w:val="008C3F5E"/>
    <w:rsid w:val="008D1A09"/>
    <w:rsid w:val="008D3F7B"/>
    <w:rsid w:val="008D40DD"/>
    <w:rsid w:val="008E0163"/>
    <w:rsid w:val="008E23EB"/>
    <w:rsid w:val="008E3C56"/>
    <w:rsid w:val="008E5962"/>
    <w:rsid w:val="008E6281"/>
    <w:rsid w:val="008E635F"/>
    <w:rsid w:val="008E6D42"/>
    <w:rsid w:val="008F2394"/>
    <w:rsid w:val="008F4136"/>
    <w:rsid w:val="008F621C"/>
    <w:rsid w:val="00900A35"/>
    <w:rsid w:val="009014FD"/>
    <w:rsid w:val="00902B1E"/>
    <w:rsid w:val="00910686"/>
    <w:rsid w:val="009118A2"/>
    <w:rsid w:val="00911F6C"/>
    <w:rsid w:val="009159DE"/>
    <w:rsid w:val="00917C9A"/>
    <w:rsid w:val="009231F4"/>
    <w:rsid w:val="009265B7"/>
    <w:rsid w:val="00927BF0"/>
    <w:rsid w:val="0093135C"/>
    <w:rsid w:val="0093180C"/>
    <w:rsid w:val="00931A16"/>
    <w:rsid w:val="00933045"/>
    <w:rsid w:val="00933791"/>
    <w:rsid w:val="0094056F"/>
    <w:rsid w:val="00943298"/>
    <w:rsid w:val="00944D4A"/>
    <w:rsid w:val="009452B9"/>
    <w:rsid w:val="00946CFC"/>
    <w:rsid w:val="00954BCA"/>
    <w:rsid w:val="009550C2"/>
    <w:rsid w:val="00957BB8"/>
    <w:rsid w:val="009611F1"/>
    <w:rsid w:val="00965A33"/>
    <w:rsid w:val="009673B5"/>
    <w:rsid w:val="00967F0F"/>
    <w:rsid w:val="009712D2"/>
    <w:rsid w:val="0097264D"/>
    <w:rsid w:val="00972926"/>
    <w:rsid w:val="00977763"/>
    <w:rsid w:val="009815DE"/>
    <w:rsid w:val="00981F37"/>
    <w:rsid w:val="00984AED"/>
    <w:rsid w:val="00986A99"/>
    <w:rsid w:val="009874CB"/>
    <w:rsid w:val="00991757"/>
    <w:rsid w:val="009926BB"/>
    <w:rsid w:val="009A1B10"/>
    <w:rsid w:val="009A248A"/>
    <w:rsid w:val="009A3826"/>
    <w:rsid w:val="009B0FAB"/>
    <w:rsid w:val="009B216B"/>
    <w:rsid w:val="009B24EF"/>
    <w:rsid w:val="009B2654"/>
    <w:rsid w:val="009B434B"/>
    <w:rsid w:val="009B74B1"/>
    <w:rsid w:val="009C0505"/>
    <w:rsid w:val="009C0DFA"/>
    <w:rsid w:val="009C2B17"/>
    <w:rsid w:val="009C3771"/>
    <w:rsid w:val="009C379A"/>
    <w:rsid w:val="009C3973"/>
    <w:rsid w:val="009C4035"/>
    <w:rsid w:val="009C4EF3"/>
    <w:rsid w:val="009C5696"/>
    <w:rsid w:val="009C5E3B"/>
    <w:rsid w:val="009D0F62"/>
    <w:rsid w:val="009D20F6"/>
    <w:rsid w:val="009D71E1"/>
    <w:rsid w:val="009E094D"/>
    <w:rsid w:val="009E0AF6"/>
    <w:rsid w:val="009E4106"/>
    <w:rsid w:val="009E68BA"/>
    <w:rsid w:val="009E6A26"/>
    <w:rsid w:val="009E6E98"/>
    <w:rsid w:val="009E734A"/>
    <w:rsid w:val="009F1B29"/>
    <w:rsid w:val="009F29B4"/>
    <w:rsid w:val="009F2EA9"/>
    <w:rsid w:val="009F3AA7"/>
    <w:rsid w:val="009F6530"/>
    <w:rsid w:val="00A0241E"/>
    <w:rsid w:val="00A024F3"/>
    <w:rsid w:val="00A03C50"/>
    <w:rsid w:val="00A0496D"/>
    <w:rsid w:val="00A0520B"/>
    <w:rsid w:val="00A05343"/>
    <w:rsid w:val="00A05AAA"/>
    <w:rsid w:val="00A079D0"/>
    <w:rsid w:val="00A07FBD"/>
    <w:rsid w:val="00A14D30"/>
    <w:rsid w:val="00A164DA"/>
    <w:rsid w:val="00A17810"/>
    <w:rsid w:val="00A20605"/>
    <w:rsid w:val="00A20C76"/>
    <w:rsid w:val="00A2105B"/>
    <w:rsid w:val="00A2229A"/>
    <w:rsid w:val="00A23236"/>
    <w:rsid w:val="00A23DD8"/>
    <w:rsid w:val="00A253F4"/>
    <w:rsid w:val="00A32807"/>
    <w:rsid w:val="00A34A0B"/>
    <w:rsid w:val="00A36DAE"/>
    <w:rsid w:val="00A41612"/>
    <w:rsid w:val="00A435F5"/>
    <w:rsid w:val="00A43EAF"/>
    <w:rsid w:val="00A45780"/>
    <w:rsid w:val="00A45C99"/>
    <w:rsid w:val="00A50E3F"/>
    <w:rsid w:val="00A52BE7"/>
    <w:rsid w:val="00A534DE"/>
    <w:rsid w:val="00A535AB"/>
    <w:rsid w:val="00A5424A"/>
    <w:rsid w:val="00A57046"/>
    <w:rsid w:val="00A57C23"/>
    <w:rsid w:val="00A63F42"/>
    <w:rsid w:val="00A65710"/>
    <w:rsid w:val="00A70D5C"/>
    <w:rsid w:val="00A72ACB"/>
    <w:rsid w:val="00A7690F"/>
    <w:rsid w:val="00A769CD"/>
    <w:rsid w:val="00A76B09"/>
    <w:rsid w:val="00A80C51"/>
    <w:rsid w:val="00A810CC"/>
    <w:rsid w:val="00A83327"/>
    <w:rsid w:val="00A84286"/>
    <w:rsid w:val="00A92623"/>
    <w:rsid w:val="00A93D57"/>
    <w:rsid w:val="00A94735"/>
    <w:rsid w:val="00A95418"/>
    <w:rsid w:val="00A96BCA"/>
    <w:rsid w:val="00A97F76"/>
    <w:rsid w:val="00AA14E0"/>
    <w:rsid w:val="00AA3F56"/>
    <w:rsid w:val="00AA4B0F"/>
    <w:rsid w:val="00AA5D43"/>
    <w:rsid w:val="00AA6135"/>
    <w:rsid w:val="00AA680D"/>
    <w:rsid w:val="00AA7114"/>
    <w:rsid w:val="00AB360F"/>
    <w:rsid w:val="00AB3914"/>
    <w:rsid w:val="00AB484E"/>
    <w:rsid w:val="00AB78C9"/>
    <w:rsid w:val="00AC0F09"/>
    <w:rsid w:val="00AC1730"/>
    <w:rsid w:val="00AC3F42"/>
    <w:rsid w:val="00AC4095"/>
    <w:rsid w:val="00AC4921"/>
    <w:rsid w:val="00AC4FE6"/>
    <w:rsid w:val="00AD3BA3"/>
    <w:rsid w:val="00AD473F"/>
    <w:rsid w:val="00AD51CC"/>
    <w:rsid w:val="00AD578F"/>
    <w:rsid w:val="00AD5F84"/>
    <w:rsid w:val="00AD6EA2"/>
    <w:rsid w:val="00AD6EF4"/>
    <w:rsid w:val="00AE0DD3"/>
    <w:rsid w:val="00AE1627"/>
    <w:rsid w:val="00AE22B9"/>
    <w:rsid w:val="00AE26F6"/>
    <w:rsid w:val="00AE28EE"/>
    <w:rsid w:val="00AE34E3"/>
    <w:rsid w:val="00AE3DBB"/>
    <w:rsid w:val="00AE3E4D"/>
    <w:rsid w:val="00AE3F57"/>
    <w:rsid w:val="00AE4280"/>
    <w:rsid w:val="00AE5385"/>
    <w:rsid w:val="00AF0A71"/>
    <w:rsid w:val="00AF2F8E"/>
    <w:rsid w:val="00AF3C74"/>
    <w:rsid w:val="00AF4037"/>
    <w:rsid w:val="00AF4282"/>
    <w:rsid w:val="00AF594F"/>
    <w:rsid w:val="00B02D8A"/>
    <w:rsid w:val="00B048FE"/>
    <w:rsid w:val="00B058E8"/>
    <w:rsid w:val="00B06C29"/>
    <w:rsid w:val="00B07DF2"/>
    <w:rsid w:val="00B10F01"/>
    <w:rsid w:val="00B12540"/>
    <w:rsid w:val="00B13749"/>
    <w:rsid w:val="00B16E85"/>
    <w:rsid w:val="00B21D3F"/>
    <w:rsid w:val="00B22523"/>
    <w:rsid w:val="00B2670B"/>
    <w:rsid w:val="00B26CA3"/>
    <w:rsid w:val="00B31DD2"/>
    <w:rsid w:val="00B32E6B"/>
    <w:rsid w:val="00B33E24"/>
    <w:rsid w:val="00B3646E"/>
    <w:rsid w:val="00B3712D"/>
    <w:rsid w:val="00B41358"/>
    <w:rsid w:val="00B41A21"/>
    <w:rsid w:val="00B428C2"/>
    <w:rsid w:val="00B45E5E"/>
    <w:rsid w:val="00B47681"/>
    <w:rsid w:val="00B47755"/>
    <w:rsid w:val="00B50378"/>
    <w:rsid w:val="00B51638"/>
    <w:rsid w:val="00B525E2"/>
    <w:rsid w:val="00B52DC2"/>
    <w:rsid w:val="00B547CC"/>
    <w:rsid w:val="00B55401"/>
    <w:rsid w:val="00B57F33"/>
    <w:rsid w:val="00B61BDF"/>
    <w:rsid w:val="00B63376"/>
    <w:rsid w:val="00B65F7A"/>
    <w:rsid w:val="00B660C9"/>
    <w:rsid w:val="00B70C56"/>
    <w:rsid w:val="00B70D65"/>
    <w:rsid w:val="00B75350"/>
    <w:rsid w:val="00B80747"/>
    <w:rsid w:val="00B84EFA"/>
    <w:rsid w:val="00B9091A"/>
    <w:rsid w:val="00B912F1"/>
    <w:rsid w:val="00B92846"/>
    <w:rsid w:val="00B9386F"/>
    <w:rsid w:val="00B94CC2"/>
    <w:rsid w:val="00BA3D99"/>
    <w:rsid w:val="00BB41C7"/>
    <w:rsid w:val="00BB760F"/>
    <w:rsid w:val="00BC0127"/>
    <w:rsid w:val="00BC0EAF"/>
    <w:rsid w:val="00BC3665"/>
    <w:rsid w:val="00BC7CE1"/>
    <w:rsid w:val="00BD0A67"/>
    <w:rsid w:val="00BD2B0D"/>
    <w:rsid w:val="00BD3273"/>
    <w:rsid w:val="00BD7E87"/>
    <w:rsid w:val="00BE2B17"/>
    <w:rsid w:val="00BE2E33"/>
    <w:rsid w:val="00BE3D0F"/>
    <w:rsid w:val="00BF0FD9"/>
    <w:rsid w:val="00BF13F4"/>
    <w:rsid w:val="00BF19A3"/>
    <w:rsid w:val="00BF217A"/>
    <w:rsid w:val="00BF2C55"/>
    <w:rsid w:val="00BF574C"/>
    <w:rsid w:val="00BF58AA"/>
    <w:rsid w:val="00BF7864"/>
    <w:rsid w:val="00C014A2"/>
    <w:rsid w:val="00C02708"/>
    <w:rsid w:val="00C04DAD"/>
    <w:rsid w:val="00C050BC"/>
    <w:rsid w:val="00C0671B"/>
    <w:rsid w:val="00C0720C"/>
    <w:rsid w:val="00C15CCD"/>
    <w:rsid w:val="00C16571"/>
    <w:rsid w:val="00C167A7"/>
    <w:rsid w:val="00C21132"/>
    <w:rsid w:val="00C23495"/>
    <w:rsid w:val="00C2421A"/>
    <w:rsid w:val="00C32F45"/>
    <w:rsid w:val="00C3329C"/>
    <w:rsid w:val="00C3654B"/>
    <w:rsid w:val="00C40732"/>
    <w:rsid w:val="00C43303"/>
    <w:rsid w:val="00C448AD"/>
    <w:rsid w:val="00C458A2"/>
    <w:rsid w:val="00C46378"/>
    <w:rsid w:val="00C47E12"/>
    <w:rsid w:val="00C56B1C"/>
    <w:rsid w:val="00C60E6D"/>
    <w:rsid w:val="00C6156B"/>
    <w:rsid w:val="00C617F6"/>
    <w:rsid w:val="00C639A0"/>
    <w:rsid w:val="00C657BF"/>
    <w:rsid w:val="00C70A56"/>
    <w:rsid w:val="00C71DB9"/>
    <w:rsid w:val="00C72A83"/>
    <w:rsid w:val="00C75201"/>
    <w:rsid w:val="00C80D83"/>
    <w:rsid w:val="00C818A5"/>
    <w:rsid w:val="00C82873"/>
    <w:rsid w:val="00C82894"/>
    <w:rsid w:val="00C83C51"/>
    <w:rsid w:val="00C862F3"/>
    <w:rsid w:val="00C86372"/>
    <w:rsid w:val="00C903A1"/>
    <w:rsid w:val="00C91916"/>
    <w:rsid w:val="00C93A30"/>
    <w:rsid w:val="00C948A4"/>
    <w:rsid w:val="00C96F6B"/>
    <w:rsid w:val="00C97C35"/>
    <w:rsid w:val="00CA12F1"/>
    <w:rsid w:val="00CA20EF"/>
    <w:rsid w:val="00CA44B7"/>
    <w:rsid w:val="00CA492F"/>
    <w:rsid w:val="00CA4ACE"/>
    <w:rsid w:val="00CC0C9D"/>
    <w:rsid w:val="00CC378A"/>
    <w:rsid w:val="00CC6C1B"/>
    <w:rsid w:val="00CD0464"/>
    <w:rsid w:val="00CD1904"/>
    <w:rsid w:val="00CD7CC4"/>
    <w:rsid w:val="00CD7D69"/>
    <w:rsid w:val="00CE03D0"/>
    <w:rsid w:val="00CE0D37"/>
    <w:rsid w:val="00CE13D6"/>
    <w:rsid w:val="00CE181E"/>
    <w:rsid w:val="00CE6416"/>
    <w:rsid w:val="00CE701F"/>
    <w:rsid w:val="00CF1F64"/>
    <w:rsid w:val="00CF1FA5"/>
    <w:rsid w:val="00CF249F"/>
    <w:rsid w:val="00CF51E9"/>
    <w:rsid w:val="00CF6C77"/>
    <w:rsid w:val="00CF7D98"/>
    <w:rsid w:val="00D02B11"/>
    <w:rsid w:val="00D031E4"/>
    <w:rsid w:val="00D04ACD"/>
    <w:rsid w:val="00D06415"/>
    <w:rsid w:val="00D07124"/>
    <w:rsid w:val="00D07984"/>
    <w:rsid w:val="00D07C88"/>
    <w:rsid w:val="00D11099"/>
    <w:rsid w:val="00D125CE"/>
    <w:rsid w:val="00D13801"/>
    <w:rsid w:val="00D1390B"/>
    <w:rsid w:val="00D13BD0"/>
    <w:rsid w:val="00D13CB3"/>
    <w:rsid w:val="00D13E18"/>
    <w:rsid w:val="00D176E2"/>
    <w:rsid w:val="00D176E3"/>
    <w:rsid w:val="00D17970"/>
    <w:rsid w:val="00D20623"/>
    <w:rsid w:val="00D228F3"/>
    <w:rsid w:val="00D22D7A"/>
    <w:rsid w:val="00D277B0"/>
    <w:rsid w:val="00D27DE8"/>
    <w:rsid w:val="00D310EA"/>
    <w:rsid w:val="00D31FFE"/>
    <w:rsid w:val="00D3509F"/>
    <w:rsid w:val="00D36ABE"/>
    <w:rsid w:val="00D374EE"/>
    <w:rsid w:val="00D41142"/>
    <w:rsid w:val="00D4126D"/>
    <w:rsid w:val="00D452E3"/>
    <w:rsid w:val="00D46A5D"/>
    <w:rsid w:val="00D5298F"/>
    <w:rsid w:val="00D54955"/>
    <w:rsid w:val="00D553AF"/>
    <w:rsid w:val="00D55447"/>
    <w:rsid w:val="00D559E3"/>
    <w:rsid w:val="00D56845"/>
    <w:rsid w:val="00D57706"/>
    <w:rsid w:val="00D6062B"/>
    <w:rsid w:val="00D61A24"/>
    <w:rsid w:val="00D64D72"/>
    <w:rsid w:val="00D64E65"/>
    <w:rsid w:val="00D64F22"/>
    <w:rsid w:val="00D67347"/>
    <w:rsid w:val="00D676BC"/>
    <w:rsid w:val="00D728D0"/>
    <w:rsid w:val="00D747B0"/>
    <w:rsid w:val="00D777FE"/>
    <w:rsid w:val="00D81382"/>
    <w:rsid w:val="00D85507"/>
    <w:rsid w:val="00D85C37"/>
    <w:rsid w:val="00D9065F"/>
    <w:rsid w:val="00D92189"/>
    <w:rsid w:val="00D92C3F"/>
    <w:rsid w:val="00D93E06"/>
    <w:rsid w:val="00D9513E"/>
    <w:rsid w:val="00D96F51"/>
    <w:rsid w:val="00D97608"/>
    <w:rsid w:val="00DA5722"/>
    <w:rsid w:val="00DA5D28"/>
    <w:rsid w:val="00DA6143"/>
    <w:rsid w:val="00DA650B"/>
    <w:rsid w:val="00DA6A17"/>
    <w:rsid w:val="00DA6C7C"/>
    <w:rsid w:val="00DB1950"/>
    <w:rsid w:val="00DB2EF6"/>
    <w:rsid w:val="00DB58A4"/>
    <w:rsid w:val="00DB696B"/>
    <w:rsid w:val="00DB6B8F"/>
    <w:rsid w:val="00DB7527"/>
    <w:rsid w:val="00DB7FB1"/>
    <w:rsid w:val="00DC0AF7"/>
    <w:rsid w:val="00DC1E99"/>
    <w:rsid w:val="00DC66B0"/>
    <w:rsid w:val="00DC6892"/>
    <w:rsid w:val="00DC6CA0"/>
    <w:rsid w:val="00DC768D"/>
    <w:rsid w:val="00DD1BA7"/>
    <w:rsid w:val="00DD1F48"/>
    <w:rsid w:val="00DD34AB"/>
    <w:rsid w:val="00DD5378"/>
    <w:rsid w:val="00DE090E"/>
    <w:rsid w:val="00DE44E0"/>
    <w:rsid w:val="00DE5862"/>
    <w:rsid w:val="00DE705C"/>
    <w:rsid w:val="00DF1724"/>
    <w:rsid w:val="00DF1EB4"/>
    <w:rsid w:val="00DF2740"/>
    <w:rsid w:val="00DF2C21"/>
    <w:rsid w:val="00DF3DB3"/>
    <w:rsid w:val="00DF544E"/>
    <w:rsid w:val="00E0134B"/>
    <w:rsid w:val="00E01803"/>
    <w:rsid w:val="00E023E4"/>
    <w:rsid w:val="00E03AA2"/>
    <w:rsid w:val="00E04423"/>
    <w:rsid w:val="00E0609B"/>
    <w:rsid w:val="00E0677F"/>
    <w:rsid w:val="00E06DC4"/>
    <w:rsid w:val="00E06F5C"/>
    <w:rsid w:val="00E11C99"/>
    <w:rsid w:val="00E12DF5"/>
    <w:rsid w:val="00E13176"/>
    <w:rsid w:val="00E134E7"/>
    <w:rsid w:val="00E167CD"/>
    <w:rsid w:val="00E208CE"/>
    <w:rsid w:val="00E22AFE"/>
    <w:rsid w:val="00E22CFA"/>
    <w:rsid w:val="00E23F2C"/>
    <w:rsid w:val="00E2423F"/>
    <w:rsid w:val="00E25C55"/>
    <w:rsid w:val="00E2664A"/>
    <w:rsid w:val="00E3342D"/>
    <w:rsid w:val="00E34316"/>
    <w:rsid w:val="00E35D5C"/>
    <w:rsid w:val="00E36A2D"/>
    <w:rsid w:val="00E408F0"/>
    <w:rsid w:val="00E40C45"/>
    <w:rsid w:val="00E40FBA"/>
    <w:rsid w:val="00E41212"/>
    <w:rsid w:val="00E4185A"/>
    <w:rsid w:val="00E46341"/>
    <w:rsid w:val="00E50379"/>
    <w:rsid w:val="00E52085"/>
    <w:rsid w:val="00E536FA"/>
    <w:rsid w:val="00E541A6"/>
    <w:rsid w:val="00E54F45"/>
    <w:rsid w:val="00E558BE"/>
    <w:rsid w:val="00E562CF"/>
    <w:rsid w:val="00E60160"/>
    <w:rsid w:val="00E60CED"/>
    <w:rsid w:val="00E61FD4"/>
    <w:rsid w:val="00E63F7B"/>
    <w:rsid w:val="00E6465F"/>
    <w:rsid w:val="00E64FA0"/>
    <w:rsid w:val="00E666D3"/>
    <w:rsid w:val="00E676CE"/>
    <w:rsid w:val="00E75DEF"/>
    <w:rsid w:val="00E80F0B"/>
    <w:rsid w:val="00E82637"/>
    <w:rsid w:val="00E86AEF"/>
    <w:rsid w:val="00E871E4"/>
    <w:rsid w:val="00E9049B"/>
    <w:rsid w:val="00E93D73"/>
    <w:rsid w:val="00E9434D"/>
    <w:rsid w:val="00E94BCB"/>
    <w:rsid w:val="00E955D2"/>
    <w:rsid w:val="00EA0E52"/>
    <w:rsid w:val="00EA69A1"/>
    <w:rsid w:val="00EB1A7A"/>
    <w:rsid w:val="00EB5AD0"/>
    <w:rsid w:val="00EB7338"/>
    <w:rsid w:val="00EB74E4"/>
    <w:rsid w:val="00EC0832"/>
    <w:rsid w:val="00EC103D"/>
    <w:rsid w:val="00EC1B4C"/>
    <w:rsid w:val="00EC336B"/>
    <w:rsid w:val="00EC452F"/>
    <w:rsid w:val="00EC7E57"/>
    <w:rsid w:val="00ED1817"/>
    <w:rsid w:val="00ED2F72"/>
    <w:rsid w:val="00ED393D"/>
    <w:rsid w:val="00ED4362"/>
    <w:rsid w:val="00ED4FFB"/>
    <w:rsid w:val="00ED5AE1"/>
    <w:rsid w:val="00ED5E2A"/>
    <w:rsid w:val="00EE54B2"/>
    <w:rsid w:val="00EE6220"/>
    <w:rsid w:val="00EE6925"/>
    <w:rsid w:val="00EF2095"/>
    <w:rsid w:val="00EF4897"/>
    <w:rsid w:val="00EF4E24"/>
    <w:rsid w:val="00EF60C2"/>
    <w:rsid w:val="00EF77E9"/>
    <w:rsid w:val="00EF7919"/>
    <w:rsid w:val="00F019E4"/>
    <w:rsid w:val="00F01A7A"/>
    <w:rsid w:val="00F105A4"/>
    <w:rsid w:val="00F11448"/>
    <w:rsid w:val="00F11E3A"/>
    <w:rsid w:val="00F12095"/>
    <w:rsid w:val="00F138DB"/>
    <w:rsid w:val="00F148AF"/>
    <w:rsid w:val="00F15C22"/>
    <w:rsid w:val="00F20908"/>
    <w:rsid w:val="00F20E6C"/>
    <w:rsid w:val="00F2429E"/>
    <w:rsid w:val="00F2570D"/>
    <w:rsid w:val="00F27889"/>
    <w:rsid w:val="00F3074B"/>
    <w:rsid w:val="00F324BC"/>
    <w:rsid w:val="00F325F9"/>
    <w:rsid w:val="00F34F83"/>
    <w:rsid w:val="00F35725"/>
    <w:rsid w:val="00F35D9B"/>
    <w:rsid w:val="00F3747C"/>
    <w:rsid w:val="00F3759C"/>
    <w:rsid w:val="00F413F1"/>
    <w:rsid w:val="00F431AF"/>
    <w:rsid w:val="00F4521A"/>
    <w:rsid w:val="00F46CCF"/>
    <w:rsid w:val="00F47BA5"/>
    <w:rsid w:val="00F508D9"/>
    <w:rsid w:val="00F538C3"/>
    <w:rsid w:val="00F538F8"/>
    <w:rsid w:val="00F553AF"/>
    <w:rsid w:val="00F5548E"/>
    <w:rsid w:val="00F557BF"/>
    <w:rsid w:val="00F61611"/>
    <w:rsid w:val="00F640A3"/>
    <w:rsid w:val="00F6498B"/>
    <w:rsid w:val="00F654CC"/>
    <w:rsid w:val="00F70668"/>
    <w:rsid w:val="00F70E9B"/>
    <w:rsid w:val="00F7207D"/>
    <w:rsid w:val="00F77790"/>
    <w:rsid w:val="00F77C82"/>
    <w:rsid w:val="00F802EE"/>
    <w:rsid w:val="00F81D63"/>
    <w:rsid w:val="00F847E8"/>
    <w:rsid w:val="00F84D8D"/>
    <w:rsid w:val="00F86280"/>
    <w:rsid w:val="00F918AF"/>
    <w:rsid w:val="00F92B0D"/>
    <w:rsid w:val="00FA0716"/>
    <w:rsid w:val="00FA443F"/>
    <w:rsid w:val="00FA4AF0"/>
    <w:rsid w:val="00FA5DD2"/>
    <w:rsid w:val="00FA5F99"/>
    <w:rsid w:val="00FA77C0"/>
    <w:rsid w:val="00FB1498"/>
    <w:rsid w:val="00FB4784"/>
    <w:rsid w:val="00FB53ED"/>
    <w:rsid w:val="00FB611B"/>
    <w:rsid w:val="00FC115F"/>
    <w:rsid w:val="00FC3E10"/>
    <w:rsid w:val="00FC3F48"/>
    <w:rsid w:val="00FC47CA"/>
    <w:rsid w:val="00FC5F23"/>
    <w:rsid w:val="00FC75E6"/>
    <w:rsid w:val="00FD05DA"/>
    <w:rsid w:val="00FD1AB8"/>
    <w:rsid w:val="00FD5B44"/>
    <w:rsid w:val="00FD5CC6"/>
    <w:rsid w:val="00FD676E"/>
    <w:rsid w:val="00FD6C42"/>
    <w:rsid w:val="00FE1938"/>
    <w:rsid w:val="00FE3B35"/>
    <w:rsid w:val="00FE3C4A"/>
    <w:rsid w:val="00FE5321"/>
    <w:rsid w:val="00FE6CF2"/>
    <w:rsid w:val="00FF18FE"/>
    <w:rsid w:val="00FF20AC"/>
    <w:rsid w:val="00FF28D7"/>
    <w:rsid w:val="00FF7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63AC"/>
  <w15:chartTrackingRefBased/>
  <w15:docId w15:val="{A863958A-14DD-4502-BB90-243222A9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85A"/>
    <w:pPr>
      <w:spacing w:after="0"/>
    </w:pPr>
    <w:rPr>
      <w:rFonts w:ascii="Arial" w:hAnsi="Arial" w:cs="Arial"/>
      <w:sz w:val="24"/>
      <w:szCs w:val="24"/>
    </w:rPr>
  </w:style>
  <w:style w:type="paragraph" w:styleId="berschrift1">
    <w:name w:val="heading 1"/>
    <w:basedOn w:val="Listenabsatz"/>
    <w:next w:val="Standard"/>
    <w:link w:val="berschrift1Zchn"/>
    <w:uiPriority w:val="9"/>
    <w:qFormat/>
    <w:rsid w:val="00AB484E"/>
    <w:pPr>
      <w:numPr>
        <w:numId w:val="2"/>
      </w:numPr>
      <w:outlineLvl w:val="0"/>
    </w:pPr>
    <w:rPr>
      <w:b/>
      <w:bCs/>
      <w:sz w:val="28"/>
      <w:szCs w:val="28"/>
    </w:rPr>
  </w:style>
  <w:style w:type="paragraph" w:styleId="berschrift2">
    <w:name w:val="heading 2"/>
    <w:basedOn w:val="Listenabsatz"/>
    <w:next w:val="Standard"/>
    <w:link w:val="berschrift2Zchn"/>
    <w:uiPriority w:val="9"/>
    <w:unhideWhenUsed/>
    <w:qFormat/>
    <w:rsid w:val="00AB484E"/>
    <w:pPr>
      <w:numPr>
        <w:ilvl w:val="1"/>
        <w:numId w:val="2"/>
      </w:numPr>
      <w:ind w:left="576"/>
      <w:outlineLvl w:val="1"/>
    </w:pPr>
    <w:rPr>
      <w:b/>
      <w:bCs/>
    </w:rPr>
  </w:style>
  <w:style w:type="paragraph" w:styleId="berschrift3">
    <w:name w:val="heading 3"/>
    <w:basedOn w:val="Standard"/>
    <w:next w:val="Standard"/>
    <w:link w:val="berschrift3Zchn"/>
    <w:uiPriority w:val="9"/>
    <w:unhideWhenUsed/>
    <w:qFormat/>
    <w:rsid w:val="00AB484E"/>
    <w:pPr>
      <w:keepNext/>
      <w:keepLines/>
      <w:numPr>
        <w:ilvl w:val="2"/>
        <w:numId w:val="2"/>
      </w:numPr>
      <w:spacing w:before="40"/>
      <w:outlineLvl w:val="2"/>
    </w:pPr>
    <w:rPr>
      <w:rFonts w:eastAsiaTheme="majorEastAsia"/>
      <w:color w:val="000000" w:themeColor="text1"/>
      <w:u w:val="single"/>
    </w:rPr>
  </w:style>
  <w:style w:type="paragraph" w:styleId="berschrift4">
    <w:name w:val="heading 4"/>
    <w:basedOn w:val="Standard"/>
    <w:next w:val="Standard"/>
    <w:link w:val="berschrift4Zchn"/>
    <w:uiPriority w:val="9"/>
    <w:unhideWhenUsed/>
    <w:qFormat/>
    <w:rsid w:val="00CE0D37"/>
    <w:pPr>
      <w:keepNext/>
      <w:keepLines/>
      <w:numPr>
        <w:ilvl w:val="3"/>
        <w:numId w:val="2"/>
      </w:numPr>
      <w:spacing w:before="40"/>
      <w:outlineLvl w:val="3"/>
    </w:pPr>
    <w:rPr>
      <w:rFonts w:eastAsiaTheme="majorEastAsia"/>
      <w:i/>
      <w:iCs/>
      <w:color w:val="000000" w:themeColor="text1"/>
    </w:rPr>
  </w:style>
  <w:style w:type="paragraph" w:styleId="berschrift5">
    <w:name w:val="heading 5"/>
    <w:basedOn w:val="Standard"/>
    <w:next w:val="Standard"/>
    <w:link w:val="berschrift5Zchn"/>
    <w:uiPriority w:val="9"/>
    <w:semiHidden/>
    <w:unhideWhenUsed/>
    <w:qFormat/>
    <w:rsid w:val="00AB484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B484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B484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B48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B48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6123"/>
    <w:pPr>
      <w:numPr>
        <w:numId w:val="1"/>
      </w:numPr>
      <w:contextualSpacing/>
    </w:pPr>
  </w:style>
  <w:style w:type="paragraph" w:styleId="Titel">
    <w:name w:val="Title"/>
    <w:basedOn w:val="Standard"/>
    <w:next w:val="Standard"/>
    <w:link w:val="TitelZchn"/>
    <w:uiPriority w:val="10"/>
    <w:qFormat/>
    <w:rsid w:val="00854E4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4E4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B484E"/>
    <w:rPr>
      <w:rFonts w:ascii="Arial" w:hAnsi="Arial" w:cs="Arial"/>
      <w:b/>
      <w:bCs/>
      <w:sz w:val="28"/>
      <w:szCs w:val="28"/>
    </w:rPr>
  </w:style>
  <w:style w:type="character" w:customStyle="1" w:styleId="berschrift2Zchn">
    <w:name w:val="Überschrift 2 Zchn"/>
    <w:basedOn w:val="Absatz-Standardschriftart"/>
    <w:link w:val="berschrift2"/>
    <w:uiPriority w:val="9"/>
    <w:rsid w:val="00AB484E"/>
    <w:rPr>
      <w:rFonts w:ascii="Arial" w:hAnsi="Arial" w:cs="Arial"/>
      <w:b/>
      <w:bCs/>
      <w:sz w:val="24"/>
      <w:szCs w:val="24"/>
    </w:rPr>
  </w:style>
  <w:style w:type="character" w:customStyle="1" w:styleId="berschrift3Zchn">
    <w:name w:val="Überschrift 3 Zchn"/>
    <w:basedOn w:val="Absatz-Standardschriftart"/>
    <w:link w:val="berschrift3"/>
    <w:uiPriority w:val="9"/>
    <w:rsid w:val="00AB484E"/>
    <w:rPr>
      <w:rFonts w:ascii="Arial" w:eastAsiaTheme="majorEastAsia" w:hAnsi="Arial" w:cs="Arial"/>
      <w:color w:val="000000" w:themeColor="text1"/>
      <w:sz w:val="24"/>
      <w:szCs w:val="24"/>
      <w:u w:val="single"/>
    </w:rPr>
  </w:style>
  <w:style w:type="character" w:customStyle="1" w:styleId="berschrift4Zchn">
    <w:name w:val="Überschrift 4 Zchn"/>
    <w:basedOn w:val="Absatz-Standardschriftart"/>
    <w:link w:val="berschrift4"/>
    <w:uiPriority w:val="9"/>
    <w:rsid w:val="00CE0D37"/>
    <w:rPr>
      <w:rFonts w:ascii="Arial" w:eastAsiaTheme="majorEastAsia" w:hAnsi="Arial" w:cs="Arial"/>
      <w:i/>
      <w:iCs/>
      <w:color w:val="000000" w:themeColor="text1"/>
      <w:sz w:val="24"/>
      <w:szCs w:val="24"/>
    </w:rPr>
  </w:style>
  <w:style w:type="character" w:customStyle="1" w:styleId="berschrift5Zchn">
    <w:name w:val="Überschrift 5 Zchn"/>
    <w:basedOn w:val="Absatz-Standardschriftart"/>
    <w:link w:val="berschrift5"/>
    <w:uiPriority w:val="9"/>
    <w:semiHidden/>
    <w:rsid w:val="00AB484E"/>
    <w:rPr>
      <w:rFonts w:asciiTheme="majorHAnsi" w:eastAsiaTheme="majorEastAsia" w:hAnsiTheme="majorHAnsi" w:cstheme="majorBidi"/>
      <w:color w:val="2F5496" w:themeColor="accent1" w:themeShade="BF"/>
      <w:sz w:val="24"/>
      <w:szCs w:val="24"/>
    </w:rPr>
  </w:style>
  <w:style w:type="character" w:customStyle="1" w:styleId="berschrift6Zchn">
    <w:name w:val="Überschrift 6 Zchn"/>
    <w:basedOn w:val="Absatz-Standardschriftart"/>
    <w:link w:val="berschrift6"/>
    <w:uiPriority w:val="9"/>
    <w:semiHidden/>
    <w:rsid w:val="00AB484E"/>
    <w:rPr>
      <w:rFonts w:asciiTheme="majorHAnsi" w:eastAsiaTheme="majorEastAsia" w:hAnsiTheme="majorHAnsi" w:cstheme="majorBidi"/>
      <w:color w:val="1F3763" w:themeColor="accent1" w:themeShade="7F"/>
      <w:sz w:val="24"/>
      <w:szCs w:val="24"/>
    </w:rPr>
  </w:style>
  <w:style w:type="character" w:customStyle="1" w:styleId="berschrift7Zchn">
    <w:name w:val="Überschrift 7 Zchn"/>
    <w:basedOn w:val="Absatz-Standardschriftart"/>
    <w:link w:val="berschrift7"/>
    <w:uiPriority w:val="9"/>
    <w:semiHidden/>
    <w:rsid w:val="00AB484E"/>
    <w:rPr>
      <w:rFonts w:asciiTheme="majorHAnsi" w:eastAsiaTheme="majorEastAsia" w:hAnsiTheme="majorHAnsi" w:cstheme="majorBidi"/>
      <w:i/>
      <w:iCs/>
      <w:color w:val="1F3763" w:themeColor="accent1" w:themeShade="7F"/>
      <w:sz w:val="24"/>
      <w:szCs w:val="24"/>
    </w:rPr>
  </w:style>
  <w:style w:type="character" w:customStyle="1" w:styleId="berschrift8Zchn">
    <w:name w:val="Überschrift 8 Zchn"/>
    <w:basedOn w:val="Absatz-Standardschriftart"/>
    <w:link w:val="berschrift8"/>
    <w:uiPriority w:val="9"/>
    <w:semiHidden/>
    <w:rsid w:val="00AB484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B484E"/>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02B24"/>
    <w:pPr>
      <w:keepNext/>
      <w:keepLines/>
      <w:numPr>
        <w:numId w:val="0"/>
      </w:numPr>
      <w:spacing w:before="240"/>
      <w:contextualSpacing w:val="0"/>
      <w:outlineLvl w:val="9"/>
    </w:pPr>
    <w:rPr>
      <w:rFonts w:asciiTheme="majorHAnsi" w:eastAsiaTheme="majorEastAsia" w:hAnsiTheme="majorHAnsi" w:cstheme="majorBidi"/>
      <w:b w:val="0"/>
      <w:bCs w:val="0"/>
      <w:color w:val="2F5496" w:themeColor="accent1" w:themeShade="BF"/>
      <w:sz w:val="32"/>
      <w:szCs w:val="32"/>
      <w:lang w:eastAsia="de-DE"/>
    </w:rPr>
  </w:style>
  <w:style w:type="paragraph" w:styleId="Verzeichnis1">
    <w:name w:val="toc 1"/>
    <w:basedOn w:val="Standard"/>
    <w:next w:val="Standard"/>
    <w:autoRedefine/>
    <w:uiPriority w:val="39"/>
    <w:unhideWhenUsed/>
    <w:rsid w:val="00602B24"/>
    <w:pPr>
      <w:spacing w:after="100"/>
    </w:pPr>
  </w:style>
  <w:style w:type="paragraph" w:styleId="Verzeichnis2">
    <w:name w:val="toc 2"/>
    <w:basedOn w:val="Standard"/>
    <w:next w:val="Standard"/>
    <w:autoRedefine/>
    <w:uiPriority w:val="39"/>
    <w:unhideWhenUsed/>
    <w:rsid w:val="00602B24"/>
    <w:pPr>
      <w:spacing w:after="100"/>
      <w:ind w:left="240"/>
    </w:pPr>
  </w:style>
  <w:style w:type="paragraph" w:styleId="Verzeichnis3">
    <w:name w:val="toc 3"/>
    <w:basedOn w:val="Standard"/>
    <w:next w:val="Standard"/>
    <w:autoRedefine/>
    <w:uiPriority w:val="39"/>
    <w:unhideWhenUsed/>
    <w:rsid w:val="00602B24"/>
    <w:pPr>
      <w:spacing w:after="100"/>
      <w:ind w:left="480"/>
    </w:pPr>
  </w:style>
  <w:style w:type="character" w:styleId="Hyperlink">
    <w:name w:val="Hyperlink"/>
    <w:basedOn w:val="Absatz-Standardschriftart"/>
    <w:uiPriority w:val="99"/>
    <w:unhideWhenUsed/>
    <w:rsid w:val="00602B24"/>
    <w:rPr>
      <w:color w:val="0563C1" w:themeColor="hyperlink"/>
      <w:u w:val="single"/>
    </w:rPr>
  </w:style>
  <w:style w:type="paragraph" w:styleId="Verzeichnis4">
    <w:name w:val="toc 4"/>
    <w:basedOn w:val="Standard"/>
    <w:next w:val="Standard"/>
    <w:autoRedefine/>
    <w:uiPriority w:val="39"/>
    <w:unhideWhenUsed/>
    <w:rsid w:val="00602B24"/>
    <w:pPr>
      <w:spacing w:after="100"/>
      <w:ind w:left="720"/>
    </w:pPr>
  </w:style>
  <w:style w:type="paragraph" w:styleId="Verzeichnis5">
    <w:name w:val="toc 5"/>
    <w:basedOn w:val="Standard"/>
    <w:next w:val="Standard"/>
    <w:autoRedefine/>
    <w:uiPriority w:val="39"/>
    <w:unhideWhenUsed/>
    <w:rsid w:val="00790A97"/>
    <w:pPr>
      <w:spacing w:after="100"/>
      <w:ind w:left="880"/>
    </w:pPr>
    <w:rPr>
      <w:rFonts w:asciiTheme="minorHAnsi" w:eastAsiaTheme="minorEastAsia" w:hAnsiTheme="minorHAnsi" w:cstheme="minorBidi"/>
      <w:sz w:val="22"/>
      <w:szCs w:val="22"/>
      <w:lang w:eastAsia="de-DE"/>
    </w:rPr>
  </w:style>
  <w:style w:type="paragraph" w:styleId="Verzeichnis6">
    <w:name w:val="toc 6"/>
    <w:basedOn w:val="Standard"/>
    <w:next w:val="Standard"/>
    <w:autoRedefine/>
    <w:uiPriority w:val="39"/>
    <w:unhideWhenUsed/>
    <w:rsid w:val="00790A97"/>
    <w:pPr>
      <w:spacing w:after="100"/>
      <w:ind w:left="1100"/>
    </w:pPr>
    <w:rPr>
      <w:rFonts w:asciiTheme="minorHAnsi" w:eastAsiaTheme="minorEastAsia" w:hAnsiTheme="minorHAnsi" w:cstheme="minorBidi"/>
      <w:sz w:val="22"/>
      <w:szCs w:val="22"/>
      <w:lang w:eastAsia="de-DE"/>
    </w:rPr>
  </w:style>
  <w:style w:type="paragraph" w:styleId="Verzeichnis7">
    <w:name w:val="toc 7"/>
    <w:basedOn w:val="Standard"/>
    <w:next w:val="Standard"/>
    <w:autoRedefine/>
    <w:uiPriority w:val="39"/>
    <w:unhideWhenUsed/>
    <w:rsid w:val="00790A97"/>
    <w:pPr>
      <w:spacing w:after="100"/>
      <w:ind w:left="1320"/>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iPriority w:val="39"/>
    <w:unhideWhenUsed/>
    <w:rsid w:val="00790A97"/>
    <w:pPr>
      <w:spacing w:after="100"/>
      <w:ind w:left="1540"/>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iPriority w:val="39"/>
    <w:unhideWhenUsed/>
    <w:rsid w:val="00790A97"/>
    <w:pPr>
      <w:spacing w:after="100"/>
      <w:ind w:left="1760"/>
    </w:pPr>
    <w:rPr>
      <w:rFonts w:asciiTheme="minorHAnsi" w:eastAsiaTheme="minorEastAsia" w:hAnsiTheme="minorHAnsi" w:cstheme="minorBidi"/>
      <w:sz w:val="22"/>
      <w:szCs w:val="22"/>
      <w:lang w:eastAsia="de-DE"/>
    </w:rPr>
  </w:style>
  <w:style w:type="character" w:styleId="NichtaufgelsteErwhnung">
    <w:name w:val="Unresolved Mention"/>
    <w:basedOn w:val="Absatz-Standardschriftart"/>
    <w:uiPriority w:val="99"/>
    <w:semiHidden/>
    <w:unhideWhenUsed/>
    <w:rsid w:val="00790A97"/>
    <w:rPr>
      <w:color w:val="605E5C"/>
      <w:shd w:val="clear" w:color="auto" w:fill="E1DFDD"/>
    </w:rPr>
  </w:style>
  <w:style w:type="paragraph" w:styleId="Kopfzeile">
    <w:name w:val="header"/>
    <w:basedOn w:val="Standard"/>
    <w:link w:val="KopfzeileZchn"/>
    <w:uiPriority w:val="99"/>
    <w:unhideWhenUsed/>
    <w:rsid w:val="002F63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F6348"/>
    <w:rPr>
      <w:rFonts w:ascii="Arial" w:hAnsi="Arial" w:cs="Arial"/>
      <w:sz w:val="24"/>
      <w:szCs w:val="24"/>
    </w:rPr>
  </w:style>
  <w:style w:type="paragraph" w:styleId="Fuzeile">
    <w:name w:val="footer"/>
    <w:basedOn w:val="Standard"/>
    <w:link w:val="FuzeileZchn"/>
    <w:uiPriority w:val="99"/>
    <w:unhideWhenUsed/>
    <w:rsid w:val="002F63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F6348"/>
    <w:rPr>
      <w:rFonts w:ascii="Arial" w:hAnsi="Arial" w:cs="Arial"/>
      <w:sz w:val="24"/>
      <w:szCs w:val="24"/>
    </w:rPr>
  </w:style>
  <w:style w:type="table" w:styleId="Tabellenraster">
    <w:name w:val="Table Grid"/>
    <w:basedOn w:val="NormaleTabelle"/>
    <w:uiPriority w:val="39"/>
    <w:rsid w:val="004E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255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1335">
      <w:bodyDiv w:val="1"/>
      <w:marLeft w:val="0"/>
      <w:marRight w:val="0"/>
      <w:marTop w:val="0"/>
      <w:marBottom w:val="0"/>
      <w:divBdr>
        <w:top w:val="none" w:sz="0" w:space="0" w:color="auto"/>
        <w:left w:val="none" w:sz="0" w:space="0" w:color="auto"/>
        <w:bottom w:val="none" w:sz="0" w:space="0" w:color="auto"/>
        <w:right w:val="none" w:sz="0" w:space="0" w:color="auto"/>
      </w:divBdr>
    </w:div>
    <w:div w:id="1288467686">
      <w:bodyDiv w:val="1"/>
      <w:marLeft w:val="0"/>
      <w:marRight w:val="0"/>
      <w:marTop w:val="0"/>
      <w:marBottom w:val="0"/>
      <w:divBdr>
        <w:top w:val="none" w:sz="0" w:space="0" w:color="auto"/>
        <w:left w:val="none" w:sz="0" w:space="0" w:color="auto"/>
        <w:bottom w:val="none" w:sz="0" w:space="0" w:color="auto"/>
        <w:right w:val="none" w:sz="0" w:space="0" w:color="auto"/>
      </w:divBdr>
    </w:div>
    <w:div w:id="15000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mcss-ag.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mcss-ag.de" TargetMode="External"/><Relationship Id="rId2" Type="http://schemas.openxmlformats.org/officeDocument/2006/relationships/customXml" Target="../customXml/item2.xml"/><Relationship Id="rId16" Type="http://schemas.openxmlformats.org/officeDocument/2006/relationships/hyperlink" Target="https://www.g-ba.de/downloads/39-261-2434/2015-12-17_2016-09-15_QM-RL_Erstfassung_konsolidiert_BAnz.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v.de" TargetMode="External"/><Relationship Id="rId5" Type="http://schemas.openxmlformats.org/officeDocument/2006/relationships/numbering" Target="numbering.xml"/><Relationship Id="rId15" Type="http://schemas.openxmlformats.org/officeDocument/2006/relationships/hyperlink" Target="https://vds.de/kompetenzen/cyber-security/zertifizierung/datenschutz-fuer-kmu-vds-10010-gem-dsgv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ds.de/kompetenzen/cyber-security/zertifizierung/informationssicherheit-fuer-kmu-vds-10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C28AB95A15AB49A3ACB7A3F9973905" ma:contentTypeVersion="13" ma:contentTypeDescription="Ein neues Dokument erstellen." ma:contentTypeScope="" ma:versionID="e63cc32df899cf5f464969c5771a6c62">
  <xsd:schema xmlns:xsd="http://www.w3.org/2001/XMLSchema" xmlns:xs="http://www.w3.org/2001/XMLSchema" xmlns:p="http://schemas.microsoft.com/office/2006/metadata/properties" xmlns:ns3="1a4f4511-2409-463d-a802-ff5399375543" xmlns:ns4="44617ba9-1831-42a6-9e75-389e79b9dd6a" targetNamespace="http://schemas.microsoft.com/office/2006/metadata/properties" ma:root="true" ma:fieldsID="2789852056ddbc9f6e33021569ad157f" ns3:_="" ns4:_="">
    <xsd:import namespace="1a4f4511-2409-463d-a802-ff5399375543"/>
    <xsd:import namespace="44617ba9-1831-42a6-9e75-389e79b9dd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f4511-2409-463d-a802-ff539937554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17ba9-1831-42a6-9e75-389e79b9dd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3D118-E1E3-43D7-99AE-AD84105D6D49}">
  <ds:schemaRefs>
    <ds:schemaRef ds:uri="http://schemas.openxmlformats.org/officeDocument/2006/bibliography"/>
  </ds:schemaRefs>
</ds:datastoreItem>
</file>

<file path=customXml/itemProps2.xml><?xml version="1.0" encoding="utf-8"?>
<ds:datastoreItem xmlns:ds="http://schemas.openxmlformats.org/officeDocument/2006/customXml" ds:itemID="{2E74EB86-35D5-4F84-AF3D-BB0FB963B8D7}">
  <ds:schemaRefs>
    <ds:schemaRef ds:uri="http://schemas.microsoft.com/sharepoint/v3/contenttype/forms"/>
  </ds:schemaRefs>
</ds:datastoreItem>
</file>

<file path=customXml/itemProps3.xml><?xml version="1.0" encoding="utf-8"?>
<ds:datastoreItem xmlns:ds="http://schemas.openxmlformats.org/officeDocument/2006/customXml" ds:itemID="{15646780-F04E-4E5C-95CF-0DBC148D1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D285A-A685-495A-8256-CA4E8CC5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f4511-2409-463d-a802-ff5399375543"/>
    <ds:schemaRef ds:uri="44617ba9-1831-42a6-9e75-389e79b9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35309</Words>
  <Characters>222451</Characters>
  <Application>Microsoft Office Word</Application>
  <DocSecurity>0</DocSecurity>
  <Lines>1853</Lines>
  <Paragraphs>514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Waedlich</dc:creator>
  <cp:keywords/>
  <dc:description/>
  <cp:lastModifiedBy>Florian Fagel</cp:lastModifiedBy>
  <cp:revision>2</cp:revision>
  <cp:lastPrinted>2020-09-17T09:29:00Z</cp:lastPrinted>
  <dcterms:created xsi:type="dcterms:W3CDTF">2023-01-05T14:17:00Z</dcterms:created>
  <dcterms:modified xsi:type="dcterms:W3CDTF">2023-01-05T14:17:00Z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0x010100F3C28AB95A15AB49A3ACB7A3F9973905</vt:lpwstr>
  </property>
</Properties>
</file>